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CAD5F">
      <w:pPr>
        <w:jc w:val="center"/>
        <w:rPr>
          <w:rFonts w:hint="eastAsia" w:ascii="宋体" w:hAnsi="宋体"/>
          <w:b/>
          <w:bCs/>
          <w:sz w:val="32"/>
          <w:szCs w:val="32"/>
        </w:rPr>
      </w:pPr>
      <w:r>
        <w:rPr>
          <w:rFonts w:hint="eastAsia" w:ascii="宋体" w:hAnsi="宋体"/>
          <w:b/>
          <w:bCs/>
          <w:sz w:val="32"/>
          <w:szCs w:val="32"/>
        </w:rPr>
        <w:t>江苏省地方标准《</w:t>
      </w:r>
      <w:r>
        <w:rPr>
          <w:rFonts w:hint="eastAsia" w:ascii="宋体" w:hAnsi="宋体"/>
          <w:b/>
          <w:bCs/>
          <w:sz w:val="32"/>
          <w:szCs w:val="32"/>
          <w:lang w:eastAsia="zh-CN"/>
        </w:rPr>
        <w:t>花山鸡（配套系）</w:t>
      </w:r>
      <w:r>
        <w:rPr>
          <w:rFonts w:hint="eastAsia" w:ascii="宋体" w:hAnsi="宋体"/>
          <w:b/>
          <w:bCs/>
          <w:sz w:val="32"/>
          <w:szCs w:val="32"/>
        </w:rPr>
        <w:t>及饲养管理技术规程》</w:t>
      </w:r>
    </w:p>
    <w:p w14:paraId="2633EB02">
      <w:pPr>
        <w:jc w:val="center"/>
        <w:rPr>
          <w:rFonts w:hint="eastAsia" w:ascii="宋体" w:hAnsi="宋体"/>
          <w:sz w:val="32"/>
          <w:szCs w:val="32"/>
        </w:rPr>
      </w:pPr>
      <w:r>
        <w:rPr>
          <w:rFonts w:hint="eastAsia" w:ascii="宋体" w:hAnsi="宋体"/>
          <w:b/>
          <w:bCs/>
          <w:sz w:val="32"/>
          <w:szCs w:val="32"/>
        </w:rPr>
        <w:t>送审稿编制说明</w:t>
      </w:r>
    </w:p>
    <w:p w14:paraId="30CB68DF">
      <w:pPr>
        <w:keepNext w:val="0"/>
        <w:keepLines w:val="0"/>
        <w:pageBreakBefore w:val="0"/>
        <w:widowControl w:val="0"/>
        <w:kinsoku/>
        <w:wordWrap/>
        <w:overflowPunct/>
        <w:topLinePunct w:val="0"/>
        <w:autoSpaceDE/>
        <w:autoSpaceDN/>
        <w:bidi w:val="0"/>
        <w:adjustRightInd/>
        <w:snapToGrid/>
        <w:spacing w:before="312" w:beforeLines="100" w:after="157" w:afterLines="50" w:line="400" w:lineRule="exact"/>
        <w:ind w:firstLine="482" w:firstLineChars="200"/>
        <w:contextualSpacing/>
        <w:jc w:val="left"/>
        <w:textAlignment w:val="auto"/>
        <w:rPr>
          <w:rFonts w:ascii="Times New Roman" w:hAnsi="Times New Roman"/>
          <w:b/>
          <w:sz w:val="24"/>
        </w:rPr>
      </w:pPr>
      <w:r>
        <w:rPr>
          <w:rFonts w:ascii="Times New Roman" w:hAnsi="Times New Roman"/>
          <w:b/>
          <w:sz w:val="24"/>
        </w:rPr>
        <w:t>一、项目背景</w:t>
      </w:r>
    </w:p>
    <w:p w14:paraId="0682EEE2">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lang w:eastAsia="zh-CN"/>
        </w:rPr>
        <w:t>花山鸡（配套系）</w:t>
      </w:r>
      <w:r>
        <w:rPr>
          <w:rFonts w:ascii="Times New Roman" w:hAnsi="Times New Roman"/>
          <w:sz w:val="24"/>
        </w:rPr>
        <w:t>是由江苏立华牧业股份有限公司、江苏省家禽科学研究所、江苏立华育种有限公司联合培育的首个通过国家审定的屠宰加工型黄羽肉鸡。2021年10月27日，农业农村部官方网站评价</w:t>
      </w:r>
      <w:r>
        <w:rPr>
          <w:rFonts w:ascii="宋体" w:hAnsi="宋体"/>
          <w:sz w:val="24"/>
        </w:rPr>
        <w:t xml:space="preserve"> “花山鸡属于屠宰型加工型黄羽肉鸡，将支撑家禽‘规模养殖、集中屠宰、冷链运输、冷鲜上市’的发展需求”。</w:t>
      </w:r>
    </w:p>
    <w:p w14:paraId="68130C98">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hint="eastAsia" w:ascii="Times New Roman" w:hAnsi="Times New Roman"/>
          <w:sz w:val="24"/>
          <w:lang w:eastAsia="zh-CN"/>
        </w:rPr>
      </w:pPr>
      <w:r>
        <w:rPr>
          <w:rFonts w:hint="eastAsia" w:ascii="Times New Roman" w:hAnsi="Times New Roman"/>
          <w:sz w:val="24"/>
          <w:lang w:eastAsia="zh-CN"/>
        </w:rPr>
        <w:t>花山鸡（配套系）生产性能稳定，父母代种鸡繁殖性能好，商品鸡适应性强，饲料报酬高，屠宰后上市均匀度好，屠体美观，肉品质优。既能满足屠宰市场对优质肉鸡的需求，又能以活鸡上市，深受消费者的喜爱，已累计推广父母代种鸡50万套，商品代肉鸡6000万只，在同类品种中具有较强的竞争优势，具有广阔的推广前景。将花山鸡大量推向市场将有力支撑家禽 “规模养殖、 集中屠宰、 冷链运输、 冷鲜上市” 的发展需求，有效弥补目前市场上黄羽肉鸡普遍不适于规模化屠宰加工的短板，对我国打好种业翻身仗、加快推进家禽种业振兴具有重要的现实意义。</w:t>
      </w:r>
    </w:p>
    <w:p w14:paraId="18826841">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hint="eastAsia" w:ascii="Times New Roman" w:hAnsi="Times New Roman"/>
          <w:sz w:val="24"/>
          <w:lang w:eastAsia="zh-CN"/>
        </w:rPr>
      </w:pPr>
      <w:r>
        <w:rPr>
          <w:rFonts w:hint="eastAsia" w:ascii="Times New Roman" w:hAnsi="Times New Roman"/>
          <w:sz w:val="24"/>
          <w:lang w:eastAsia="zh-CN"/>
        </w:rPr>
        <w:t>目前尚没有花山鸡（配套系）相关的国家或行业标准，因此很有必要对花山鸡（配套系）及饲养管理进行规定。本文件的制定可以更好地为企业和养户提供生产技术指导，提升养殖企业和养殖场（户）经济效益，同时可进一步提高花山鸡（配套系）品牌的知名度，促进该良种的广泛推广应用。</w:t>
      </w:r>
    </w:p>
    <w:p w14:paraId="3DD721C6">
      <w:pPr>
        <w:keepNext w:val="0"/>
        <w:keepLines w:val="0"/>
        <w:pageBreakBefore w:val="0"/>
        <w:widowControl w:val="0"/>
        <w:kinsoku/>
        <w:wordWrap/>
        <w:overflowPunct/>
        <w:topLinePunct w:val="0"/>
        <w:autoSpaceDE/>
        <w:autoSpaceDN/>
        <w:bidi w:val="0"/>
        <w:adjustRightInd/>
        <w:snapToGrid/>
        <w:spacing w:before="312" w:beforeLines="100" w:after="157" w:afterLines="50" w:line="400" w:lineRule="exact"/>
        <w:ind w:firstLine="482" w:firstLineChars="200"/>
        <w:contextualSpacing/>
        <w:jc w:val="left"/>
        <w:textAlignment w:val="auto"/>
        <w:rPr>
          <w:rFonts w:ascii="Times New Roman" w:hAnsi="Times New Roman"/>
          <w:b/>
          <w:sz w:val="24"/>
        </w:rPr>
      </w:pPr>
      <w:r>
        <w:rPr>
          <w:rFonts w:ascii="Times New Roman" w:hAnsi="Times New Roman"/>
          <w:b/>
          <w:sz w:val="24"/>
        </w:rPr>
        <w:t>二、项目来源</w:t>
      </w:r>
    </w:p>
    <w:p w14:paraId="14723C76">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hint="eastAsia"/>
          <w:lang w:eastAsia="zh-CN"/>
        </w:rPr>
      </w:pPr>
      <w:r>
        <w:rPr>
          <w:rFonts w:ascii="Times New Roman" w:hAnsi="Times New Roman"/>
          <w:sz w:val="24"/>
        </w:rPr>
        <w:t>2023年8月4日，江苏省市场监督管理局质量技术监督局下达立项文件《省市场监管局关于下达2023年度江苏省地方标准项目计划的通知》（苏市监标﹝2023﹞173号），将《花山鸡配套系及饲养管理技术规程》列入2023年度省地方标准项目计划，由江苏立华牧业股份有限公司、江苏省家禽科学研究所、江苏立华育种有限公司</w:t>
      </w:r>
      <w:r>
        <w:rPr>
          <w:rFonts w:hint="eastAsia" w:ascii="Times New Roman" w:hAnsi="Times New Roman"/>
          <w:sz w:val="24"/>
        </w:rPr>
        <w:t>共同</w:t>
      </w:r>
      <w:r>
        <w:rPr>
          <w:rFonts w:ascii="Times New Roman" w:hAnsi="Times New Roman"/>
          <w:sz w:val="24"/>
        </w:rPr>
        <w:t>负责起草。</w:t>
      </w:r>
    </w:p>
    <w:p w14:paraId="5DE63737">
      <w:pPr>
        <w:keepNext w:val="0"/>
        <w:keepLines w:val="0"/>
        <w:pageBreakBefore w:val="0"/>
        <w:widowControl w:val="0"/>
        <w:kinsoku/>
        <w:wordWrap/>
        <w:overflowPunct/>
        <w:topLinePunct w:val="0"/>
        <w:autoSpaceDE/>
        <w:autoSpaceDN/>
        <w:bidi w:val="0"/>
        <w:adjustRightInd/>
        <w:snapToGrid/>
        <w:spacing w:before="312" w:beforeLines="100" w:after="157" w:afterLines="50" w:line="400" w:lineRule="exact"/>
        <w:ind w:firstLine="482" w:firstLineChars="200"/>
        <w:contextualSpacing/>
        <w:jc w:val="left"/>
        <w:textAlignment w:val="auto"/>
        <w:rPr>
          <w:rFonts w:hint="eastAsia" w:ascii="Times New Roman" w:hAnsi="Times New Roman"/>
          <w:b/>
          <w:sz w:val="24"/>
        </w:rPr>
      </w:pPr>
      <w:r>
        <w:rPr>
          <w:rFonts w:hint="eastAsia" w:ascii="Times New Roman" w:hAnsi="Times New Roman"/>
          <w:b/>
          <w:sz w:val="24"/>
          <w:lang w:val="en-US" w:eastAsia="zh-CN"/>
        </w:rPr>
        <w:t>三</w:t>
      </w:r>
      <w:r>
        <w:rPr>
          <w:rFonts w:hint="eastAsia" w:ascii="Times New Roman" w:hAnsi="Times New Roman"/>
          <w:b/>
          <w:sz w:val="24"/>
        </w:rPr>
        <w:t>、主要编制过程</w:t>
      </w:r>
    </w:p>
    <w:p w14:paraId="63E11C42">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jc w:val="left"/>
        <w:textAlignment w:val="auto"/>
        <w:rPr>
          <w:rFonts w:ascii="Times New Roman" w:hAnsi="Times New Roman"/>
          <w:b/>
          <w:bCs/>
          <w:sz w:val="24"/>
        </w:rPr>
      </w:pPr>
      <w:r>
        <w:rPr>
          <w:rFonts w:ascii="Times New Roman" w:hAnsi="Times New Roman"/>
          <w:b/>
          <w:bCs/>
          <w:sz w:val="24"/>
        </w:rPr>
        <w:t>1、成立标准起草小组</w:t>
      </w:r>
    </w:p>
    <w:p w14:paraId="4E0603AA">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jc w:val="left"/>
        <w:textAlignment w:val="auto"/>
        <w:rPr>
          <w:rFonts w:hint="eastAsia" w:ascii="宋体" w:hAnsi="宋体" w:cs="方正仿宋_GBK"/>
          <w:sz w:val="24"/>
        </w:rPr>
      </w:pPr>
      <w:r>
        <w:rPr>
          <w:rFonts w:ascii="Times New Roman" w:hAnsi="Times New Roman"/>
          <w:sz w:val="24"/>
        </w:rPr>
        <w:t>标准制订计划下达后，即成立了《</w:t>
      </w:r>
      <w:r>
        <w:rPr>
          <w:rFonts w:hint="eastAsia" w:ascii="Times New Roman" w:hAnsi="Times New Roman"/>
          <w:sz w:val="24"/>
          <w:lang w:eastAsia="zh-CN"/>
        </w:rPr>
        <w:t>花山鸡（配套系）</w:t>
      </w:r>
      <w:r>
        <w:rPr>
          <w:rFonts w:ascii="Times New Roman" w:hAnsi="Times New Roman"/>
          <w:sz w:val="24"/>
        </w:rPr>
        <w:t>及饲养管理技术规程》标准起草小组，并对标</w:t>
      </w:r>
      <w:r>
        <w:rPr>
          <w:rFonts w:hint="eastAsia" w:ascii="宋体" w:hAnsi="宋体" w:cs="方正仿宋_GBK"/>
          <w:sz w:val="24"/>
        </w:rPr>
        <w:t>准起草工作进行认真分工，明确各自任务和职责，以确保项目的顺利实施。标准起草小组成员与分工情况见表1。</w:t>
      </w:r>
    </w:p>
    <w:p w14:paraId="5E7A6EF9">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jc w:val="left"/>
        <w:textAlignment w:val="auto"/>
        <w:rPr>
          <w:rFonts w:ascii="Times New Roman" w:hAnsi="Times New Roman"/>
          <w:b/>
          <w:bCs/>
          <w:sz w:val="24"/>
        </w:rPr>
      </w:pPr>
      <w:r>
        <w:rPr>
          <w:rFonts w:ascii="Times New Roman" w:hAnsi="Times New Roman"/>
          <w:b/>
          <w:bCs/>
          <w:sz w:val="24"/>
        </w:rPr>
        <w:t>2、调研和资料整理</w:t>
      </w:r>
    </w:p>
    <w:p w14:paraId="1A002791">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2023年9月至2024年3月，由主要起草人张海涛组织起草小组人员对</w:t>
      </w:r>
      <w:r>
        <w:rPr>
          <w:rFonts w:hint="eastAsia" w:ascii="Times New Roman" w:hAnsi="Times New Roman"/>
          <w:sz w:val="24"/>
          <w:lang w:eastAsia="zh-CN"/>
        </w:rPr>
        <w:t>花山鸡（配套系）</w:t>
      </w:r>
      <w:r>
        <w:rPr>
          <w:rFonts w:ascii="Times New Roman" w:hAnsi="Times New Roman"/>
          <w:sz w:val="24"/>
        </w:rPr>
        <w:t>近</w:t>
      </w:r>
      <w:r>
        <w:rPr>
          <w:rFonts w:hint="eastAsia" w:ascii="Times New Roman" w:hAnsi="Times New Roman"/>
          <w:sz w:val="24"/>
          <w:lang w:val="en-US" w:eastAsia="zh-CN"/>
        </w:rPr>
        <w:t>5</w:t>
      </w:r>
      <w:r>
        <w:rPr>
          <w:rFonts w:ascii="Times New Roman" w:hAnsi="Times New Roman"/>
          <w:sz w:val="24"/>
        </w:rPr>
        <w:t>年的生产记录</w:t>
      </w:r>
      <w:r>
        <w:rPr>
          <w:rFonts w:hint="eastAsia" w:ascii="Times New Roman" w:hAnsi="Times New Roman"/>
          <w:sz w:val="24"/>
        </w:rPr>
        <w:t>和测定</w:t>
      </w:r>
      <w:r>
        <w:rPr>
          <w:rFonts w:ascii="Times New Roman" w:hAnsi="Times New Roman"/>
          <w:sz w:val="24"/>
        </w:rPr>
        <w:t>资料进行查阅和整理，并将相关技术指标与国内外相关的技术资料进行对比。</w:t>
      </w:r>
    </w:p>
    <w:p w14:paraId="12FAA8BD">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hAnsi="Times New Roman"/>
          <w:b/>
          <w:bCs/>
          <w:sz w:val="24"/>
        </w:rPr>
      </w:pPr>
      <w:r>
        <w:rPr>
          <w:rFonts w:ascii="Times New Roman" w:hAnsi="Times New Roman"/>
          <w:b/>
          <w:bCs/>
          <w:sz w:val="24"/>
        </w:rPr>
        <w:t>3、修改标准草案，形成标准征求意见稿</w:t>
      </w:r>
    </w:p>
    <w:p w14:paraId="352823F1">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2024年4月至</w:t>
      </w:r>
      <w:r>
        <w:rPr>
          <w:rFonts w:hint="eastAsia" w:ascii="Times New Roman" w:hAnsi="Times New Roman"/>
          <w:sz w:val="24"/>
        </w:rPr>
        <w:t>6</w:t>
      </w:r>
      <w:r>
        <w:rPr>
          <w:rFonts w:ascii="Times New Roman" w:hAnsi="Times New Roman"/>
          <w:sz w:val="24"/>
        </w:rPr>
        <w:t>月，起草小组根据搜集的资料，对标准草稿进一步修改完善，形成标准征求意见稿。</w:t>
      </w:r>
    </w:p>
    <w:p w14:paraId="5FF7A0C0">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hAnsi="Times New Roman"/>
          <w:b/>
          <w:bCs/>
          <w:sz w:val="24"/>
        </w:rPr>
      </w:pPr>
      <w:r>
        <w:rPr>
          <w:rFonts w:hint="eastAsia" w:ascii="Times New Roman" w:hAnsi="Times New Roman"/>
          <w:b/>
          <w:bCs/>
          <w:sz w:val="24"/>
        </w:rPr>
        <w:t>4、发函征求意见，</w:t>
      </w:r>
      <w:r>
        <w:rPr>
          <w:rFonts w:ascii="Times New Roman" w:hAnsi="Times New Roman"/>
          <w:b/>
          <w:bCs/>
          <w:sz w:val="24"/>
        </w:rPr>
        <w:t>形成标准</w:t>
      </w:r>
      <w:r>
        <w:rPr>
          <w:rFonts w:hint="eastAsia" w:ascii="Times New Roman" w:hAnsi="Times New Roman"/>
          <w:b/>
          <w:bCs/>
          <w:sz w:val="24"/>
        </w:rPr>
        <w:t>送审</w:t>
      </w:r>
      <w:r>
        <w:rPr>
          <w:rFonts w:ascii="Times New Roman" w:hAnsi="Times New Roman"/>
          <w:b/>
          <w:bCs/>
          <w:sz w:val="24"/>
        </w:rPr>
        <w:t>稿</w:t>
      </w:r>
    </w:p>
    <w:p w14:paraId="39DEDB8A">
      <w:pPr>
        <w:pStyle w:val="3"/>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textAlignment w:val="auto"/>
        <w:rPr>
          <w:rFonts w:ascii="Times New Roman" w:hAnsi="Times New Roman"/>
          <w:sz w:val="24"/>
          <w:highlight w:val="none"/>
        </w:rPr>
      </w:pPr>
      <w:r>
        <w:rPr>
          <w:rFonts w:hint="eastAsia" w:ascii="Times New Roman" w:hAnsi="Times New Roman"/>
          <w:sz w:val="24"/>
          <w:highlight w:val="none"/>
        </w:rPr>
        <w:t>2024年6月30日，标准起草小组向高校、科研院所、生产企业、政府主管部门等11位教学、科研、质检和管理方面的专家广泛征求意见。2024年7月省市场监督管理局将《</w:t>
      </w:r>
      <w:r>
        <w:rPr>
          <w:rFonts w:hint="eastAsia" w:ascii="Times New Roman" w:hAnsi="Times New Roman"/>
          <w:sz w:val="24"/>
          <w:highlight w:val="none"/>
          <w:lang w:eastAsia="zh-CN"/>
        </w:rPr>
        <w:t>花山鸡（配套系）</w:t>
      </w:r>
      <w:r>
        <w:rPr>
          <w:rFonts w:hint="eastAsia" w:ascii="Times New Roman" w:hAnsi="Times New Roman"/>
          <w:sz w:val="24"/>
          <w:highlight w:val="none"/>
        </w:rPr>
        <w:t>及饲养管理技术规程》的标准文件及编制说明在官网上向社会公开征求意见，经过一个月的社会公众意见征集，未收到意见建议。截至2024年8月9日，标准起草小组先后收到专家</w:t>
      </w:r>
      <w:r>
        <w:rPr>
          <w:rFonts w:ascii="Times New Roman" w:hAnsi="Times New Roman"/>
          <w:sz w:val="24"/>
          <w:highlight w:val="none"/>
        </w:rPr>
        <w:t>回复意见</w:t>
      </w:r>
      <w:r>
        <w:rPr>
          <w:rFonts w:hint="eastAsia" w:ascii="Times New Roman" w:hAnsi="Times New Roman"/>
          <w:sz w:val="24"/>
          <w:highlight w:val="none"/>
        </w:rPr>
        <w:t>10</w:t>
      </w:r>
      <w:r>
        <w:rPr>
          <w:rFonts w:ascii="Times New Roman" w:hAnsi="Times New Roman"/>
          <w:sz w:val="24"/>
          <w:highlight w:val="none"/>
        </w:rPr>
        <w:t>份</w:t>
      </w:r>
      <w:r>
        <w:rPr>
          <w:rFonts w:hint="eastAsia" w:ascii="Times New Roman" w:hAnsi="Times New Roman"/>
          <w:sz w:val="24"/>
          <w:highlight w:val="none"/>
        </w:rPr>
        <w:t>，</w:t>
      </w:r>
      <w:r>
        <w:rPr>
          <w:rFonts w:ascii="Times New Roman" w:hAnsi="Times New Roman"/>
          <w:sz w:val="24"/>
          <w:highlight w:val="none"/>
        </w:rPr>
        <w:t>收集整理成</w:t>
      </w:r>
      <w:r>
        <w:rPr>
          <w:rFonts w:hint="eastAsia" w:ascii="Times New Roman" w:hAnsi="Times New Roman"/>
          <w:sz w:val="24"/>
          <w:highlight w:val="none"/>
        </w:rPr>
        <w:t>《</w:t>
      </w:r>
      <w:r>
        <w:rPr>
          <w:rFonts w:ascii="Times New Roman" w:hAnsi="Times New Roman"/>
          <w:sz w:val="24"/>
          <w:highlight w:val="none"/>
        </w:rPr>
        <w:t>征求意见汇总表</w:t>
      </w:r>
      <w:r>
        <w:rPr>
          <w:rFonts w:hint="eastAsia" w:ascii="Times New Roman" w:hAnsi="Times New Roman"/>
          <w:sz w:val="24"/>
          <w:highlight w:val="none"/>
        </w:rPr>
        <w:t>》</w:t>
      </w:r>
      <w:r>
        <w:rPr>
          <w:rFonts w:ascii="Times New Roman" w:hAnsi="Times New Roman"/>
          <w:sz w:val="24"/>
          <w:highlight w:val="none"/>
        </w:rPr>
        <w:t>，共</w:t>
      </w:r>
      <w:r>
        <w:rPr>
          <w:rFonts w:hint="eastAsia" w:ascii="Times New Roman" w:hAnsi="Times New Roman"/>
          <w:sz w:val="24"/>
          <w:highlight w:val="none"/>
        </w:rPr>
        <w:t>39</w:t>
      </w:r>
      <w:r>
        <w:rPr>
          <w:rFonts w:ascii="Times New Roman" w:hAnsi="Times New Roman"/>
          <w:sz w:val="24"/>
          <w:highlight w:val="none"/>
        </w:rPr>
        <w:t>条意见，</w:t>
      </w:r>
      <w:r>
        <w:rPr>
          <w:rFonts w:hint="eastAsia" w:ascii="Times New Roman" w:hAnsi="Times New Roman"/>
          <w:sz w:val="24"/>
          <w:highlight w:val="none"/>
        </w:rPr>
        <w:t>标准起草小组经讨论后，决定</w:t>
      </w:r>
      <w:r>
        <w:rPr>
          <w:rFonts w:ascii="Times New Roman" w:hAnsi="Times New Roman"/>
          <w:sz w:val="24"/>
          <w:highlight w:val="none"/>
        </w:rPr>
        <w:t>采纳</w:t>
      </w:r>
      <w:r>
        <w:rPr>
          <w:rFonts w:hint="eastAsia" w:ascii="Times New Roman" w:hAnsi="Times New Roman"/>
          <w:sz w:val="24"/>
          <w:highlight w:val="none"/>
        </w:rPr>
        <w:t>23</w:t>
      </w:r>
      <w:r>
        <w:rPr>
          <w:rFonts w:ascii="Times New Roman" w:hAnsi="Times New Roman"/>
          <w:sz w:val="24"/>
          <w:highlight w:val="none"/>
        </w:rPr>
        <w:t>条，</w:t>
      </w:r>
      <w:r>
        <w:rPr>
          <w:rFonts w:hint="eastAsia" w:ascii="Times New Roman" w:hAnsi="Times New Roman"/>
          <w:sz w:val="24"/>
          <w:highlight w:val="none"/>
        </w:rPr>
        <w:t>部分采纳3条，</w:t>
      </w:r>
      <w:r>
        <w:rPr>
          <w:rFonts w:ascii="Times New Roman" w:hAnsi="Times New Roman"/>
          <w:sz w:val="24"/>
          <w:highlight w:val="none"/>
        </w:rPr>
        <w:t>不采纳1</w:t>
      </w:r>
      <w:r>
        <w:rPr>
          <w:rFonts w:hint="eastAsia" w:ascii="Times New Roman" w:hAnsi="Times New Roman"/>
          <w:sz w:val="24"/>
          <w:highlight w:val="none"/>
        </w:rPr>
        <w:t>3</w:t>
      </w:r>
      <w:r>
        <w:rPr>
          <w:rFonts w:ascii="Times New Roman" w:hAnsi="Times New Roman"/>
          <w:sz w:val="24"/>
          <w:highlight w:val="none"/>
        </w:rPr>
        <w:t>条。不采纳的主要原因见</w:t>
      </w:r>
      <w:r>
        <w:rPr>
          <w:rFonts w:hint="eastAsia" w:ascii="Times New Roman" w:hAnsi="Times New Roman"/>
          <w:sz w:val="24"/>
          <w:highlight w:val="none"/>
        </w:rPr>
        <w:t>《</w:t>
      </w:r>
      <w:r>
        <w:rPr>
          <w:rFonts w:ascii="Times New Roman" w:hAnsi="Times New Roman"/>
          <w:sz w:val="24"/>
          <w:highlight w:val="none"/>
        </w:rPr>
        <w:t>征求意见汇总表</w:t>
      </w:r>
      <w:r>
        <w:rPr>
          <w:rFonts w:hint="eastAsia" w:ascii="Times New Roman" w:hAnsi="Times New Roman"/>
          <w:sz w:val="24"/>
          <w:highlight w:val="none"/>
        </w:rPr>
        <w:t>》</w:t>
      </w:r>
      <w:r>
        <w:rPr>
          <w:rFonts w:ascii="Times New Roman" w:hAnsi="Times New Roman"/>
          <w:sz w:val="24"/>
          <w:highlight w:val="none"/>
        </w:rPr>
        <w:t>说明。</w:t>
      </w:r>
      <w:r>
        <w:rPr>
          <w:rFonts w:hint="eastAsia" w:ascii="Times New Roman" w:hAnsi="Times New Roman"/>
          <w:sz w:val="24"/>
          <w:highlight w:val="none"/>
        </w:rPr>
        <w:t>征求意见基本情况表见表2。起草小组</w:t>
      </w:r>
      <w:r>
        <w:rPr>
          <w:rFonts w:ascii="Times New Roman" w:hAnsi="Times New Roman"/>
          <w:sz w:val="24"/>
          <w:highlight w:val="none"/>
        </w:rPr>
        <w:t>对</w:t>
      </w:r>
      <w:r>
        <w:rPr>
          <w:rFonts w:hint="eastAsia" w:ascii="Times New Roman" w:hAnsi="Times New Roman"/>
          <w:sz w:val="24"/>
          <w:highlight w:val="none"/>
        </w:rPr>
        <w:t>《</w:t>
      </w:r>
      <w:r>
        <w:rPr>
          <w:rFonts w:ascii="Times New Roman" w:hAnsi="Times New Roman"/>
          <w:sz w:val="24"/>
          <w:highlight w:val="none"/>
        </w:rPr>
        <w:t>标准征求意见稿</w:t>
      </w:r>
      <w:r>
        <w:rPr>
          <w:rFonts w:hint="eastAsia" w:ascii="Times New Roman" w:hAnsi="Times New Roman"/>
          <w:sz w:val="24"/>
          <w:highlight w:val="none"/>
        </w:rPr>
        <w:t>》</w:t>
      </w:r>
      <w:r>
        <w:rPr>
          <w:rFonts w:ascii="Times New Roman" w:hAnsi="Times New Roman"/>
          <w:sz w:val="24"/>
          <w:highlight w:val="none"/>
        </w:rPr>
        <w:t>进行</w:t>
      </w:r>
      <w:r>
        <w:rPr>
          <w:rFonts w:hint="eastAsia" w:ascii="Times New Roman" w:hAnsi="Times New Roman"/>
          <w:sz w:val="24"/>
          <w:highlight w:val="none"/>
        </w:rPr>
        <w:t>讨论</w:t>
      </w:r>
      <w:r>
        <w:rPr>
          <w:rFonts w:ascii="Times New Roman" w:hAnsi="Times New Roman"/>
          <w:sz w:val="24"/>
          <w:highlight w:val="none"/>
        </w:rPr>
        <w:t>修改</w:t>
      </w:r>
      <w:r>
        <w:rPr>
          <w:rFonts w:hint="eastAsia" w:ascii="Times New Roman" w:hAnsi="Times New Roman"/>
          <w:sz w:val="24"/>
          <w:highlight w:val="none"/>
        </w:rPr>
        <w:t>后</w:t>
      </w:r>
      <w:r>
        <w:rPr>
          <w:rFonts w:ascii="Times New Roman" w:hAnsi="Times New Roman"/>
          <w:sz w:val="24"/>
          <w:highlight w:val="none"/>
        </w:rPr>
        <w:t>，形成</w:t>
      </w:r>
      <w:r>
        <w:rPr>
          <w:rFonts w:hint="eastAsia" w:ascii="Times New Roman" w:hAnsi="Times New Roman"/>
          <w:sz w:val="24"/>
          <w:highlight w:val="none"/>
        </w:rPr>
        <w:t>《</w:t>
      </w:r>
      <w:r>
        <w:rPr>
          <w:rFonts w:ascii="Times New Roman" w:hAnsi="Times New Roman"/>
          <w:sz w:val="24"/>
          <w:highlight w:val="none"/>
        </w:rPr>
        <w:t>标准</w:t>
      </w:r>
      <w:r>
        <w:rPr>
          <w:rFonts w:hint="eastAsia" w:ascii="Times New Roman" w:hAnsi="Times New Roman"/>
          <w:sz w:val="24"/>
          <w:highlight w:val="none"/>
        </w:rPr>
        <w:t>送</w:t>
      </w:r>
      <w:r>
        <w:rPr>
          <w:rFonts w:ascii="Times New Roman" w:hAnsi="Times New Roman"/>
          <w:sz w:val="24"/>
          <w:highlight w:val="none"/>
        </w:rPr>
        <w:t>审稿</w:t>
      </w:r>
      <w:r>
        <w:rPr>
          <w:rFonts w:hint="eastAsia" w:ascii="Times New Roman" w:hAnsi="Times New Roman"/>
          <w:sz w:val="24"/>
          <w:highlight w:val="none"/>
        </w:rPr>
        <w:t>》</w:t>
      </w:r>
      <w:r>
        <w:rPr>
          <w:rFonts w:ascii="Times New Roman" w:hAnsi="Times New Roman"/>
          <w:sz w:val="24"/>
          <w:highlight w:val="none"/>
        </w:rPr>
        <w:t>。</w:t>
      </w:r>
    </w:p>
    <w:p w14:paraId="4A6CBEA6">
      <w:pPr>
        <w:spacing w:line="360" w:lineRule="auto"/>
        <w:ind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表</w:t>
      </w:r>
      <w:r>
        <w:rPr>
          <w:rFonts w:hint="eastAsia" w:ascii="仿宋" w:hAnsi="仿宋" w:eastAsia="仿宋" w:cs="仿宋"/>
          <w:b/>
          <w:bCs/>
          <w:sz w:val="24"/>
          <w:highlight w:val="none"/>
          <w:lang w:val="en-US" w:eastAsia="zh-CN"/>
        </w:rPr>
        <w:t>1</w:t>
      </w:r>
      <w:r>
        <w:rPr>
          <w:rFonts w:hint="eastAsia" w:ascii="仿宋" w:hAnsi="仿宋" w:eastAsia="仿宋" w:cs="仿宋"/>
          <w:b/>
          <w:bCs/>
          <w:sz w:val="24"/>
          <w:highlight w:val="none"/>
        </w:rPr>
        <w:t>　征求意见基本情况表</w:t>
      </w:r>
    </w:p>
    <w:tbl>
      <w:tblPr>
        <w:tblStyle w:val="8"/>
        <w:tblW w:w="799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0"/>
        <w:gridCol w:w="1964"/>
        <w:gridCol w:w="2819"/>
        <w:gridCol w:w="2205"/>
      </w:tblGrid>
      <w:tr w14:paraId="2EAC7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010" w:type="dxa"/>
            <w:tcBorders>
              <w:tl2br w:val="nil"/>
              <w:tr2bl w:val="nil"/>
            </w:tcBorders>
            <w:vAlign w:val="center"/>
          </w:tcPr>
          <w:p w14:paraId="48DACD2E">
            <w:pPr>
              <w:jc w:val="center"/>
              <w:rPr>
                <w:rFonts w:ascii="Times New Roman" w:hAnsi="Times New Roman"/>
                <w:b/>
                <w:bCs/>
                <w:szCs w:val="21"/>
                <w:highlight w:val="none"/>
              </w:rPr>
            </w:pPr>
            <w:r>
              <w:rPr>
                <w:rFonts w:hint="eastAsia" w:ascii="Times New Roman" w:hAnsi="Times New Roman"/>
                <w:b/>
                <w:bCs/>
                <w:szCs w:val="21"/>
                <w:highlight w:val="none"/>
              </w:rPr>
              <w:t>序号</w:t>
            </w:r>
          </w:p>
        </w:tc>
        <w:tc>
          <w:tcPr>
            <w:tcW w:w="1964" w:type="dxa"/>
            <w:tcBorders>
              <w:tl2br w:val="nil"/>
              <w:tr2bl w:val="nil"/>
            </w:tcBorders>
            <w:vAlign w:val="center"/>
          </w:tcPr>
          <w:p w14:paraId="0CFE469D">
            <w:pPr>
              <w:jc w:val="center"/>
              <w:rPr>
                <w:rFonts w:ascii="Times New Roman" w:hAnsi="Times New Roman"/>
                <w:b/>
                <w:bCs/>
                <w:szCs w:val="21"/>
                <w:highlight w:val="none"/>
              </w:rPr>
            </w:pPr>
            <w:r>
              <w:rPr>
                <w:rFonts w:hint="eastAsia" w:ascii="Times New Roman" w:hAnsi="Times New Roman"/>
                <w:b/>
                <w:bCs/>
                <w:szCs w:val="21"/>
                <w:highlight w:val="none"/>
              </w:rPr>
              <w:t>单位属性</w:t>
            </w:r>
          </w:p>
        </w:tc>
        <w:tc>
          <w:tcPr>
            <w:tcW w:w="2819" w:type="dxa"/>
            <w:tcBorders>
              <w:tl2br w:val="nil"/>
              <w:tr2bl w:val="nil"/>
            </w:tcBorders>
            <w:vAlign w:val="center"/>
          </w:tcPr>
          <w:p w14:paraId="11E7B3E7">
            <w:pPr>
              <w:jc w:val="center"/>
              <w:rPr>
                <w:rFonts w:ascii="Times New Roman" w:hAnsi="Times New Roman"/>
                <w:b/>
                <w:bCs/>
                <w:szCs w:val="21"/>
                <w:highlight w:val="none"/>
              </w:rPr>
            </w:pPr>
            <w:r>
              <w:rPr>
                <w:rFonts w:hint="eastAsia" w:ascii="Times New Roman" w:hAnsi="Times New Roman"/>
                <w:b/>
                <w:bCs/>
                <w:szCs w:val="21"/>
                <w:highlight w:val="none"/>
              </w:rPr>
              <w:t>发函数量</w:t>
            </w:r>
          </w:p>
        </w:tc>
        <w:tc>
          <w:tcPr>
            <w:tcW w:w="2205" w:type="dxa"/>
            <w:tcBorders>
              <w:tl2br w:val="nil"/>
              <w:tr2bl w:val="nil"/>
            </w:tcBorders>
            <w:vAlign w:val="center"/>
          </w:tcPr>
          <w:p w14:paraId="00ED679C">
            <w:pPr>
              <w:jc w:val="center"/>
              <w:rPr>
                <w:rFonts w:ascii="Times New Roman" w:hAnsi="Times New Roman"/>
                <w:b/>
                <w:bCs/>
                <w:szCs w:val="21"/>
                <w:highlight w:val="none"/>
              </w:rPr>
            </w:pPr>
            <w:r>
              <w:rPr>
                <w:rFonts w:hint="eastAsia" w:ascii="Times New Roman" w:hAnsi="Times New Roman"/>
                <w:b/>
                <w:bCs/>
                <w:szCs w:val="21"/>
                <w:highlight w:val="none"/>
              </w:rPr>
              <w:t>反馈数量</w:t>
            </w:r>
          </w:p>
        </w:tc>
      </w:tr>
      <w:tr w14:paraId="5703A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010" w:type="dxa"/>
            <w:tcBorders>
              <w:tl2br w:val="nil"/>
              <w:tr2bl w:val="nil"/>
            </w:tcBorders>
            <w:vAlign w:val="center"/>
          </w:tcPr>
          <w:p w14:paraId="28A27CFB">
            <w:pPr>
              <w:jc w:val="center"/>
              <w:rPr>
                <w:rFonts w:ascii="Times New Roman" w:hAnsi="Times New Roman"/>
                <w:szCs w:val="21"/>
                <w:highlight w:val="none"/>
              </w:rPr>
            </w:pPr>
            <w:r>
              <w:rPr>
                <w:rFonts w:hint="eastAsia" w:ascii="Times New Roman" w:hAnsi="Times New Roman"/>
                <w:szCs w:val="21"/>
                <w:highlight w:val="none"/>
              </w:rPr>
              <w:t>1</w:t>
            </w:r>
          </w:p>
        </w:tc>
        <w:tc>
          <w:tcPr>
            <w:tcW w:w="1964" w:type="dxa"/>
            <w:tcBorders>
              <w:tl2br w:val="nil"/>
              <w:tr2bl w:val="nil"/>
            </w:tcBorders>
            <w:vAlign w:val="center"/>
          </w:tcPr>
          <w:p w14:paraId="7CA1823C">
            <w:pPr>
              <w:jc w:val="center"/>
              <w:rPr>
                <w:rFonts w:ascii="Times New Roman" w:hAnsi="Times New Roman"/>
                <w:szCs w:val="21"/>
                <w:highlight w:val="none"/>
              </w:rPr>
            </w:pPr>
            <w:r>
              <w:rPr>
                <w:rFonts w:hint="eastAsia" w:ascii="Times New Roman" w:hAnsi="Times New Roman"/>
                <w:szCs w:val="21"/>
                <w:highlight w:val="none"/>
              </w:rPr>
              <w:t>高等院校</w:t>
            </w:r>
          </w:p>
        </w:tc>
        <w:tc>
          <w:tcPr>
            <w:tcW w:w="2819" w:type="dxa"/>
            <w:tcBorders>
              <w:tl2br w:val="nil"/>
              <w:tr2bl w:val="nil"/>
            </w:tcBorders>
            <w:vAlign w:val="center"/>
          </w:tcPr>
          <w:p w14:paraId="5B0E2035">
            <w:pPr>
              <w:jc w:val="center"/>
              <w:rPr>
                <w:rFonts w:ascii="Times New Roman" w:hAnsi="Times New Roman"/>
                <w:szCs w:val="21"/>
                <w:highlight w:val="none"/>
              </w:rPr>
            </w:pPr>
            <w:r>
              <w:rPr>
                <w:rFonts w:hint="eastAsia" w:ascii="Times New Roman" w:hAnsi="Times New Roman"/>
                <w:szCs w:val="21"/>
                <w:highlight w:val="none"/>
              </w:rPr>
              <w:t>7</w:t>
            </w:r>
          </w:p>
        </w:tc>
        <w:tc>
          <w:tcPr>
            <w:tcW w:w="2205" w:type="dxa"/>
            <w:tcBorders>
              <w:tl2br w:val="nil"/>
              <w:tr2bl w:val="nil"/>
            </w:tcBorders>
            <w:vAlign w:val="center"/>
          </w:tcPr>
          <w:p w14:paraId="47F682C5">
            <w:pPr>
              <w:jc w:val="center"/>
              <w:rPr>
                <w:rFonts w:ascii="Times New Roman" w:hAnsi="Times New Roman"/>
                <w:szCs w:val="21"/>
                <w:highlight w:val="none"/>
              </w:rPr>
            </w:pPr>
            <w:r>
              <w:rPr>
                <w:rFonts w:hint="eastAsia" w:ascii="Times New Roman" w:hAnsi="Times New Roman"/>
                <w:szCs w:val="21"/>
                <w:highlight w:val="none"/>
              </w:rPr>
              <w:t>6</w:t>
            </w:r>
          </w:p>
        </w:tc>
      </w:tr>
      <w:tr w14:paraId="1AFC2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010" w:type="dxa"/>
            <w:tcBorders>
              <w:tl2br w:val="nil"/>
              <w:tr2bl w:val="nil"/>
            </w:tcBorders>
            <w:vAlign w:val="center"/>
          </w:tcPr>
          <w:p w14:paraId="4132102B">
            <w:pPr>
              <w:jc w:val="center"/>
              <w:rPr>
                <w:rFonts w:ascii="Times New Roman" w:hAnsi="Times New Roman"/>
                <w:szCs w:val="21"/>
                <w:highlight w:val="none"/>
              </w:rPr>
            </w:pPr>
            <w:r>
              <w:rPr>
                <w:rFonts w:hint="eastAsia" w:ascii="Times New Roman" w:hAnsi="Times New Roman"/>
                <w:szCs w:val="21"/>
                <w:highlight w:val="none"/>
              </w:rPr>
              <w:t>2</w:t>
            </w:r>
          </w:p>
        </w:tc>
        <w:tc>
          <w:tcPr>
            <w:tcW w:w="1964" w:type="dxa"/>
            <w:tcBorders>
              <w:tl2br w:val="nil"/>
              <w:tr2bl w:val="nil"/>
            </w:tcBorders>
            <w:vAlign w:val="center"/>
          </w:tcPr>
          <w:p w14:paraId="38A31325">
            <w:pPr>
              <w:jc w:val="center"/>
              <w:rPr>
                <w:rFonts w:ascii="Times New Roman" w:hAnsi="Times New Roman"/>
                <w:szCs w:val="21"/>
                <w:highlight w:val="none"/>
              </w:rPr>
            </w:pPr>
            <w:r>
              <w:rPr>
                <w:rFonts w:hint="eastAsia" w:ascii="Times New Roman" w:hAnsi="Times New Roman"/>
                <w:szCs w:val="21"/>
                <w:highlight w:val="none"/>
              </w:rPr>
              <w:t>科研院所</w:t>
            </w:r>
          </w:p>
        </w:tc>
        <w:tc>
          <w:tcPr>
            <w:tcW w:w="2819" w:type="dxa"/>
            <w:tcBorders>
              <w:tl2br w:val="nil"/>
              <w:tr2bl w:val="nil"/>
            </w:tcBorders>
            <w:vAlign w:val="center"/>
          </w:tcPr>
          <w:p w14:paraId="63223DE4">
            <w:pPr>
              <w:jc w:val="center"/>
              <w:rPr>
                <w:rFonts w:ascii="Times New Roman" w:hAnsi="Times New Roman"/>
                <w:szCs w:val="21"/>
                <w:highlight w:val="none"/>
              </w:rPr>
            </w:pPr>
            <w:r>
              <w:rPr>
                <w:rFonts w:hint="eastAsia" w:ascii="Times New Roman" w:hAnsi="Times New Roman"/>
                <w:szCs w:val="21"/>
                <w:highlight w:val="none"/>
              </w:rPr>
              <w:t>2</w:t>
            </w:r>
          </w:p>
        </w:tc>
        <w:tc>
          <w:tcPr>
            <w:tcW w:w="2205" w:type="dxa"/>
            <w:tcBorders>
              <w:tl2br w:val="nil"/>
              <w:tr2bl w:val="nil"/>
            </w:tcBorders>
            <w:vAlign w:val="center"/>
          </w:tcPr>
          <w:p w14:paraId="33AD50A9">
            <w:pPr>
              <w:jc w:val="center"/>
              <w:rPr>
                <w:rFonts w:ascii="Times New Roman" w:hAnsi="Times New Roman"/>
                <w:szCs w:val="21"/>
                <w:highlight w:val="none"/>
              </w:rPr>
            </w:pPr>
            <w:r>
              <w:rPr>
                <w:rFonts w:hint="eastAsia" w:ascii="Times New Roman" w:hAnsi="Times New Roman"/>
                <w:szCs w:val="21"/>
                <w:highlight w:val="none"/>
              </w:rPr>
              <w:t>2</w:t>
            </w:r>
          </w:p>
        </w:tc>
      </w:tr>
      <w:tr w14:paraId="7188F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010" w:type="dxa"/>
            <w:tcBorders>
              <w:tl2br w:val="nil"/>
              <w:tr2bl w:val="nil"/>
            </w:tcBorders>
            <w:vAlign w:val="center"/>
          </w:tcPr>
          <w:p w14:paraId="578CD213">
            <w:pPr>
              <w:jc w:val="center"/>
              <w:rPr>
                <w:rFonts w:ascii="Times New Roman" w:hAnsi="Times New Roman"/>
                <w:szCs w:val="21"/>
                <w:highlight w:val="none"/>
              </w:rPr>
            </w:pPr>
            <w:r>
              <w:rPr>
                <w:rFonts w:hint="eastAsia" w:ascii="Times New Roman" w:hAnsi="Times New Roman"/>
                <w:szCs w:val="21"/>
                <w:highlight w:val="none"/>
              </w:rPr>
              <w:t>3</w:t>
            </w:r>
          </w:p>
        </w:tc>
        <w:tc>
          <w:tcPr>
            <w:tcW w:w="1964" w:type="dxa"/>
            <w:tcBorders>
              <w:tl2br w:val="nil"/>
              <w:tr2bl w:val="nil"/>
            </w:tcBorders>
            <w:vAlign w:val="center"/>
          </w:tcPr>
          <w:p w14:paraId="506406A2">
            <w:pPr>
              <w:jc w:val="center"/>
              <w:rPr>
                <w:rFonts w:ascii="Times New Roman" w:hAnsi="Times New Roman"/>
                <w:szCs w:val="21"/>
                <w:highlight w:val="none"/>
              </w:rPr>
            </w:pPr>
            <w:r>
              <w:rPr>
                <w:rFonts w:hint="eastAsia" w:ascii="Times New Roman" w:hAnsi="Times New Roman"/>
                <w:szCs w:val="21"/>
                <w:highlight w:val="none"/>
              </w:rPr>
              <w:t>生产企业</w:t>
            </w:r>
          </w:p>
        </w:tc>
        <w:tc>
          <w:tcPr>
            <w:tcW w:w="2819" w:type="dxa"/>
            <w:tcBorders>
              <w:tl2br w:val="nil"/>
              <w:tr2bl w:val="nil"/>
            </w:tcBorders>
            <w:vAlign w:val="center"/>
          </w:tcPr>
          <w:p w14:paraId="285F45A0">
            <w:pPr>
              <w:jc w:val="center"/>
              <w:rPr>
                <w:rFonts w:ascii="Times New Roman" w:hAnsi="Times New Roman"/>
                <w:szCs w:val="21"/>
                <w:highlight w:val="none"/>
              </w:rPr>
            </w:pPr>
            <w:r>
              <w:rPr>
                <w:rFonts w:hint="eastAsia" w:ascii="Times New Roman" w:hAnsi="Times New Roman"/>
                <w:szCs w:val="21"/>
                <w:highlight w:val="none"/>
              </w:rPr>
              <w:t>1</w:t>
            </w:r>
          </w:p>
        </w:tc>
        <w:tc>
          <w:tcPr>
            <w:tcW w:w="2205" w:type="dxa"/>
            <w:tcBorders>
              <w:tl2br w:val="nil"/>
              <w:tr2bl w:val="nil"/>
            </w:tcBorders>
            <w:vAlign w:val="center"/>
          </w:tcPr>
          <w:p w14:paraId="69FEDD9E">
            <w:pPr>
              <w:jc w:val="center"/>
              <w:rPr>
                <w:rFonts w:ascii="Times New Roman" w:hAnsi="Times New Roman"/>
                <w:szCs w:val="21"/>
                <w:highlight w:val="none"/>
              </w:rPr>
            </w:pPr>
            <w:r>
              <w:rPr>
                <w:rFonts w:hint="eastAsia" w:ascii="Times New Roman" w:hAnsi="Times New Roman"/>
                <w:szCs w:val="21"/>
                <w:highlight w:val="none"/>
              </w:rPr>
              <w:t>1</w:t>
            </w:r>
          </w:p>
        </w:tc>
      </w:tr>
      <w:tr w14:paraId="4D6DD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010" w:type="dxa"/>
            <w:tcBorders>
              <w:tl2br w:val="nil"/>
              <w:tr2bl w:val="nil"/>
            </w:tcBorders>
            <w:vAlign w:val="center"/>
          </w:tcPr>
          <w:p w14:paraId="2E552486">
            <w:pPr>
              <w:jc w:val="center"/>
              <w:rPr>
                <w:rFonts w:ascii="Times New Roman" w:hAnsi="Times New Roman"/>
                <w:szCs w:val="21"/>
                <w:highlight w:val="none"/>
              </w:rPr>
            </w:pPr>
            <w:r>
              <w:rPr>
                <w:rFonts w:hint="eastAsia" w:ascii="Times New Roman" w:hAnsi="Times New Roman"/>
                <w:szCs w:val="21"/>
                <w:highlight w:val="none"/>
              </w:rPr>
              <w:t>4</w:t>
            </w:r>
          </w:p>
        </w:tc>
        <w:tc>
          <w:tcPr>
            <w:tcW w:w="1964" w:type="dxa"/>
            <w:tcBorders>
              <w:tl2br w:val="nil"/>
              <w:tr2bl w:val="nil"/>
            </w:tcBorders>
            <w:vAlign w:val="center"/>
          </w:tcPr>
          <w:p w14:paraId="1366F8A2">
            <w:pPr>
              <w:jc w:val="center"/>
              <w:rPr>
                <w:rFonts w:ascii="Times New Roman" w:hAnsi="Times New Roman"/>
                <w:szCs w:val="21"/>
                <w:highlight w:val="none"/>
              </w:rPr>
            </w:pPr>
            <w:r>
              <w:rPr>
                <w:rFonts w:hint="eastAsia" w:ascii="Times New Roman" w:hAnsi="Times New Roman"/>
                <w:szCs w:val="21"/>
                <w:highlight w:val="none"/>
              </w:rPr>
              <w:t>政府主管部门</w:t>
            </w:r>
          </w:p>
        </w:tc>
        <w:tc>
          <w:tcPr>
            <w:tcW w:w="2819" w:type="dxa"/>
            <w:tcBorders>
              <w:tl2br w:val="nil"/>
              <w:tr2bl w:val="nil"/>
            </w:tcBorders>
            <w:vAlign w:val="center"/>
          </w:tcPr>
          <w:p w14:paraId="705D0B0E">
            <w:pPr>
              <w:jc w:val="center"/>
              <w:rPr>
                <w:rFonts w:ascii="Times New Roman" w:hAnsi="Times New Roman"/>
                <w:szCs w:val="21"/>
                <w:highlight w:val="none"/>
              </w:rPr>
            </w:pPr>
            <w:r>
              <w:rPr>
                <w:rFonts w:hint="eastAsia" w:ascii="Times New Roman" w:hAnsi="Times New Roman"/>
                <w:szCs w:val="21"/>
                <w:highlight w:val="none"/>
              </w:rPr>
              <w:t>1</w:t>
            </w:r>
          </w:p>
        </w:tc>
        <w:tc>
          <w:tcPr>
            <w:tcW w:w="2205" w:type="dxa"/>
            <w:tcBorders>
              <w:tl2br w:val="nil"/>
              <w:tr2bl w:val="nil"/>
            </w:tcBorders>
            <w:vAlign w:val="center"/>
          </w:tcPr>
          <w:p w14:paraId="3C7E1EBC">
            <w:pPr>
              <w:jc w:val="center"/>
              <w:rPr>
                <w:rFonts w:ascii="Times New Roman" w:hAnsi="Times New Roman"/>
                <w:szCs w:val="21"/>
                <w:highlight w:val="none"/>
              </w:rPr>
            </w:pPr>
            <w:r>
              <w:rPr>
                <w:rFonts w:hint="eastAsia" w:ascii="Times New Roman" w:hAnsi="Times New Roman"/>
                <w:szCs w:val="21"/>
                <w:highlight w:val="none"/>
              </w:rPr>
              <w:t>1</w:t>
            </w:r>
          </w:p>
        </w:tc>
      </w:tr>
      <w:tr w14:paraId="1D361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5" w:hRule="atLeast"/>
          <w:jc w:val="center"/>
        </w:trPr>
        <w:tc>
          <w:tcPr>
            <w:tcW w:w="2974" w:type="dxa"/>
            <w:gridSpan w:val="2"/>
            <w:tcBorders>
              <w:tl2br w:val="nil"/>
              <w:tr2bl w:val="nil"/>
            </w:tcBorders>
            <w:vAlign w:val="center"/>
          </w:tcPr>
          <w:p w14:paraId="09A4B372">
            <w:pPr>
              <w:jc w:val="center"/>
              <w:rPr>
                <w:rFonts w:ascii="Times New Roman" w:hAnsi="Times New Roman"/>
                <w:szCs w:val="21"/>
                <w:highlight w:val="none"/>
              </w:rPr>
            </w:pPr>
            <w:r>
              <w:rPr>
                <w:rFonts w:hint="eastAsia" w:ascii="Times New Roman" w:hAnsi="Times New Roman"/>
                <w:szCs w:val="21"/>
                <w:highlight w:val="none"/>
              </w:rPr>
              <w:t>合计</w:t>
            </w:r>
          </w:p>
        </w:tc>
        <w:tc>
          <w:tcPr>
            <w:tcW w:w="2819" w:type="dxa"/>
            <w:tcBorders>
              <w:tl2br w:val="nil"/>
              <w:tr2bl w:val="nil"/>
            </w:tcBorders>
            <w:vAlign w:val="center"/>
          </w:tcPr>
          <w:p w14:paraId="0E84E061">
            <w:pPr>
              <w:jc w:val="center"/>
              <w:rPr>
                <w:rFonts w:ascii="Times New Roman" w:hAnsi="Times New Roman"/>
                <w:szCs w:val="21"/>
                <w:highlight w:val="none"/>
              </w:rPr>
            </w:pPr>
            <w:r>
              <w:rPr>
                <w:rFonts w:hint="eastAsia" w:ascii="Times New Roman" w:hAnsi="Times New Roman"/>
                <w:szCs w:val="21"/>
                <w:highlight w:val="none"/>
              </w:rPr>
              <w:t>11</w:t>
            </w:r>
          </w:p>
        </w:tc>
        <w:tc>
          <w:tcPr>
            <w:tcW w:w="2205" w:type="dxa"/>
            <w:tcBorders>
              <w:tl2br w:val="nil"/>
              <w:tr2bl w:val="nil"/>
            </w:tcBorders>
            <w:vAlign w:val="center"/>
          </w:tcPr>
          <w:p w14:paraId="1AA0930D">
            <w:pPr>
              <w:jc w:val="center"/>
              <w:rPr>
                <w:rFonts w:ascii="Times New Roman" w:hAnsi="Times New Roman"/>
                <w:szCs w:val="21"/>
                <w:highlight w:val="none"/>
              </w:rPr>
            </w:pPr>
            <w:r>
              <w:rPr>
                <w:rFonts w:hint="eastAsia" w:ascii="Times New Roman" w:hAnsi="Times New Roman"/>
                <w:szCs w:val="21"/>
                <w:highlight w:val="none"/>
              </w:rPr>
              <w:t>10</w:t>
            </w:r>
          </w:p>
        </w:tc>
      </w:tr>
    </w:tbl>
    <w:p w14:paraId="339EEA1F">
      <w:pPr>
        <w:keepNext w:val="0"/>
        <w:keepLines w:val="0"/>
        <w:pageBreakBefore w:val="0"/>
        <w:widowControl w:val="0"/>
        <w:numPr>
          <w:ilvl w:val="0"/>
          <w:numId w:val="0"/>
        </w:numPr>
        <w:kinsoku/>
        <w:wordWrap/>
        <w:overflowPunct/>
        <w:topLinePunct w:val="0"/>
        <w:autoSpaceDE/>
        <w:autoSpaceDN/>
        <w:bidi w:val="0"/>
        <w:adjustRightInd/>
        <w:snapToGrid/>
        <w:spacing w:after="157" w:afterLines="50" w:line="400" w:lineRule="exact"/>
        <w:ind w:firstLine="482" w:firstLineChars="200"/>
        <w:contextualSpacing/>
        <w:jc w:val="left"/>
        <w:textAlignment w:val="auto"/>
        <w:rPr>
          <w:rFonts w:hint="eastAsia" w:ascii="宋体" w:hAnsi="宋体" w:cs="方正仿宋_GBK"/>
          <w:b/>
          <w:sz w:val="24"/>
          <w:lang w:val="en-US" w:eastAsia="zh-CN"/>
        </w:rPr>
      </w:pPr>
      <w:r>
        <w:rPr>
          <w:rFonts w:hint="eastAsia" w:ascii="宋体" w:hAnsi="宋体" w:cs="方正仿宋_GBK"/>
          <w:b/>
          <w:sz w:val="24"/>
          <w:lang w:val="en-US" w:eastAsia="zh-CN"/>
        </w:rPr>
        <w:t>四、关于标准名称修改的说明</w:t>
      </w:r>
    </w:p>
    <w:p w14:paraId="1A0678F6">
      <w:pPr>
        <w:pStyle w:val="2"/>
        <w:keepNext/>
        <w:keepLines/>
        <w:pageBreakBefore w:val="0"/>
        <w:widowControl w:val="0"/>
        <w:numPr>
          <w:ilvl w:val="0"/>
          <w:numId w:val="0"/>
        </w:numPr>
        <w:kinsoku/>
        <w:wordWrap/>
        <w:overflowPunct/>
        <w:topLinePunct w:val="0"/>
        <w:autoSpaceDE/>
        <w:autoSpaceDN/>
        <w:bidi w:val="0"/>
        <w:adjustRightInd/>
        <w:snapToGrid/>
        <w:spacing w:before="0" w:after="157" w:afterLines="50" w:line="400" w:lineRule="exac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 xml:space="preserve"> </w:t>
      </w:r>
      <w:r>
        <w:rPr>
          <w:rFonts w:hint="eastAsia" w:ascii="宋体" w:hAnsi="宋体" w:eastAsia="宋体" w:cs="宋体"/>
          <w:b w:val="0"/>
          <w:bCs w:val="0"/>
          <w:sz w:val="24"/>
          <w:szCs w:val="24"/>
          <w:lang w:val="en-US" w:eastAsia="zh-CN"/>
        </w:rPr>
        <w:t xml:space="preserve">  标准名称由花</w:t>
      </w:r>
      <w:r>
        <w:rPr>
          <w:rFonts w:hint="eastAsia" w:ascii="宋体" w:hAnsi="宋体" w:eastAsia="宋体" w:cs="宋体"/>
          <w:b w:val="0"/>
          <w:bCs w:val="0"/>
          <w:sz w:val="24"/>
          <w:lang w:val="en-US" w:eastAsia="zh-CN"/>
        </w:rPr>
        <w:t>山鸡配套系及饲养管理技术规程修改为花山鸡</w:t>
      </w:r>
      <w:r>
        <w:rPr>
          <w:rFonts w:hint="default" w:ascii="Times New Roman" w:hAnsi="Times New Roman" w:eastAsia="宋体" w:cs="Times New Roman"/>
          <w:b w:val="0"/>
          <w:bCs w:val="0"/>
          <w:sz w:val="24"/>
          <w:lang w:val="en-US" w:eastAsia="zh-CN"/>
        </w:rPr>
        <w:t>（</w:t>
      </w:r>
      <w:r>
        <w:rPr>
          <w:rFonts w:hint="eastAsia" w:ascii="宋体" w:hAnsi="宋体" w:eastAsia="宋体" w:cs="宋体"/>
          <w:b w:val="0"/>
          <w:bCs w:val="0"/>
          <w:sz w:val="24"/>
          <w:lang w:val="en-US" w:eastAsia="zh-CN"/>
        </w:rPr>
        <w:t>配套系</w:t>
      </w:r>
      <w:r>
        <w:rPr>
          <w:rFonts w:hint="default" w:ascii="Times New Roman" w:hAnsi="Times New Roman" w:eastAsia="宋体" w:cs="Times New Roman"/>
          <w:b w:val="0"/>
          <w:bCs w:val="0"/>
          <w:sz w:val="24"/>
          <w:lang w:val="en-US" w:eastAsia="zh-CN"/>
        </w:rPr>
        <w:t>）</w:t>
      </w:r>
      <w:r>
        <w:rPr>
          <w:rFonts w:hint="eastAsia" w:ascii="宋体" w:hAnsi="宋体" w:eastAsia="宋体" w:cs="宋体"/>
          <w:b w:val="0"/>
          <w:bCs w:val="0"/>
          <w:sz w:val="24"/>
          <w:lang w:val="en-US" w:eastAsia="zh-CN"/>
        </w:rPr>
        <w:t>及饲养管理技术规程，主要原因是原名称重点突出了配套系，而本文件既规定了花山鸡，又规定了配套系，两者应为同等重要关系，故做此修改。</w:t>
      </w:r>
    </w:p>
    <w:p w14:paraId="3FB057AA">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jc w:val="left"/>
        <w:textAlignment w:val="auto"/>
        <w:rPr>
          <w:rFonts w:hint="default" w:ascii="宋体" w:hAnsi="宋体" w:cs="方正仿宋_GBK"/>
          <w:b/>
          <w:sz w:val="24"/>
          <w:lang w:val="en-US"/>
        </w:rPr>
      </w:pPr>
      <w:r>
        <w:rPr>
          <w:rFonts w:hint="eastAsia" w:ascii="宋体" w:hAnsi="宋体" w:cs="方正仿宋_GBK"/>
          <w:b/>
          <w:sz w:val="24"/>
          <w:lang w:val="en-US" w:eastAsia="zh-CN"/>
        </w:rPr>
        <w:t>五</w:t>
      </w:r>
      <w:r>
        <w:rPr>
          <w:rFonts w:hint="eastAsia" w:ascii="宋体" w:hAnsi="宋体" w:cs="方正仿宋_GBK"/>
          <w:b/>
          <w:sz w:val="24"/>
        </w:rPr>
        <w:t>、主要内容及</w:t>
      </w:r>
      <w:r>
        <w:rPr>
          <w:rFonts w:hint="eastAsia" w:ascii="宋体" w:hAnsi="宋体" w:cs="方正仿宋_GBK"/>
          <w:b/>
          <w:sz w:val="24"/>
          <w:lang w:val="en-US" w:eastAsia="zh-CN"/>
        </w:rPr>
        <w:t>指数指标确定</w:t>
      </w:r>
    </w:p>
    <w:p w14:paraId="6B1FD904">
      <w:pPr>
        <w:pageBreakBefore w:val="0"/>
        <w:widowControl w:val="0"/>
        <w:kinsoku/>
        <w:wordWrap/>
        <w:overflowPunct/>
        <w:topLinePunct w:val="0"/>
        <w:autoSpaceDE/>
        <w:autoSpaceDN/>
        <w:bidi w:val="0"/>
        <w:adjustRightInd/>
        <w:snapToGrid/>
        <w:spacing w:after="157" w:afterLines="50" w:line="400" w:lineRule="exact"/>
        <w:ind w:firstLine="482" w:firstLineChars="200"/>
        <w:contextualSpacing/>
        <w:jc w:val="left"/>
        <w:textAlignment w:val="auto"/>
        <w:rPr>
          <w:rFonts w:hint="eastAsia" w:ascii="宋体" w:hAnsi="宋体" w:cs="方正仿宋_GBK"/>
          <w:b/>
          <w:sz w:val="24"/>
        </w:rPr>
      </w:pPr>
      <w:r>
        <w:rPr>
          <w:rFonts w:hint="eastAsia" w:ascii="宋体" w:hAnsi="宋体" w:cs="方正仿宋_GBK"/>
          <w:b/>
          <w:sz w:val="24"/>
        </w:rPr>
        <w:t>1、编制原则</w:t>
      </w:r>
    </w:p>
    <w:p w14:paraId="3FD55A80">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起草小组在确定编制技术内容后，</w:t>
      </w:r>
      <w:r>
        <w:rPr>
          <w:rFonts w:ascii="Times New Roman" w:hAnsi="Times New Roman"/>
          <w:sz w:val="24"/>
        </w:rPr>
        <w:t>按照GB/T 1.1-2</w:t>
      </w:r>
      <w:r>
        <w:rPr>
          <w:rFonts w:hint="eastAsia" w:ascii="Times New Roman" w:hAnsi="Times New Roman"/>
          <w:sz w:val="24"/>
          <w:lang w:val="en-US" w:eastAsia="zh-CN"/>
        </w:rPr>
        <w:t>020</w:t>
      </w:r>
      <w:r>
        <w:rPr>
          <w:rFonts w:ascii="Times New Roman" w:hAnsi="Times New Roman"/>
          <w:sz w:val="24"/>
        </w:rPr>
        <w:t>《标准化工作导则  第1部分：标准的结构和编写》</w:t>
      </w:r>
      <w:r>
        <w:rPr>
          <w:rFonts w:hint="eastAsia" w:ascii="Times New Roman" w:hAnsi="Times New Roman"/>
          <w:sz w:val="24"/>
        </w:rPr>
        <w:t>的要求对</w:t>
      </w:r>
      <w:r>
        <w:rPr>
          <w:rFonts w:hint="eastAsia" w:ascii="Times New Roman" w:hAnsi="Times New Roman"/>
          <w:sz w:val="24"/>
          <w:lang w:eastAsia="zh-CN"/>
        </w:rPr>
        <w:t>本</w:t>
      </w:r>
      <w:r>
        <w:rPr>
          <w:rFonts w:hint="eastAsia" w:ascii="Times New Roman" w:hAnsi="Times New Roman"/>
          <w:sz w:val="24"/>
        </w:rPr>
        <w:t>文件的结构</w:t>
      </w:r>
      <w:r>
        <w:rPr>
          <w:rFonts w:ascii="Times New Roman" w:hAnsi="Times New Roman"/>
          <w:sz w:val="24"/>
        </w:rPr>
        <w:t>进行</w:t>
      </w:r>
      <w:r>
        <w:rPr>
          <w:rFonts w:hint="eastAsia" w:ascii="Times New Roman" w:hAnsi="Times New Roman"/>
          <w:sz w:val="24"/>
        </w:rPr>
        <w:t>规范性编写。按照</w:t>
      </w:r>
      <w:r>
        <w:rPr>
          <w:rFonts w:ascii="Times New Roman" w:hAnsi="Times New Roman" w:eastAsia="仿宋"/>
          <w:bCs/>
          <w:sz w:val="24"/>
        </w:rPr>
        <w:t>GB/T 36177-2018</w:t>
      </w:r>
      <w:r>
        <w:rPr>
          <w:rFonts w:ascii="Times New Roman" w:hAnsi="Times New Roman"/>
          <w:sz w:val="24"/>
        </w:rPr>
        <w:t>《畜禽品种标准编制导则</w:t>
      </w:r>
      <w:r>
        <w:rPr>
          <w:rFonts w:hint="eastAsia" w:ascii="Times New Roman" w:hAnsi="Times New Roman"/>
          <w:sz w:val="24"/>
          <w:lang w:val="en-US" w:eastAsia="zh-CN"/>
        </w:rPr>
        <w:t xml:space="preserve"> </w:t>
      </w:r>
      <w:r>
        <w:rPr>
          <w:rFonts w:ascii="Times New Roman" w:hAnsi="Times New Roman"/>
          <w:sz w:val="24"/>
        </w:rPr>
        <w:t>家禽》</w:t>
      </w:r>
      <w:r>
        <w:rPr>
          <w:rFonts w:hint="eastAsia" w:ascii="Times New Roman" w:hAnsi="Times New Roman"/>
          <w:sz w:val="24"/>
        </w:rPr>
        <w:t>的相关规定编写</w:t>
      </w:r>
      <w:r>
        <w:rPr>
          <w:rFonts w:hint="eastAsia" w:ascii="Times New Roman" w:hAnsi="Times New Roman"/>
          <w:sz w:val="24"/>
          <w:lang w:eastAsia="zh-CN"/>
        </w:rPr>
        <w:t>本文件</w:t>
      </w:r>
      <w:r>
        <w:rPr>
          <w:rFonts w:hint="eastAsia" w:ascii="Times New Roman" w:hAnsi="Times New Roman"/>
          <w:sz w:val="24"/>
        </w:rPr>
        <w:t>的技术内容，突出</w:t>
      </w:r>
      <w:r>
        <w:rPr>
          <w:rFonts w:hint="eastAsia" w:ascii="Times New Roman" w:hAnsi="Times New Roman"/>
          <w:sz w:val="24"/>
          <w:lang w:eastAsia="zh-CN"/>
        </w:rPr>
        <w:t>花山鸡（配套系）</w:t>
      </w:r>
      <w:r>
        <w:rPr>
          <w:rFonts w:hint="eastAsia" w:ascii="Times New Roman" w:hAnsi="Times New Roman"/>
          <w:sz w:val="24"/>
        </w:rPr>
        <w:t>的特征特性，对其生产性能</w:t>
      </w:r>
      <w:r>
        <w:rPr>
          <w:rFonts w:ascii="Times New Roman" w:hAnsi="Times New Roman"/>
          <w:sz w:val="24"/>
        </w:rPr>
        <w:t>做出明确、清晰的规定</w:t>
      </w:r>
      <w:r>
        <w:rPr>
          <w:rFonts w:hint="eastAsia" w:ascii="Times New Roman" w:hAnsi="Times New Roman"/>
          <w:sz w:val="24"/>
        </w:rPr>
        <w:t>。在标准制定过程中，</w:t>
      </w:r>
      <w:r>
        <w:rPr>
          <w:rFonts w:ascii="宋体" w:hAnsi="宋体"/>
          <w:bCs/>
          <w:kern w:val="0"/>
          <w:sz w:val="24"/>
        </w:rPr>
        <w:t>以科学严谨的态度对待每一个环节，突出科学性与适用性</w:t>
      </w:r>
      <w:r>
        <w:rPr>
          <w:rFonts w:ascii="Times New Roman" w:hAnsi="Times New Roman"/>
          <w:sz w:val="24"/>
        </w:rPr>
        <w:t>。</w:t>
      </w:r>
    </w:p>
    <w:p w14:paraId="76FDB7A3">
      <w:pPr>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hAnsi="Times New Roman"/>
          <w:sz w:val="24"/>
        </w:rPr>
      </w:pPr>
      <w:r>
        <w:rPr>
          <w:rFonts w:hint="eastAsia" w:ascii="Times New Roman" w:hAnsi="Times New Roman"/>
          <w:b/>
          <w:bCs/>
          <w:sz w:val="24"/>
        </w:rPr>
        <w:t>2、技术指标制定原则</w:t>
      </w:r>
    </w:p>
    <w:p w14:paraId="7E7AF1EE">
      <w:pPr>
        <w:pageBreakBefore w:val="0"/>
        <w:widowControl w:val="0"/>
        <w:kinsoku/>
        <w:wordWrap/>
        <w:overflowPunct/>
        <w:topLinePunct w:val="0"/>
        <w:autoSpaceDE/>
        <w:autoSpaceDN/>
        <w:bidi w:val="0"/>
        <w:adjustRightInd/>
        <w:snapToGrid/>
        <w:spacing w:after="157" w:afterLines="50" w:line="400" w:lineRule="exact"/>
        <w:ind w:firstLine="480" w:firstLineChars="200"/>
        <w:textAlignment w:val="auto"/>
        <w:rPr>
          <w:rFonts w:ascii="Times New Roman" w:hAnsi="Times New Roman"/>
          <w:sz w:val="24"/>
        </w:rPr>
      </w:pPr>
      <w:r>
        <w:rPr>
          <w:rFonts w:ascii="Times New Roman" w:hAnsi="Times New Roman"/>
          <w:sz w:val="24"/>
        </w:rPr>
        <w:t>在技术要求中，参照NY/T 823《家禽生产性能名词术语和度量计算方法》的规定进行指标测定，体现技术数据的准确性和权威性</w:t>
      </w:r>
      <w:r>
        <w:rPr>
          <w:rFonts w:hint="eastAsia" w:ascii="Times New Roman" w:hAnsi="Times New Roman"/>
          <w:sz w:val="24"/>
        </w:rPr>
        <w:t>。</w:t>
      </w:r>
      <w:r>
        <w:rPr>
          <w:rFonts w:ascii="Times New Roman" w:hAnsi="Times New Roman"/>
          <w:sz w:val="24"/>
        </w:rPr>
        <w:t>测定群体为健康群体</w:t>
      </w:r>
      <w:r>
        <w:rPr>
          <w:rFonts w:hint="eastAsia" w:ascii="Times New Roman" w:hAnsi="Times New Roman"/>
          <w:sz w:val="24"/>
        </w:rPr>
        <w:t>，</w:t>
      </w:r>
      <w:r>
        <w:rPr>
          <w:rFonts w:ascii="Times New Roman" w:hAnsi="Times New Roman"/>
          <w:sz w:val="24"/>
        </w:rPr>
        <w:t>测定群体不得来源于同一批次</w:t>
      </w:r>
      <w:r>
        <w:rPr>
          <w:rFonts w:hint="eastAsia" w:ascii="Times New Roman" w:hAnsi="Times New Roman"/>
          <w:sz w:val="24"/>
        </w:rPr>
        <w:t>，</w:t>
      </w:r>
      <w:r>
        <w:rPr>
          <w:rFonts w:ascii="Times New Roman" w:hAnsi="Times New Roman"/>
          <w:sz w:val="24"/>
        </w:rPr>
        <w:t>剔除个别残次、明显发育不良个体以及由于疾病、测量错误、记录错误等因素造成的极值（计算平均数和标准差，剔除平均数±2倍标准差以外的个体数据）。</w:t>
      </w:r>
      <w:r>
        <w:rPr>
          <w:rFonts w:hint="eastAsia" w:ascii="Times New Roman" w:hAnsi="Times New Roman"/>
          <w:sz w:val="24"/>
        </w:rPr>
        <w:t>下</w:t>
      </w:r>
      <w:r>
        <w:rPr>
          <w:rFonts w:ascii="Times New Roman" w:hAnsi="Times New Roman"/>
          <w:sz w:val="24"/>
        </w:rPr>
        <w:t>述两种方法作为</w:t>
      </w:r>
      <w:r>
        <w:rPr>
          <w:rFonts w:hint="eastAsia" w:ascii="Times New Roman" w:hAnsi="Times New Roman"/>
          <w:sz w:val="24"/>
          <w:lang w:eastAsia="zh-CN"/>
        </w:rPr>
        <w:t>本文件</w:t>
      </w:r>
      <w:r>
        <w:rPr>
          <w:rFonts w:hint="eastAsia" w:ascii="Times New Roman" w:hAnsi="Times New Roman"/>
          <w:sz w:val="24"/>
        </w:rPr>
        <w:t>文件</w:t>
      </w:r>
      <w:r>
        <w:rPr>
          <w:rFonts w:ascii="Times New Roman" w:hAnsi="Times New Roman"/>
          <w:sz w:val="24"/>
        </w:rPr>
        <w:t>指标取值的基本依据。</w:t>
      </w:r>
    </w:p>
    <w:p w14:paraId="4DA03245">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（1）个体记录的</w:t>
      </w:r>
      <w:r>
        <w:rPr>
          <w:rFonts w:ascii="Times New Roman" w:hAnsi="Times New Roman"/>
          <w:sz w:val="24"/>
        </w:rPr>
        <w:t>指标范围取值方法操作如下：</w:t>
      </w:r>
    </w:p>
    <w:p w14:paraId="15B54FD2">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a） 汇总各测定群体数据，计算平均值和标准差；</w:t>
      </w:r>
    </w:p>
    <w:p w14:paraId="67C3DB17">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b） 以平均值加减1倍标准差，作为该群体的取值范围最大值和最小值；</w:t>
      </w:r>
    </w:p>
    <w:p w14:paraId="5FB8FD36">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c）</w:t>
      </w:r>
      <w:r>
        <w:rPr>
          <w:rFonts w:hint="eastAsia" w:ascii="Times New Roman" w:hAnsi="Times New Roman"/>
          <w:sz w:val="24"/>
          <w:lang w:val="en-US" w:eastAsia="zh-CN"/>
        </w:rPr>
        <w:t xml:space="preserve"> </w:t>
      </w:r>
      <w:r>
        <w:rPr>
          <w:rFonts w:ascii="Times New Roman" w:hAnsi="Times New Roman"/>
          <w:sz w:val="24"/>
        </w:rPr>
        <w:t>以多个群体范围下限的最小值和上限的最大值作为指标的标准范围。</w:t>
      </w:r>
    </w:p>
    <w:p w14:paraId="56D6E41F">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（2）群体记录的</w:t>
      </w:r>
      <w:r>
        <w:rPr>
          <w:rFonts w:ascii="Times New Roman" w:hAnsi="Times New Roman"/>
          <w:sz w:val="24"/>
        </w:rPr>
        <w:t>指标范围取值方法操作如下：</w:t>
      </w:r>
    </w:p>
    <w:p w14:paraId="0CFA5B7F">
      <w:pPr>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ascii="Times New Roman" w:hAnsi="Times New Roman"/>
          <w:sz w:val="24"/>
        </w:rPr>
        <w:t xml:space="preserve">a） </w:t>
      </w:r>
      <w:r>
        <w:rPr>
          <w:rFonts w:hint="eastAsia" w:ascii="Times New Roman" w:hAnsi="Times New Roman"/>
          <w:sz w:val="24"/>
        </w:rPr>
        <w:t>分别</w:t>
      </w:r>
      <w:r>
        <w:rPr>
          <w:rFonts w:ascii="Times New Roman" w:hAnsi="Times New Roman"/>
          <w:sz w:val="24"/>
        </w:rPr>
        <w:t>计算</w:t>
      </w:r>
      <w:r>
        <w:rPr>
          <w:rFonts w:hint="eastAsia" w:ascii="Times New Roman" w:hAnsi="Times New Roman"/>
          <w:sz w:val="24"/>
        </w:rPr>
        <w:t>每个测定群体的</w:t>
      </w:r>
      <w:r>
        <w:rPr>
          <w:rFonts w:ascii="Times New Roman" w:hAnsi="Times New Roman"/>
          <w:sz w:val="24"/>
        </w:rPr>
        <w:t>平均值；</w:t>
      </w:r>
    </w:p>
    <w:p w14:paraId="7B94CFA1">
      <w:pPr>
        <w:pageBreakBefore w:val="0"/>
        <w:widowControl w:val="0"/>
        <w:kinsoku/>
        <w:wordWrap/>
        <w:overflowPunct/>
        <w:topLinePunct w:val="0"/>
        <w:autoSpaceDE/>
        <w:autoSpaceDN/>
        <w:bidi w:val="0"/>
        <w:adjustRightInd/>
        <w:snapToGrid/>
        <w:spacing w:after="157" w:afterLines="50" w:line="400" w:lineRule="exact"/>
        <w:ind w:firstLine="480" w:firstLineChars="200"/>
        <w:textAlignment w:val="auto"/>
        <w:rPr>
          <w:rFonts w:ascii="Times New Roman" w:hAnsi="Times New Roman"/>
          <w:sz w:val="24"/>
        </w:rPr>
      </w:pPr>
      <w:r>
        <w:rPr>
          <w:rFonts w:ascii="Times New Roman" w:hAnsi="Times New Roman"/>
          <w:sz w:val="24"/>
        </w:rPr>
        <w:t>b） 以多个</w:t>
      </w:r>
      <w:r>
        <w:rPr>
          <w:rFonts w:hint="eastAsia" w:ascii="Times New Roman" w:hAnsi="Times New Roman"/>
          <w:sz w:val="24"/>
        </w:rPr>
        <w:t>测定</w:t>
      </w:r>
      <w:r>
        <w:rPr>
          <w:rFonts w:ascii="Times New Roman" w:hAnsi="Times New Roman"/>
          <w:sz w:val="24"/>
        </w:rPr>
        <w:t>群体</w:t>
      </w:r>
      <w:r>
        <w:rPr>
          <w:rFonts w:hint="eastAsia" w:ascii="Times New Roman" w:hAnsi="Times New Roman"/>
          <w:sz w:val="24"/>
        </w:rPr>
        <w:t>平均值的最小值和最大值</w:t>
      </w:r>
      <w:r>
        <w:rPr>
          <w:rFonts w:ascii="Times New Roman" w:hAnsi="Times New Roman"/>
          <w:sz w:val="24"/>
        </w:rPr>
        <w:t>作为指标的标准范围。</w:t>
      </w:r>
    </w:p>
    <w:p w14:paraId="16EE520C">
      <w:pPr>
        <w:pageBreakBefore w:val="0"/>
        <w:widowControl w:val="0"/>
        <w:kinsoku/>
        <w:wordWrap/>
        <w:overflowPunct/>
        <w:topLinePunct w:val="0"/>
        <w:autoSpaceDE/>
        <w:autoSpaceDN/>
        <w:bidi w:val="0"/>
        <w:adjustRightInd/>
        <w:snapToGrid/>
        <w:spacing w:after="157" w:afterLines="50" w:line="400" w:lineRule="exact"/>
        <w:ind w:firstLine="482" w:firstLineChars="200"/>
        <w:contextualSpacing/>
        <w:jc w:val="both"/>
        <w:textAlignment w:val="auto"/>
        <w:rPr>
          <w:rFonts w:hint="eastAsia" w:ascii="宋体" w:hAnsi="宋体" w:cs="方正仿宋_GBK"/>
          <w:b/>
          <w:sz w:val="24"/>
        </w:rPr>
      </w:pPr>
      <w:r>
        <w:rPr>
          <w:rFonts w:hint="eastAsia" w:ascii="宋体" w:hAnsi="宋体" w:cs="方正仿宋_GBK"/>
          <w:b/>
          <w:sz w:val="24"/>
        </w:rPr>
        <w:t>3、主要内容及其确定的依据</w:t>
      </w:r>
    </w:p>
    <w:p w14:paraId="4FCE41E4">
      <w:pPr>
        <w:pageBreakBefore w:val="0"/>
        <w:widowControl w:val="0"/>
        <w:kinsoku/>
        <w:wordWrap/>
        <w:overflowPunct/>
        <w:topLinePunct w:val="0"/>
        <w:autoSpaceDE/>
        <w:autoSpaceDN/>
        <w:bidi w:val="0"/>
        <w:adjustRightInd/>
        <w:snapToGrid/>
        <w:spacing w:after="157" w:afterLines="50" w:line="400" w:lineRule="exact"/>
        <w:ind w:firstLine="480"/>
        <w:contextualSpacing/>
        <w:jc w:val="left"/>
        <w:textAlignment w:val="auto"/>
        <w:rPr>
          <w:rFonts w:ascii="Times New Roman" w:hAnsi="Times New Roman"/>
          <w:sz w:val="24"/>
        </w:rPr>
      </w:pPr>
      <w:r>
        <w:rPr>
          <w:rFonts w:hint="eastAsia" w:ascii="宋体" w:hAnsi="宋体" w:cs="方正仿宋_GBK"/>
          <w:sz w:val="24"/>
          <w:lang w:eastAsia="zh-CN"/>
        </w:rPr>
        <w:t>本文件</w:t>
      </w:r>
      <w:r>
        <w:rPr>
          <w:rFonts w:hint="eastAsia" w:ascii="宋体" w:hAnsi="宋体" w:cs="方正仿宋_GBK"/>
          <w:sz w:val="24"/>
        </w:rPr>
        <w:t>技术内容主要</w:t>
      </w:r>
      <w:r>
        <w:rPr>
          <w:rFonts w:hint="eastAsia" w:ascii="Times New Roman" w:hAnsi="Times New Roman"/>
          <w:sz w:val="24"/>
        </w:rPr>
        <w:t>包括术语和定义、品种和饲养管理三个部分。</w:t>
      </w:r>
    </w:p>
    <w:p w14:paraId="14ACA74A">
      <w:pPr>
        <w:pageBreakBefore w:val="0"/>
        <w:widowControl w:val="0"/>
        <w:kinsoku/>
        <w:wordWrap/>
        <w:overflowPunct/>
        <w:topLinePunct w:val="0"/>
        <w:autoSpaceDE/>
        <w:autoSpaceDN/>
        <w:bidi w:val="0"/>
        <w:adjustRightInd/>
        <w:snapToGrid/>
        <w:spacing w:before="312" w:beforeLines="100" w:after="157" w:afterLines="50" w:line="400" w:lineRule="exact"/>
        <w:ind w:firstLine="241" w:firstLineChars="100"/>
        <w:contextualSpacing/>
        <w:jc w:val="left"/>
        <w:textAlignment w:val="auto"/>
        <w:rPr>
          <w:rFonts w:ascii="Times New Roman" w:hAnsi="Times New Roman" w:eastAsia="黑体"/>
        </w:rPr>
      </w:pPr>
      <w:r>
        <w:rPr>
          <w:rFonts w:hint="eastAsia" w:ascii="Times New Roman" w:hAnsi="Times New Roman"/>
          <w:b/>
          <w:bCs/>
          <w:sz w:val="24"/>
        </w:rPr>
        <w:t>（1）术语和定义</w:t>
      </w:r>
    </w:p>
    <w:p w14:paraId="008C8DC7">
      <w:pPr>
        <w:pageBreakBefore w:val="0"/>
        <w:widowControl w:val="0"/>
        <w:kinsoku/>
        <w:wordWrap/>
        <w:overflowPunct/>
        <w:topLinePunct w:val="0"/>
        <w:autoSpaceDE/>
        <w:autoSpaceDN/>
        <w:bidi w:val="0"/>
        <w:adjustRightInd/>
        <w:snapToGrid/>
        <w:spacing w:after="157" w:afterLines="50" w:line="400" w:lineRule="exact"/>
        <w:ind w:firstLine="480"/>
        <w:contextualSpacing/>
        <w:jc w:val="left"/>
        <w:textAlignment w:val="auto"/>
        <w:rPr>
          <w:rFonts w:hint="eastAsia" w:ascii="宋体" w:hAnsi="宋体" w:cs="方正仿宋_GBK"/>
          <w:sz w:val="24"/>
        </w:rPr>
      </w:pPr>
      <w:r>
        <w:rPr>
          <w:rFonts w:hint="eastAsia" w:ascii="宋体" w:hAnsi="宋体" w:cs="方正仿宋_GBK"/>
          <w:sz w:val="24"/>
          <w:lang w:val="en-US" w:eastAsia="zh-CN"/>
        </w:rPr>
        <w:t>本文件无。</w:t>
      </w:r>
    </w:p>
    <w:p w14:paraId="2C029D71">
      <w:pPr>
        <w:pageBreakBefore w:val="0"/>
        <w:widowControl w:val="0"/>
        <w:kinsoku/>
        <w:wordWrap/>
        <w:overflowPunct/>
        <w:topLinePunct w:val="0"/>
        <w:autoSpaceDE/>
        <w:autoSpaceDN/>
        <w:bidi w:val="0"/>
        <w:adjustRightInd/>
        <w:snapToGrid/>
        <w:spacing w:before="312" w:beforeLines="100" w:after="157" w:afterLines="50" w:line="400" w:lineRule="exact"/>
        <w:ind w:firstLine="241" w:firstLineChars="100"/>
        <w:contextualSpacing/>
        <w:jc w:val="left"/>
        <w:textAlignment w:val="auto"/>
        <w:rPr>
          <w:rFonts w:hint="eastAsia" w:ascii="Times New Roman" w:hAnsi="Times New Roman" w:eastAsia="宋体"/>
          <w:b/>
          <w:bCs/>
          <w:sz w:val="24"/>
          <w:lang w:eastAsia="zh-CN"/>
        </w:rPr>
      </w:pPr>
      <w:r>
        <w:rPr>
          <w:rFonts w:hint="eastAsia" w:ascii="Times New Roman" w:hAnsi="Times New Roman"/>
          <w:b/>
          <w:bCs/>
          <w:sz w:val="24"/>
        </w:rPr>
        <w:t>（2）</w:t>
      </w:r>
      <w:r>
        <w:rPr>
          <w:rFonts w:hint="eastAsia" w:ascii="Times New Roman" w:hAnsi="Times New Roman"/>
          <w:b/>
          <w:bCs/>
          <w:sz w:val="24"/>
          <w:lang w:val="en-US" w:eastAsia="zh-CN"/>
        </w:rPr>
        <w:t>品种</w:t>
      </w:r>
    </w:p>
    <w:p w14:paraId="7B5ED346">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p w14:paraId="7FDC171B">
      <w:pPr>
        <w:pStyle w:val="7"/>
        <w:widowControl/>
        <w:spacing w:before="156" w:beforeLines="50" w:after="156" w:afterLines="50"/>
        <w:outlineLvl w:val="1"/>
      </w:pPr>
      <w:r>
        <w:rPr>
          <w:rFonts w:hint="eastAsia" w:ascii="黑体" w:hAnsi="Times New Roman" w:eastAsia="黑体"/>
          <w:kern w:val="0"/>
          <w:sz w:val="21"/>
          <w:szCs w:val="20"/>
          <w:lang w:bidi="ar"/>
        </w:rPr>
        <w:t>4.1 品种来源和特性</w:t>
      </w:r>
    </w:p>
    <w:p w14:paraId="5FFE642D">
      <w:pPr>
        <w:pStyle w:val="15"/>
        <w:ind w:firstLine="420"/>
        <w:rPr>
          <w:rFonts w:ascii="Times New Roman"/>
        </w:rPr>
      </w:pPr>
      <w:r>
        <w:rPr>
          <w:rFonts w:hint="eastAsia" w:ascii="Times New Roman"/>
        </w:rPr>
        <w:t>花山鸡（配套系）</w:t>
      </w:r>
      <w:r>
        <w:rPr>
          <w:rFonts w:ascii="Times New Roman"/>
        </w:rPr>
        <w:t>为三系配套，终端父系为A系，第一父系为B系，母系为C系</w:t>
      </w:r>
      <w:r>
        <w:rPr>
          <w:rFonts w:hint="eastAsia" w:ascii="Times New Roman"/>
        </w:rPr>
        <w:t>；商品代</w:t>
      </w:r>
      <w:r>
        <w:rPr>
          <w:rFonts w:ascii="Times New Roman"/>
        </w:rPr>
        <w:t>属中速型青脚麻羽优</w:t>
      </w:r>
      <w:r>
        <w:rPr>
          <w:rFonts w:ascii="Times New Roman"/>
          <w:highlight w:val="none"/>
        </w:rPr>
        <w:t>质肉鸡，</w:t>
      </w:r>
      <w:r>
        <w:rPr>
          <w:rFonts w:hint="eastAsia" w:ascii="Times New Roman"/>
          <w:highlight w:val="none"/>
        </w:rPr>
        <w:t>推荐</w:t>
      </w:r>
      <w:r>
        <w:rPr>
          <w:rFonts w:ascii="Times New Roman"/>
          <w:highlight w:val="none"/>
        </w:rPr>
        <w:t>上市日龄为63</w:t>
      </w:r>
      <w:r>
        <w:rPr>
          <w:rFonts w:hint="eastAsia" w:ascii="Times New Roman"/>
          <w:highlight w:val="none"/>
        </w:rPr>
        <w:t>d</w:t>
      </w:r>
      <w:r>
        <w:rPr>
          <w:rFonts w:hint="eastAsia" w:ascii="Times New Roman"/>
          <w:highlight w:val="none"/>
          <w:lang w:eastAsia="zh-CN"/>
        </w:rPr>
        <w:t>~</w:t>
      </w:r>
      <w:r>
        <w:rPr>
          <w:rFonts w:ascii="Times New Roman"/>
          <w:highlight w:val="none"/>
        </w:rPr>
        <w:t>65</w:t>
      </w:r>
      <w:r>
        <w:rPr>
          <w:rFonts w:hint="eastAsia" w:ascii="Times New Roman"/>
          <w:highlight w:val="none"/>
        </w:rPr>
        <w:t>d，适</w:t>
      </w:r>
      <w:r>
        <w:rPr>
          <w:rFonts w:hint="eastAsia" w:ascii="Times New Roman"/>
        </w:rPr>
        <w:t>合活体、屠宰上市，具有鸡冠大、屠宰性能好、肉质优、饲料转化率较高的特点</w:t>
      </w:r>
      <w:r>
        <w:rPr>
          <w:rFonts w:ascii="Times New Roman"/>
        </w:rPr>
        <w:t>。</w:t>
      </w:r>
    </w:p>
    <w:p w14:paraId="7EF590AF">
      <w:pPr>
        <w:pStyle w:val="7"/>
        <w:widowControl/>
        <w:spacing w:before="156" w:beforeLines="50" w:after="156" w:afterLines="50"/>
        <w:outlineLvl w:val="1"/>
      </w:pPr>
      <w:r>
        <w:rPr>
          <w:rFonts w:hint="eastAsia" w:ascii="黑体" w:hAnsi="Times New Roman" w:eastAsia="黑体"/>
          <w:kern w:val="0"/>
          <w:sz w:val="21"/>
          <w:szCs w:val="20"/>
          <w:lang w:bidi="ar"/>
        </w:rPr>
        <w:t>4.2 体型外貌</w:t>
      </w:r>
    </w:p>
    <w:p w14:paraId="2DBC74DF">
      <w:pPr>
        <w:pStyle w:val="7"/>
        <w:spacing w:before="156" w:beforeLines="50" w:after="156" w:afterLines="50"/>
        <w:outlineLvl w:val="2"/>
      </w:pPr>
      <w:r>
        <w:rPr>
          <w:rFonts w:hint="eastAsia" w:ascii="黑体" w:hAnsi="Times New Roman" w:eastAsia="黑体"/>
          <w:kern w:val="0"/>
          <w:sz w:val="21"/>
          <w:szCs w:val="20"/>
          <w:lang w:bidi="ar"/>
        </w:rPr>
        <w:t>4.2.1父母代</w:t>
      </w:r>
    </w:p>
    <w:p w14:paraId="0C8970DB">
      <w:pPr>
        <w:pStyle w:val="15"/>
        <w:ind w:firstLine="420"/>
        <w:rPr>
          <w:rFonts w:ascii="Times New Roman"/>
        </w:rPr>
      </w:pPr>
      <w:r>
        <w:rPr>
          <w:rFonts w:hint="eastAsia"/>
        </w:rPr>
        <w:t>成年公鸡</w:t>
      </w:r>
      <w:r>
        <w:t>体型大，胸宽、体深、背平</w:t>
      </w:r>
      <w:r>
        <w:rPr>
          <w:rFonts w:hint="eastAsia"/>
        </w:rPr>
        <w:t>；</w:t>
      </w:r>
      <w:r>
        <w:t>全身羽毛红亮，头部及颈部羽毛金黄色，鞍羽红色，肩羽、蓑羽枣红色</w:t>
      </w:r>
      <w:r>
        <w:rPr>
          <w:rFonts w:hint="eastAsia"/>
        </w:rPr>
        <w:t>，</w:t>
      </w:r>
      <w:r>
        <w:t>尾羽黑色</w:t>
      </w:r>
      <w:r>
        <w:rPr>
          <w:rFonts w:hint="eastAsia"/>
        </w:rPr>
        <w:t>；</w:t>
      </w:r>
      <w:r>
        <w:t>冠大，单冠</w:t>
      </w:r>
      <w:r>
        <w:rPr>
          <w:rFonts w:hint="eastAsia"/>
        </w:rPr>
        <w:t>，</w:t>
      </w:r>
      <w:r>
        <w:t>直立，颜色鲜红，</w:t>
      </w:r>
      <w:r>
        <w:rPr>
          <w:rFonts w:ascii="Times New Roman"/>
        </w:rPr>
        <w:t>冠齿6</w:t>
      </w:r>
      <w:r>
        <w:rPr>
          <w:rFonts w:hint="eastAsia" w:ascii="Times New Roman"/>
          <w:lang w:val="en-US" w:eastAsia="zh-CN"/>
        </w:rPr>
        <w:t>个</w:t>
      </w:r>
      <w:r>
        <w:rPr>
          <w:rFonts w:hint="eastAsia" w:ascii="Times New Roman"/>
          <w:lang w:eastAsia="zh-CN"/>
        </w:rPr>
        <w:t>~</w:t>
      </w:r>
      <w:r>
        <w:rPr>
          <w:rFonts w:ascii="Times New Roman"/>
        </w:rPr>
        <w:t>8</w:t>
      </w:r>
      <w:r>
        <w:rPr>
          <w:rFonts w:hint="eastAsia" w:ascii="Times New Roman"/>
          <w:lang w:val="en-US" w:eastAsia="zh-CN"/>
        </w:rPr>
        <w:t>个</w:t>
      </w:r>
      <w:r>
        <w:rPr>
          <w:rFonts w:hint="eastAsia" w:ascii="Times New Roman"/>
        </w:rPr>
        <w:t>；</w:t>
      </w:r>
      <w:r>
        <w:rPr>
          <w:rFonts w:ascii="Times New Roman"/>
        </w:rPr>
        <w:t>肉垂鲜红</w:t>
      </w:r>
      <w:r>
        <w:rPr>
          <w:rFonts w:hint="eastAsia" w:ascii="Times New Roman"/>
        </w:rPr>
        <w:t>；</w:t>
      </w:r>
      <w:r>
        <w:rPr>
          <w:rFonts w:ascii="Times New Roman"/>
        </w:rPr>
        <w:t>耳叶红色</w:t>
      </w:r>
      <w:r>
        <w:rPr>
          <w:rFonts w:hint="eastAsia" w:ascii="Times New Roman"/>
        </w:rPr>
        <w:t>；</w:t>
      </w:r>
      <w:r>
        <w:rPr>
          <w:rFonts w:ascii="Times New Roman"/>
        </w:rPr>
        <w:t>喙青色</w:t>
      </w:r>
      <w:r>
        <w:rPr>
          <w:rFonts w:hint="eastAsia" w:ascii="Times New Roman"/>
        </w:rPr>
        <w:t>；</w:t>
      </w:r>
      <w:r>
        <w:rPr>
          <w:rFonts w:ascii="Times New Roman"/>
        </w:rPr>
        <w:t>胫青色。成</w:t>
      </w:r>
      <w:r>
        <w:rPr>
          <w:rFonts w:hint="eastAsia" w:ascii="Times New Roman"/>
        </w:rPr>
        <w:t>年</w:t>
      </w:r>
      <w:r>
        <w:rPr>
          <w:rFonts w:ascii="Times New Roman"/>
        </w:rPr>
        <w:t>母鸡体型中等，胸宽、背平</w:t>
      </w:r>
      <w:r>
        <w:rPr>
          <w:rFonts w:hint="eastAsia" w:ascii="Times New Roman"/>
        </w:rPr>
        <w:t>；背部</w:t>
      </w:r>
      <w:r>
        <w:rPr>
          <w:rFonts w:ascii="Times New Roman"/>
        </w:rPr>
        <w:t>浅黄麻羽或偏黄羽，尾羽黑色</w:t>
      </w:r>
      <w:r>
        <w:rPr>
          <w:rFonts w:hint="eastAsia" w:ascii="Times New Roman"/>
        </w:rPr>
        <w:t>；</w:t>
      </w:r>
      <w:r>
        <w:rPr>
          <w:rFonts w:ascii="Times New Roman"/>
        </w:rPr>
        <w:t>单冠直立，颜色鲜红，冠齿5个</w:t>
      </w:r>
      <w:r>
        <w:rPr>
          <w:rFonts w:hint="eastAsia" w:ascii="Times New Roman"/>
          <w:lang w:eastAsia="zh-CN"/>
        </w:rPr>
        <w:t>~</w:t>
      </w:r>
      <w:r>
        <w:rPr>
          <w:rFonts w:ascii="Times New Roman"/>
        </w:rPr>
        <w:t>7个</w:t>
      </w:r>
      <w:r>
        <w:rPr>
          <w:rFonts w:hint="eastAsia" w:ascii="Times New Roman"/>
        </w:rPr>
        <w:t>；</w:t>
      </w:r>
      <w:r>
        <w:rPr>
          <w:rFonts w:ascii="Times New Roman"/>
        </w:rPr>
        <w:t>肉垂鲜红</w:t>
      </w:r>
      <w:r>
        <w:rPr>
          <w:rFonts w:hint="eastAsia" w:ascii="Times New Roman"/>
        </w:rPr>
        <w:t>；</w:t>
      </w:r>
      <w:r>
        <w:t>耳叶红色</w:t>
      </w:r>
      <w:r>
        <w:rPr>
          <w:rFonts w:hint="eastAsia"/>
        </w:rPr>
        <w:t>；</w:t>
      </w:r>
      <w:r>
        <w:rPr>
          <w:rFonts w:ascii="Times New Roman"/>
        </w:rPr>
        <w:t>喙及胫呈</w:t>
      </w:r>
      <w:r>
        <w:t>青色。</w:t>
      </w:r>
      <w:r>
        <w:rPr>
          <w:rFonts w:hint="eastAsia"/>
        </w:rPr>
        <w:t>成年公鸡、母鸡图片参</w:t>
      </w:r>
      <w:r>
        <w:rPr>
          <w:rFonts w:ascii="Times New Roman"/>
        </w:rPr>
        <w:t>见附录A的图A.1。</w:t>
      </w:r>
    </w:p>
    <w:p w14:paraId="70503D9F">
      <w:pPr>
        <w:pStyle w:val="7"/>
        <w:spacing w:before="156" w:beforeLines="50" w:after="156" w:afterLines="50"/>
        <w:outlineLvl w:val="2"/>
      </w:pPr>
      <w:r>
        <w:rPr>
          <w:rFonts w:hint="eastAsia" w:ascii="黑体" w:hAnsi="Times New Roman" w:eastAsia="黑体"/>
          <w:kern w:val="0"/>
          <w:sz w:val="21"/>
          <w:szCs w:val="20"/>
          <w:lang w:bidi="ar"/>
        </w:rPr>
        <w:t>4.2.2商品代</w:t>
      </w:r>
    </w:p>
    <w:p w14:paraId="6F584945">
      <w:pPr>
        <w:pStyle w:val="15"/>
        <w:ind w:firstLine="420"/>
        <w:rPr>
          <w:rFonts w:ascii="Times New Roman"/>
        </w:rPr>
      </w:pPr>
      <w:r>
        <w:rPr>
          <w:rFonts w:hint="eastAsia" w:ascii="Times New Roman"/>
        </w:rPr>
        <w:t>商品代雏鸡</w:t>
      </w:r>
      <w:r>
        <w:rPr>
          <w:rFonts w:hint="eastAsia"/>
        </w:rPr>
        <w:t>绒毛</w:t>
      </w:r>
      <w:r>
        <w:t>富有光泽，背部</w:t>
      </w:r>
      <w:r>
        <w:rPr>
          <w:rFonts w:hint="eastAsia"/>
        </w:rPr>
        <w:t>呈</w:t>
      </w:r>
      <w:r>
        <w:t>黄黑相间</w:t>
      </w:r>
      <w:r>
        <w:rPr>
          <w:rFonts w:hint="eastAsia"/>
        </w:rPr>
        <w:t>；</w:t>
      </w:r>
      <w:r>
        <w:t>腹部平坦、柔</w:t>
      </w:r>
      <w:r>
        <w:rPr>
          <w:rFonts w:ascii="Times New Roman"/>
        </w:rPr>
        <w:t>软</w:t>
      </w:r>
      <w:r>
        <w:rPr>
          <w:rFonts w:hint="eastAsia" w:ascii="Times New Roman"/>
        </w:rPr>
        <w:t>。雏鸡图片参</w:t>
      </w:r>
      <w:r>
        <w:rPr>
          <w:rFonts w:ascii="Times New Roman"/>
        </w:rPr>
        <w:t>见附录A的图A.3。</w:t>
      </w:r>
      <w:r>
        <w:rPr>
          <w:rFonts w:hint="eastAsia" w:ascii="Times New Roman"/>
        </w:rPr>
        <w:t>63日龄商品代公鸡、母鸡</w:t>
      </w:r>
      <w:r>
        <w:rPr>
          <w:rFonts w:ascii="Times New Roman"/>
        </w:rPr>
        <w:t>胸宽，体平</w:t>
      </w:r>
      <w:r>
        <w:rPr>
          <w:rFonts w:hint="eastAsia" w:ascii="Times New Roman"/>
        </w:rPr>
        <w:t>；</w:t>
      </w:r>
      <w:r>
        <w:rPr>
          <w:rFonts w:ascii="Times New Roman"/>
        </w:rPr>
        <w:t>单冠直立，颜色鲜红，冠齿5</w:t>
      </w:r>
      <w:r>
        <w:rPr>
          <w:rFonts w:hint="eastAsia" w:ascii="Times New Roman"/>
          <w:lang w:val="en-US" w:eastAsia="zh-CN"/>
        </w:rPr>
        <w:t>个</w:t>
      </w:r>
      <w:r>
        <w:rPr>
          <w:rFonts w:hint="eastAsia" w:ascii="Times New Roman"/>
          <w:lang w:eastAsia="zh-CN"/>
        </w:rPr>
        <w:t>~</w:t>
      </w:r>
      <w:r>
        <w:rPr>
          <w:rFonts w:ascii="Times New Roman"/>
        </w:rPr>
        <w:t>8个</w:t>
      </w:r>
      <w:r>
        <w:rPr>
          <w:rFonts w:hint="eastAsia" w:ascii="Times New Roman"/>
        </w:rPr>
        <w:t>；</w:t>
      </w:r>
      <w:r>
        <w:rPr>
          <w:rFonts w:ascii="Times New Roman"/>
        </w:rPr>
        <w:t>肉垂鲜红</w:t>
      </w:r>
      <w:r>
        <w:rPr>
          <w:rFonts w:hint="eastAsia" w:ascii="Times New Roman"/>
        </w:rPr>
        <w:t>；</w:t>
      </w:r>
      <w:r>
        <w:rPr>
          <w:rFonts w:ascii="Times New Roman"/>
        </w:rPr>
        <w:t>耳叶呈红色</w:t>
      </w:r>
      <w:r>
        <w:rPr>
          <w:rFonts w:hint="eastAsia" w:ascii="Times New Roman"/>
        </w:rPr>
        <w:t>；皮肤浅黄色；</w:t>
      </w:r>
      <w:r>
        <w:rPr>
          <w:rFonts w:ascii="Times New Roman"/>
        </w:rPr>
        <w:t>喙及胫呈青色</w:t>
      </w:r>
      <w:r>
        <w:rPr>
          <w:rFonts w:hint="eastAsia" w:ascii="Times New Roman"/>
        </w:rPr>
        <w:t>；</w:t>
      </w:r>
      <w:r>
        <w:rPr>
          <w:rFonts w:ascii="Times New Roman"/>
        </w:rPr>
        <w:t>尾羽黑色。</w:t>
      </w:r>
      <w:r>
        <w:rPr>
          <w:rFonts w:hint="eastAsia" w:ascii="Times New Roman"/>
        </w:rPr>
        <w:t>公鸡</w:t>
      </w:r>
      <w:r>
        <w:rPr>
          <w:rFonts w:hint="eastAsia"/>
        </w:rPr>
        <w:t>体型</w:t>
      </w:r>
      <w:r>
        <w:t>较大</w:t>
      </w:r>
      <w:r>
        <w:rPr>
          <w:rFonts w:hint="eastAsia"/>
        </w:rPr>
        <w:t>，</w:t>
      </w:r>
      <w:r>
        <w:t>头部及颈部羽毛金黄色，鞍</w:t>
      </w:r>
      <w:r>
        <w:rPr>
          <w:rFonts w:hint="eastAsia"/>
        </w:rPr>
        <w:t>羽</w:t>
      </w:r>
      <w:r>
        <w:t>红色</w:t>
      </w:r>
      <w:r>
        <w:rPr>
          <w:rFonts w:hint="eastAsia"/>
        </w:rPr>
        <w:t>（部分</w:t>
      </w:r>
      <w:r>
        <w:t>带有麻点</w:t>
      </w:r>
      <w:r>
        <w:rPr>
          <w:rFonts w:hint="eastAsia"/>
        </w:rPr>
        <w:t>）。母鸡体型</w:t>
      </w:r>
      <w:r>
        <w:t>中等，</w:t>
      </w:r>
      <w:r>
        <w:rPr>
          <w:rFonts w:hint="eastAsia"/>
        </w:rPr>
        <w:t>全身羽毛以</w:t>
      </w:r>
      <w:r>
        <w:t>黄麻羽</w:t>
      </w:r>
      <w:r>
        <w:rPr>
          <w:rFonts w:hint="eastAsia"/>
        </w:rPr>
        <w:t>为主，</w:t>
      </w:r>
      <w:r>
        <w:t>少数偏黄羽</w:t>
      </w:r>
      <w:r>
        <w:rPr>
          <w:rFonts w:hint="eastAsia"/>
        </w:rPr>
        <w:t>或</w:t>
      </w:r>
      <w:r>
        <w:t>深黑羽，背腹</w:t>
      </w:r>
      <w:r>
        <w:rPr>
          <w:rFonts w:hint="eastAsia"/>
        </w:rPr>
        <w:t>羽</w:t>
      </w:r>
      <w:r>
        <w:t>淡麻色。</w:t>
      </w:r>
      <w:r>
        <w:rPr>
          <w:rFonts w:hint="eastAsia" w:ascii="Times New Roman"/>
        </w:rPr>
        <w:t>63日龄公鸡、母鸡图片参</w:t>
      </w:r>
      <w:r>
        <w:rPr>
          <w:rFonts w:ascii="Times New Roman"/>
        </w:rPr>
        <w:t>见附录A的图A.2。</w:t>
      </w:r>
    </w:p>
    <w:p w14:paraId="26E99701">
      <w:pPr>
        <w:keepNext w:val="0"/>
        <w:keepLines w:val="0"/>
        <w:pageBreakBefore w:val="0"/>
        <w:widowControl w:val="0"/>
        <w:kinsoku/>
        <w:wordWrap/>
        <w:overflowPunct/>
        <w:topLinePunct w:val="0"/>
        <w:autoSpaceDE/>
        <w:autoSpaceDN/>
        <w:bidi w:val="0"/>
        <w:adjustRightInd/>
        <w:snapToGrid/>
        <w:spacing w:before="156" w:beforeLines="50" w:after="157" w:afterLines="50" w:line="400" w:lineRule="exact"/>
        <w:contextualSpacing/>
        <w:jc w:val="left"/>
        <w:textAlignment w:val="auto"/>
        <w:rPr>
          <w:rFonts w:ascii="Times New Roman" w:hAnsi="Times New Roman"/>
          <w:b/>
          <w:bCs/>
          <w:sz w:val="24"/>
        </w:rPr>
      </w:pPr>
      <w:r>
        <w:rPr>
          <w:rFonts w:hint="eastAsia" w:ascii="Times New Roman" w:hAnsi="Times New Roman"/>
          <w:b/>
          <w:bCs/>
          <w:sz w:val="24"/>
        </w:rPr>
        <w:t>编制依据</w:t>
      </w:r>
    </w:p>
    <w:p w14:paraId="6A52C219">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编制依据主要来源于“花山鸡”配套系审定申请材料。</w:t>
      </w:r>
      <w:r>
        <w:rPr>
          <w:rFonts w:hint="eastAsia" w:ascii="Times New Roman" w:hAnsi="Times New Roman"/>
          <w:sz w:val="24"/>
          <w:lang w:eastAsia="zh-CN"/>
        </w:rPr>
        <w:t>花山鸡（配套系）</w:t>
      </w:r>
      <w:r>
        <w:rPr>
          <w:rFonts w:hint="eastAsia" w:ascii="Times New Roman" w:hAnsi="Times New Roman"/>
          <w:sz w:val="24"/>
        </w:rPr>
        <w:t>为三系配套系。终端父系A系属快大型青脚麻鸡，其生长速度快、胸</w:t>
      </w:r>
      <w:r>
        <w:rPr>
          <w:rFonts w:ascii="Times New Roman" w:hAnsi="Times New Roman"/>
          <w:sz w:val="24"/>
        </w:rPr>
        <w:t>腿肌发达、屠宰性能好</w:t>
      </w:r>
      <w:r>
        <w:rPr>
          <w:rFonts w:hint="eastAsia" w:ascii="Times New Roman" w:hAnsi="Times New Roman"/>
          <w:sz w:val="24"/>
        </w:rPr>
        <w:t>，选育过程中重点选择</w:t>
      </w:r>
      <w:r>
        <w:rPr>
          <w:sz w:val="24"/>
        </w:rPr>
        <w:t>早期增重、均匀度、鸡冠、胸腿肌和屠宰性能</w:t>
      </w:r>
      <w:r>
        <w:rPr>
          <w:rFonts w:ascii="Times New Roman" w:hAnsi="Times New Roman"/>
          <w:sz w:val="24"/>
        </w:rPr>
        <w:t>。</w:t>
      </w:r>
      <w:r>
        <w:rPr>
          <w:rFonts w:hint="eastAsia" w:ascii="Times New Roman" w:hAnsi="Times New Roman"/>
          <w:sz w:val="24"/>
        </w:rPr>
        <w:t>第一父系B系属中速型青脚麻鸡，</w:t>
      </w:r>
      <w:r>
        <w:rPr>
          <w:rFonts w:ascii="Times New Roman" w:hAnsi="Times New Roman"/>
          <w:sz w:val="24"/>
        </w:rPr>
        <w:t>其</w:t>
      </w:r>
      <w:r>
        <w:rPr>
          <w:rFonts w:hint="eastAsia" w:ascii="Times New Roman" w:hAnsi="Times New Roman"/>
          <w:sz w:val="24"/>
          <w:lang w:val="en-US" w:eastAsia="zh-CN"/>
        </w:rPr>
        <w:t xml:space="preserve"> </w:t>
      </w:r>
      <w:r>
        <w:rPr>
          <w:rFonts w:ascii="Times New Roman" w:hAnsi="Times New Roman"/>
          <w:sz w:val="24"/>
        </w:rPr>
        <w:t>繁殖性能好和和早期生长速度快</w:t>
      </w:r>
      <w:r>
        <w:rPr>
          <w:rFonts w:hint="eastAsia" w:ascii="Times New Roman" w:hAnsi="Times New Roman"/>
          <w:sz w:val="24"/>
        </w:rPr>
        <w:t>，选育过程中</w:t>
      </w:r>
      <w:r>
        <w:rPr>
          <w:color w:val="000000"/>
          <w:sz w:val="24"/>
        </w:rPr>
        <w:t>重点选择繁殖性能、均匀度及屠宰性能</w:t>
      </w:r>
      <w:r>
        <w:rPr>
          <w:rFonts w:hint="eastAsia" w:ascii="Times New Roman" w:hAnsi="Times New Roman"/>
          <w:sz w:val="24"/>
        </w:rPr>
        <w:t>。母系C系属中速型黄羽黄脚鸡，</w:t>
      </w:r>
      <w:r>
        <w:rPr>
          <w:rFonts w:ascii="Times New Roman" w:hAnsi="Times New Roman"/>
          <w:sz w:val="24"/>
        </w:rPr>
        <w:t>繁殖性能好的特性</w:t>
      </w:r>
      <w:r>
        <w:rPr>
          <w:rFonts w:hint="eastAsia" w:ascii="Times New Roman" w:hAnsi="Times New Roman"/>
          <w:sz w:val="24"/>
        </w:rPr>
        <w:t>，选育过程中</w:t>
      </w:r>
      <w:r>
        <w:rPr>
          <w:rFonts w:ascii="Times New Roman" w:hAnsi="Times New Roman"/>
          <w:sz w:val="24"/>
        </w:rPr>
        <w:t>重点选择繁殖性能和均匀度</w:t>
      </w:r>
      <w:r>
        <w:rPr>
          <w:rFonts w:hint="eastAsia" w:ascii="Times New Roman" w:hAnsi="Times New Roman"/>
          <w:sz w:val="24"/>
        </w:rPr>
        <w:t>。</w:t>
      </w:r>
      <w:r>
        <w:rPr>
          <w:rFonts w:hint="eastAsia" w:ascii="Times New Roman" w:hAnsi="Times New Roman"/>
          <w:sz w:val="24"/>
          <w:lang w:eastAsia="zh-CN"/>
        </w:rPr>
        <w:t>花山鸡（配套系）</w:t>
      </w:r>
      <w:r>
        <w:rPr>
          <w:rFonts w:hint="eastAsia" w:ascii="Times New Roman" w:hAnsi="Times New Roman"/>
          <w:sz w:val="24"/>
        </w:rPr>
        <w:t>商品代</w:t>
      </w:r>
      <w:r>
        <w:rPr>
          <w:rFonts w:hint="eastAsia" w:ascii="Times New Roman" w:hAnsi="Times New Roman"/>
          <w:sz w:val="24"/>
          <w:lang w:val="en-US" w:eastAsia="zh-CN"/>
        </w:rPr>
        <w:t>推荐</w:t>
      </w:r>
      <w:r>
        <w:rPr>
          <w:rFonts w:ascii="Times New Roman" w:hAnsi="Times New Roman"/>
          <w:sz w:val="24"/>
        </w:rPr>
        <w:t>上市日龄63</w:t>
      </w:r>
      <w:r>
        <w:rPr>
          <w:rFonts w:hint="eastAsia" w:ascii="Times New Roman" w:hAnsi="Times New Roman"/>
          <w:sz w:val="24"/>
        </w:rPr>
        <w:t>d~</w:t>
      </w:r>
      <w:r>
        <w:rPr>
          <w:rFonts w:ascii="Times New Roman" w:hAnsi="Times New Roman"/>
          <w:sz w:val="24"/>
        </w:rPr>
        <w:t>65</w:t>
      </w:r>
      <w:r>
        <w:rPr>
          <w:rFonts w:hint="eastAsia" w:ascii="Times New Roman" w:hAnsi="Times New Roman"/>
          <w:sz w:val="24"/>
        </w:rPr>
        <w:t>d</w:t>
      </w:r>
      <w:r>
        <w:rPr>
          <w:rFonts w:ascii="Times New Roman" w:hAnsi="Times New Roman"/>
          <w:sz w:val="24"/>
        </w:rPr>
        <w:t>，属于中速型青脚麻羽鸡，适合活体</w:t>
      </w:r>
      <w:r>
        <w:rPr>
          <w:rFonts w:hint="eastAsia" w:ascii="Times New Roman" w:hAnsi="Times New Roman"/>
          <w:sz w:val="24"/>
          <w:lang w:eastAsia="zh-CN"/>
        </w:rPr>
        <w:t>、</w:t>
      </w:r>
      <w:r>
        <w:rPr>
          <w:rFonts w:ascii="Times New Roman" w:hAnsi="Times New Roman"/>
          <w:sz w:val="24"/>
        </w:rPr>
        <w:t>屠宰上市，鸡冠大、屠宰性能好、饲料</w:t>
      </w:r>
      <w:r>
        <w:rPr>
          <w:rFonts w:hint="eastAsia" w:ascii="Times New Roman" w:hAnsi="Times New Roman"/>
          <w:sz w:val="24"/>
        </w:rPr>
        <w:t>报酬</w:t>
      </w:r>
      <w:r>
        <w:rPr>
          <w:rFonts w:ascii="Times New Roman" w:hAnsi="Times New Roman"/>
          <w:sz w:val="24"/>
        </w:rPr>
        <w:t>高。</w:t>
      </w:r>
    </w:p>
    <w:p w14:paraId="03ED36E4">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上市日龄公鸡、母鸡以及初生雏的外貌特征及照片资料均来源于“花山鸡”配套系审定申请材料。</w:t>
      </w:r>
    </w:p>
    <w:p w14:paraId="58E0CB4D">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p w14:paraId="1258859E">
      <w:pPr>
        <w:pStyle w:val="21"/>
        <w:spacing w:before="156" w:after="156"/>
        <w:jc w:val="left"/>
        <w:rPr>
          <w:b/>
          <w:bCs/>
        </w:rPr>
      </w:pPr>
      <w:r>
        <w:rPr>
          <w:rFonts w:hint="eastAsia"/>
          <w:b/>
          <w:bCs/>
          <w:lang w:val="en-US" w:eastAsia="zh-CN"/>
        </w:rPr>
        <w:t xml:space="preserve">4.3 </w:t>
      </w:r>
      <w:r>
        <w:rPr>
          <w:rFonts w:hint="eastAsia"/>
          <w:b/>
          <w:bCs/>
        </w:rPr>
        <w:t>体重和</w:t>
      </w:r>
      <w:r>
        <w:rPr>
          <w:b/>
          <w:bCs/>
        </w:rPr>
        <w:t>体尺</w:t>
      </w:r>
    </w:p>
    <w:p w14:paraId="3ED94F4E">
      <w:pPr>
        <w:pStyle w:val="16"/>
        <w:numPr>
          <w:numId w:val="0"/>
        </w:numPr>
        <w:spacing w:before="156" w:after="156"/>
        <w:ind w:left="0" w:leftChars="0" w:firstLine="0" w:firstLineChars="0"/>
      </w:pP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3</w:t>
      </w:r>
      <w:r>
        <w:rPr>
          <w:rFonts w:hint="default" w:ascii="黑体" w:hAnsi="Times New Roman" w:eastAsia="黑体" w:cs="Times New Roman"/>
          <w:b w:val="0"/>
          <w:i w:val="0"/>
          <w:sz w:val="21"/>
          <w:lang w:val="en-US" w:eastAsia="zh-CN" w:bidi="ar-SA"/>
        </w:rPr>
        <w:t>.1　</w:t>
      </w:r>
      <w:r>
        <w:rPr>
          <w:rFonts w:hint="eastAsia"/>
        </w:rPr>
        <w:t>父母代</w:t>
      </w:r>
    </w:p>
    <w:p w14:paraId="1B793DDA">
      <w:pPr>
        <w:pStyle w:val="15"/>
        <w:ind w:firstLine="420"/>
      </w:pPr>
      <w:r>
        <w:rPr>
          <w:rFonts w:ascii="Times New Roman"/>
        </w:rPr>
        <w:t>父母代43w体重和体尺应符合表1。</w:t>
      </w:r>
    </w:p>
    <w:p w14:paraId="2D992FF9">
      <w:pPr>
        <w:pStyle w:val="25"/>
        <w:spacing w:before="156" w:after="156"/>
        <w:jc w:val="center"/>
      </w:pPr>
      <w:r>
        <w:rPr>
          <w:rFonts w:hint="eastAsia" w:ascii="Times New Roman"/>
        </w:rPr>
        <w:t>父母代</w:t>
      </w:r>
      <w:r>
        <w:rPr>
          <w:rFonts w:ascii="Times New Roman"/>
        </w:rPr>
        <w:t>43w体</w:t>
      </w:r>
      <w:r>
        <w:rPr>
          <w:rFonts w:hint="eastAsia"/>
        </w:rPr>
        <w:t>重</w:t>
      </w:r>
      <w:r>
        <w:t>和</w:t>
      </w:r>
      <w:r>
        <w:rPr>
          <w:rFonts w:hint="eastAsia"/>
        </w:rPr>
        <w:t>体尺</w:t>
      </w:r>
    </w:p>
    <w:tbl>
      <w:tblPr>
        <w:tblStyle w:val="9"/>
        <w:tblW w:w="97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91"/>
        <w:gridCol w:w="1163"/>
        <w:gridCol w:w="1234"/>
        <w:gridCol w:w="1234"/>
        <w:gridCol w:w="1248"/>
        <w:gridCol w:w="1234"/>
        <w:gridCol w:w="1234"/>
        <w:gridCol w:w="1217"/>
      </w:tblGrid>
      <w:tr w14:paraId="468E2D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7" w:hRule="atLeast"/>
          <w:tblHeader/>
          <w:jc w:val="center"/>
        </w:trPr>
        <w:tc>
          <w:tcPr>
            <w:tcW w:w="1191" w:type="dxa"/>
            <w:tcBorders>
              <w:top w:val="single" w:color="auto" w:sz="8" w:space="0"/>
              <w:bottom w:val="single" w:color="auto" w:sz="8" w:space="0"/>
            </w:tcBorders>
            <w:shd w:val="clear" w:color="auto" w:fill="auto"/>
            <w:vAlign w:val="center"/>
          </w:tcPr>
          <w:p w14:paraId="6DF53DDC">
            <w:pPr>
              <w:pStyle w:val="26"/>
              <w:rPr>
                <w:rFonts w:ascii="Times New Roman"/>
              </w:rPr>
            </w:pPr>
            <w:r>
              <w:rPr>
                <w:rFonts w:ascii="Times New Roman"/>
              </w:rPr>
              <w:t>性别</w:t>
            </w:r>
          </w:p>
        </w:tc>
        <w:tc>
          <w:tcPr>
            <w:tcW w:w="1163" w:type="dxa"/>
            <w:tcBorders>
              <w:top w:val="single" w:color="auto" w:sz="8" w:space="0"/>
              <w:bottom w:val="single" w:color="auto" w:sz="8" w:space="0"/>
            </w:tcBorders>
          </w:tcPr>
          <w:p w14:paraId="64F3BD62">
            <w:pPr>
              <w:pStyle w:val="26"/>
              <w:rPr>
                <w:rFonts w:ascii="Times New Roman"/>
              </w:rPr>
            </w:pPr>
            <w:r>
              <w:rPr>
                <w:rFonts w:ascii="Times New Roman"/>
              </w:rPr>
              <w:t>体重/g</w:t>
            </w:r>
          </w:p>
        </w:tc>
        <w:tc>
          <w:tcPr>
            <w:tcW w:w="1234" w:type="dxa"/>
            <w:tcBorders>
              <w:top w:val="single" w:color="auto" w:sz="8" w:space="0"/>
              <w:bottom w:val="single" w:color="auto" w:sz="8" w:space="0"/>
            </w:tcBorders>
            <w:shd w:val="clear" w:color="auto" w:fill="auto"/>
            <w:vAlign w:val="center"/>
          </w:tcPr>
          <w:p w14:paraId="0B5AD52E">
            <w:pPr>
              <w:pStyle w:val="26"/>
              <w:rPr>
                <w:rFonts w:ascii="Times New Roman"/>
              </w:rPr>
            </w:pPr>
            <w:r>
              <w:rPr>
                <w:rFonts w:ascii="Times New Roman"/>
              </w:rPr>
              <w:t>体斜长/cm</w:t>
            </w:r>
          </w:p>
        </w:tc>
        <w:tc>
          <w:tcPr>
            <w:tcW w:w="1234" w:type="dxa"/>
            <w:tcBorders>
              <w:top w:val="single" w:color="auto" w:sz="8" w:space="0"/>
              <w:bottom w:val="single" w:color="auto" w:sz="8" w:space="0"/>
            </w:tcBorders>
            <w:shd w:val="clear" w:color="auto" w:fill="auto"/>
            <w:vAlign w:val="center"/>
          </w:tcPr>
          <w:p w14:paraId="18503E42">
            <w:pPr>
              <w:pStyle w:val="26"/>
              <w:rPr>
                <w:rFonts w:ascii="Times New Roman"/>
              </w:rPr>
            </w:pPr>
            <w:r>
              <w:rPr>
                <w:rFonts w:ascii="Times New Roman"/>
              </w:rPr>
              <w:t>龙骨长/cm</w:t>
            </w:r>
          </w:p>
        </w:tc>
        <w:tc>
          <w:tcPr>
            <w:tcW w:w="1248" w:type="dxa"/>
            <w:tcBorders>
              <w:top w:val="single" w:color="auto" w:sz="8" w:space="0"/>
              <w:bottom w:val="single" w:color="auto" w:sz="8" w:space="0"/>
            </w:tcBorders>
            <w:shd w:val="clear" w:color="auto" w:fill="auto"/>
            <w:vAlign w:val="center"/>
          </w:tcPr>
          <w:p w14:paraId="1E6D56CF">
            <w:pPr>
              <w:pStyle w:val="26"/>
              <w:rPr>
                <w:rFonts w:ascii="Times New Roman"/>
              </w:rPr>
            </w:pPr>
            <w:r>
              <w:rPr>
                <w:rFonts w:ascii="Times New Roman"/>
              </w:rPr>
              <w:t>胸深/cm</w:t>
            </w:r>
          </w:p>
        </w:tc>
        <w:tc>
          <w:tcPr>
            <w:tcW w:w="1234" w:type="dxa"/>
            <w:tcBorders>
              <w:top w:val="single" w:color="auto" w:sz="8" w:space="0"/>
              <w:bottom w:val="single" w:color="auto" w:sz="8" w:space="0"/>
            </w:tcBorders>
            <w:shd w:val="clear" w:color="auto" w:fill="auto"/>
            <w:vAlign w:val="center"/>
          </w:tcPr>
          <w:p w14:paraId="404BBB00">
            <w:pPr>
              <w:pStyle w:val="26"/>
              <w:rPr>
                <w:rFonts w:ascii="Times New Roman"/>
              </w:rPr>
            </w:pPr>
            <w:r>
              <w:rPr>
                <w:rFonts w:ascii="Times New Roman"/>
              </w:rPr>
              <w:t>胸宽/cm</w:t>
            </w:r>
          </w:p>
        </w:tc>
        <w:tc>
          <w:tcPr>
            <w:tcW w:w="1234" w:type="dxa"/>
            <w:tcBorders>
              <w:top w:val="single" w:color="auto" w:sz="8" w:space="0"/>
              <w:bottom w:val="single" w:color="auto" w:sz="8" w:space="0"/>
            </w:tcBorders>
            <w:shd w:val="clear" w:color="auto" w:fill="auto"/>
            <w:vAlign w:val="center"/>
          </w:tcPr>
          <w:p w14:paraId="64C22730">
            <w:pPr>
              <w:pStyle w:val="26"/>
              <w:rPr>
                <w:rFonts w:ascii="Times New Roman"/>
              </w:rPr>
            </w:pPr>
            <w:r>
              <w:rPr>
                <w:rFonts w:ascii="Times New Roman"/>
              </w:rPr>
              <w:t>胫长/cm</w:t>
            </w:r>
          </w:p>
        </w:tc>
        <w:tc>
          <w:tcPr>
            <w:tcW w:w="1217" w:type="dxa"/>
            <w:tcBorders>
              <w:top w:val="single" w:color="auto" w:sz="8" w:space="0"/>
              <w:bottom w:val="single" w:color="auto" w:sz="8" w:space="0"/>
            </w:tcBorders>
            <w:shd w:val="clear" w:color="auto" w:fill="auto"/>
            <w:vAlign w:val="center"/>
          </w:tcPr>
          <w:p w14:paraId="5631564D">
            <w:pPr>
              <w:pStyle w:val="26"/>
              <w:rPr>
                <w:rFonts w:ascii="Times New Roman"/>
              </w:rPr>
            </w:pPr>
            <w:r>
              <w:rPr>
                <w:rFonts w:ascii="Times New Roman"/>
              </w:rPr>
              <w:t>胫围/cm</w:t>
            </w:r>
          </w:p>
        </w:tc>
      </w:tr>
      <w:tr w14:paraId="0E57A9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91" w:type="dxa"/>
            <w:tcBorders>
              <w:top w:val="single" w:color="auto" w:sz="8" w:space="0"/>
            </w:tcBorders>
            <w:shd w:val="clear" w:color="auto" w:fill="auto"/>
            <w:vAlign w:val="center"/>
          </w:tcPr>
          <w:p w14:paraId="7F8DDC8D">
            <w:pPr>
              <w:pStyle w:val="26"/>
              <w:rPr>
                <w:rFonts w:ascii="Times New Roman"/>
              </w:rPr>
            </w:pPr>
            <w:r>
              <w:rPr>
                <w:rFonts w:ascii="Times New Roman"/>
              </w:rPr>
              <w:t>公鸡</w:t>
            </w:r>
          </w:p>
        </w:tc>
        <w:tc>
          <w:tcPr>
            <w:tcW w:w="1163" w:type="dxa"/>
            <w:tcBorders>
              <w:top w:val="single" w:color="auto" w:sz="8" w:space="0"/>
            </w:tcBorders>
            <w:vAlign w:val="center"/>
          </w:tcPr>
          <w:p w14:paraId="48DABA15">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3103</w:t>
            </w:r>
            <w:r>
              <w:rPr>
                <w:rFonts w:hint="eastAsia"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3413</w:t>
            </w:r>
          </w:p>
        </w:tc>
        <w:tc>
          <w:tcPr>
            <w:tcW w:w="1234" w:type="dxa"/>
            <w:tcBorders>
              <w:top w:val="single" w:color="auto" w:sz="8" w:space="0"/>
            </w:tcBorders>
            <w:shd w:val="clear" w:color="auto" w:fill="auto"/>
            <w:vAlign w:val="center"/>
          </w:tcPr>
          <w:p w14:paraId="196A7E50">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23.3</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25.4</w:t>
            </w:r>
          </w:p>
        </w:tc>
        <w:tc>
          <w:tcPr>
            <w:tcW w:w="1234" w:type="dxa"/>
            <w:tcBorders>
              <w:top w:val="single" w:color="auto" w:sz="8" w:space="0"/>
            </w:tcBorders>
            <w:shd w:val="clear" w:color="auto" w:fill="auto"/>
            <w:vAlign w:val="center"/>
          </w:tcPr>
          <w:p w14:paraId="21E26FB4">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13.5</w:t>
            </w:r>
            <w:r>
              <w:rPr>
                <w:rFonts w:hint="eastAsia" w:ascii="Times New Roman" w:cs="Times New Roman"/>
                <w:sz w:val="18"/>
                <w:szCs w:val="18"/>
                <w:lang w:eastAsia="zh-CN"/>
              </w:rPr>
              <w:t>~</w:t>
            </w:r>
            <w:r>
              <w:rPr>
                <w:rFonts w:hint="default" w:ascii="Times New Roman" w:hAnsi="Times New Roman" w:cs="Times New Roman"/>
                <w:sz w:val="18"/>
                <w:szCs w:val="18"/>
              </w:rPr>
              <w:t>15.8</w:t>
            </w:r>
          </w:p>
        </w:tc>
        <w:tc>
          <w:tcPr>
            <w:tcW w:w="1248" w:type="dxa"/>
            <w:tcBorders>
              <w:top w:val="single" w:color="auto" w:sz="8" w:space="0"/>
            </w:tcBorders>
            <w:shd w:val="clear" w:color="auto" w:fill="auto"/>
            <w:vAlign w:val="center"/>
          </w:tcPr>
          <w:p w14:paraId="3B7024D3">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12.9</w:t>
            </w:r>
            <w:r>
              <w:rPr>
                <w:rFonts w:hint="eastAsia" w:ascii="Times New Roman" w:cs="Times New Roman"/>
                <w:sz w:val="18"/>
                <w:szCs w:val="18"/>
                <w:lang w:eastAsia="zh-CN"/>
              </w:rPr>
              <w:t>~</w:t>
            </w:r>
            <w:r>
              <w:rPr>
                <w:rFonts w:hint="default" w:ascii="Times New Roman" w:hAnsi="Times New Roman" w:cs="Times New Roman"/>
                <w:sz w:val="18"/>
                <w:szCs w:val="18"/>
              </w:rPr>
              <w:t>14.1</w:t>
            </w:r>
          </w:p>
        </w:tc>
        <w:tc>
          <w:tcPr>
            <w:tcW w:w="1234" w:type="dxa"/>
            <w:tcBorders>
              <w:top w:val="single" w:color="auto" w:sz="8" w:space="0"/>
            </w:tcBorders>
            <w:shd w:val="clear" w:color="auto" w:fill="auto"/>
            <w:vAlign w:val="center"/>
          </w:tcPr>
          <w:p w14:paraId="63B6E6FF">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9.2</w:t>
            </w:r>
            <w:r>
              <w:rPr>
                <w:rFonts w:hint="eastAsia" w:ascii="Times New Roman" w:cs="Times New Roman"/>
                <w:sz w:val="18"/>
                <w:szCs w:val="18"/>
                <w:lang w:eastAsia="zh-CN"/>
              </w:rPr>
              <w:t>~</w:t>
            </w:r>
            <w:r>
              <w:rPr>
                <w:rFonts w:hint="default" w:ascii="Times New Roman" w:hAnsi="Times New Roman" w:cs="Times New Roman"/>
                <w:sz w:val="18"/>
                <w:szCs w:val="18"/>
              </w:rPr>
              <w:t>10.4</w:t>
            </w:r>
          </w:p>
        </w:tc>
        <w:tc>
          <w:tcPr>
            <w:tcW w:w="1234" w:type="dxa"/>
            <w:tcBorders>
              <w:top w:val="single" w:color="auto" w:sz="8" w:space="0"/>
            </w:tcBorders>
            <w:shd w:val="clear" w:color="auto" w:fill="auto"/>
            <w:vAlign w:val="center"/>
          </w:tcPr>
          <w:p w14:paraId="2D5F6361">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11.7</w:t>
            </w:r>
            <w:r>
              <w:rPr>
                <w:rFonts w:hint="eastAsia" w:ascii="Times New Roman" w:cs="Times New Roman"/>
                <w:sz w:val="18"/>
                <w:szCs w:val="18"/>
                <w:lang w:eastAsia="zh-CN"/>
              </w:rPr>
              <w:t>~</w:t>
            </w:r>
            <w:r>
              <w:rPr>
                <w:rFonts w:hint="default" w:ascii="Times New Roman" w:hAnsi="Times New Roman" w:cs="Times New Roman"/>
                <w:sz w:val="18"/>
                <w:szCs w:val="18"/>
              </w:rPr>
              <w:t>12.8</w:t>
            </w:r>
          </w:p>
        </w:tc>
        <w:tc>
          <w:tcPr>
            <w:tcW w:w="1217" w:type="dxa"/>
            <w:tcBorders>
              <w:top w:val="single" w:color="auto" w:sz="8" w:space="0"/>
            </w:tcBorders>
            <w:shd w:val="clear" w:color="auto" w:fill="auto"/>
            <w:vAlign w:val="center"/>
          </w:tcPr>
          <w:p w14:paraId="386A9096">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5.2</w:t>
            </w:r>
            <w:r>
              <w:rPr>
                <w:rFonts w:hint="eastAsia" w:ascii="Times New Roman" w:cs="Times New Roman"/>
                <w:sz w:val="18"/>
                <w:szCs w:val="18"/>
                <w:lang w:eastAsia="zh-CN"/>
              </w:rPr>
              <w:t>~</w:t>
            </w:r>
            <w:r>
              <w:rPr>
                <w:rFonts w:hint="default" w:ascii="Times New Roman" w:hAnsi="Times New Roman" w:cs="Times New Roman"/>
                <w:sz w:val="18"/>
                <w:szCs w:val="18"/>
              </w:rPr>
              <w:t>5.9</w:t>
            </w:r>
          </w:p>
        </w:tc>
      </w:tr>
      <w:tr w14:paraId="16D39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91" w:type="dxa"/>
            <w:shd w:val="clear" w:color="auto" w:fill="auto"/>
            <w:vAlign w:val="center"/>
          </w:tcPr>
          <w:p w14:paraId="73D73253">
            <w:pPr>
              <w:pStyle w:val="26"/>
              <w:rPr>
                <w:rFonts w:ascii="Times New Roman"/>
              </w:rPr>
            </w:pPr>
            <w:r>
              <w:rPr>
                <w:rFonts w:ascii="Times New Roman"/>
              </w:rPr>
              <w:t>母鸡</w:t>
            </w:r>
          </w:p>
        </w:tc>
        <w:tc>
          <w:tcPr>
            <w:tcW w:w="1163" w:type="dxa"/>
            <w:vAlign w:val="center"/>
          </w:tcPr>
          <w:p w14:paraId="6D4CD85E">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2394</w:t>
            </w:r>
            <w:r>
              <w:rPr>
                <w:rFonts w:hint="eastAsia"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2686</w:t>
            </w:r>
          </w:p>
        </w:tc>
        <w:tc>
          <w:tcPr>
            <w:tcW w:w="1234" w:type="dxa"/>
            <w:shd w:val="clear" w:color="auto" w:fill="auto"/>
            <w:vAlign w:val="center"/>
          </w:tcPr>
          <w:p w14:paraId="76230C99">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20.8</w:t>
            </w:r>
            <w:r>
              <w:rPr>
                <w:rFonts w:hint="eastAsia" w:ascii="Times New Roman" w:cs="Times New Roman"/>
                <w:sz w:val="18"/>
                <w:szCs w:val="18"/>
                <w:lang w:eastAsia="zh-CN"/>
              </w:rPr>
              <w:t>~</w:t>
            </w:r>
            <w:r>
              <w:rPr>
                <w:rFonts w:hint="default" w:ascii="Times New Roman" w:hAnsi="Times New Roman" w:cs="Times New Roman"/>
                <w:sz w:val="18"/>
                <w:szCs w:val="18"/>
              </w:rPr>
              <w:t>22.7</w:t>
            </w:r>
          </w:p>
        </w:tc>
        <w:tc>
          <w:tcPr>
            <w:tcW w:w="1234" w:type="dxa"/>
            <w:shd w:val="clear" w:color="auto" w:fill="auto"/>
            <w:vAlign w:val="center"/>
          </w:tcPr>
          <w:p w14:paraId="7CD834AE">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12.6</w:t>
            </w:r>
            <w:r>
              <w:rPr>
                <w:rFonts w:hint="eastAsia" w:ascii="Times New Roman" w:cs="Times New Roman"/>
                <w:sz w:val="18"/>
                <w:szCs w:val="18"/>
                <w:lang w:eastAsia="zh-CN"/>
              </w:rPr>
              <w:t>~</w:t>
            </w:r>
            <w:r>
              <w:rPr>
                <w:rFonts w:hint="default" w:ascii="Times New Roman" w:hAnsi="Times New Roman" w:cs="Times New Roman"/>
                <w:sz w:val="18"/>
                <w:szCs w:val="18"/>
              </w:rPr>
              <w:t>14.2</w:t>
            </w:r>
          </w:p>
        </w:tc>
        <w:tc>
          <w:tcPr>
            <w:tcW w:w="1248" w:type="dxa"/>
            <w:shd w:val="clear" w:color="auto" w:fill="auto"/>
            <w:vAlign w:val="center"/>
          </w:tcPr>
          <w:p w14:paraId="210E5A4C">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10.1</w:t>
            </w:r>
            <w:r>
              <w:rPr>
                <w:rFonts w:hint="eastAsia" w:ascii="Times New Roman" w:cs="Times New Roman"/>
                <w:sz w:val="18"/>
                <w:szCs w:val="18"/>
                <w:lang w:eastAsia="zh-CN"/>
              </w:rPr>
              <w:t>~</w:t>
            </w:r>
            <w:r>
              <w:rPr>
                <w:rFonts w:hint="default" w:ascii="Times New Roman" w:hAnsi="Times New Roman" w:cs="Times New Roman"/>
                <w:sz w:val="18"/>
                <w:szCs w:val="18"/>
              </w:rPr>
              <w:t>11.4</w:t>
            </w:r>
          </w:p>
        </w:tc>
        <w:tc>
          <w:tcPr>
            <w:tcW w:w="1234" w:type="dxa"/>
            <w:shd w:val="clear" w:color="auto" w:fill="auto"/>
            <w:vAlign w:val="center"/>
          </w:tcPr>
          <w:p w14:paraId="11BC75E5">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7.9</w:t>
            </w:r>
            <w:r>
              <w:rPr>
                <w:rFonts w:hint="eastAsia" w:ascii="Times New Roman" w:cs="Times New Roman"/>
                <w:sz w:val="18"/>
                <w:szCs w:val="18"/>
                <w:lang w:eastAsia="zh-CN"/>
              </w:rPr>
              <w:t>~</w:t>
            </w:r>
            <w:r>
              <w:rPr>
                <w:rFonts w:hint="default" w:ascii="Times New Roman" w:hAnsi="Times New Roman" w:cs="Times New Roman"/>
                <w:sz w:val="18"/>
                <w:szCs w:val="18"/>
              </w:rPr>
              <w:t>9.1</w:t>
            </w:r>
          </w:p>
        </w:tc>
        <w:tc>
          <w:tcPr>
            <w:tcW w:w="1234" w:type="dxa"/>
            <w:shd w:val="clear" w:color="auto" w:fill="auto"/>
            <w:vAlign w:val="center"/>
          </w:tcPr>
          <w:p w14:paraId="56AFD0CE">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8.8</w:t>
            </w:r>
            <w:r>
              <w:rPr>
                <w:rFonts w:hint="eastAsia" w:ascii="Times New Roman" w:cs="Times New Roman"/>
                <w:sz w:val="18"/>
                <w:szCs w:val="18"/>
                <w:lang w:eastAsia="zh-CN"/>
              </w:rPr>
              <w:t>~</w:t>
            </w:r>
            <w:r>
              <w:rPr>
                <w:rFonts w:hint="default" w:ascii="Times New Roman" w:hAnsi="Times New Roman" w:cs="Times New Roman"/>
                <w:sz w:val="18"/>
                <w:szCs w:val="18"/>
              </w:rPr>
              <w:t>9.7</w:t>
            </w:r>
          </w:p>
        </w:tc>
        <w:tc>
          <w:tcPr>
            <w:tcW w:w="1217" w:type="dxa"/>
            <w:shd w:val="clear" w:color="auto" w:fill="auto"/>
            <w:vAlign w:val="center"/>
          </w:tcPr>
          <w:p w14:paraId="21519FA7">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4.3</w:t>
            </w:r>
            <w:r>
              <w:rPr>
                <w:rFonts w:hint="eastAsia" w:ascii="Times New Roman" w:cs="Times New Roman"/>
                <w:sz w:val="18"/>
                <w:szCs w:val="18"/>
                <w:lang w:eastAsia="zh-CN"/>
              </w:rPr>
              <w:t>~</w:t>
            </w:r>
            <w:r>
              <w:rPr>
                <w:rFonts w:hint="default" w:ascii="Times New Roman" w:hAnsi="Times New Roman" w:cs="Times New Roman"/>
                <w:sz w:val="18"/>
                <w:szCs w:val="18"/>
              </w:rPr>
              <w:t>4.8</w:t>
            </w:r>
          </w:p>
        </w:tc>
      </w:tr>
    </w:tbl>
    <w:p w14:paraId="687523CB">
      <w:pPr>
        <w:pStyle w:val="16"/>
        <w:numPr>
          <w:numId w:val="0"/>
        </w:numPr>
        <w:spacing w:before="156" w:after="156"/>
        <w:ind w:left="0" w:leftChars="0" w:firstLine="0" w:firstLineChars="0"/>
      </w:pP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3</w:t>
      </w:r>
      <w:r>
        <w:rPr>
          <w:rFonts w:hint="default" w:ascii="黑体" w:hAnsi="Times New Roman" w:eastAsia="黑体" w:cs="Times New Roman"/>
          <w:b w:val="0"/>
          <w:i w:val="0"/>
          <w:sz w:val="21"/>
          <w:lang w:val="en-US" w:eastAsia="zh-CN" w:bidi="ar-SA"/>
        </w:rPr>
        <w:t>.2　</w:t>
      </w:r>
      <w:r>
        <w:rPr>
          <w:rFonts w:hint="eastAsia"/>
        </w:rPr>
        <w:t>商品代</w:t>
      </w:r>
    </w:p>
    <w:p w14:paraId="25933773">
      <w:pPr>
        <w:pStyle w:val="15"/>
        <w:ind w:firstLine="420"/>
        <w:rPr>
          <w:rFonts w:hint="default" w:eastAsia="宋体"/>
          <w:lang w:val="en-US" w:eastAsia="zh-CN"/>
        </w:rPr>
      </w:pPr>
      <w:r>
        <w:rPr>
          <w:rFonts w:hint="eastAsia"/>
        </w:rPr>
        <w:t>商品</w:t>
      </w:r>
      <w:r>
        <w:rPr>
          <w:rFonts w:ascii="Times New Roman"/>
        </w:rPr>
        <w:t>代</w:t>
      </w:r>
      <w:r>
        <w:rPr>
          <w:rFonts w:hint="default" w:ascii="Times New Roman" w:hAnsi="Times New Roman" w:cs="Times New Roman"/>
        </w:rPr>
        <w:t>63d</w:t>
      </w:r>
      <w:r>
        <w:rPr>
          <w:rFonts w:ascii="Times New Roman"/>
        </w:rPr>
        <w:t>公鸡和母鸡体重和体尺应符合表2</w:t>
      </w:r>
      <w:r>
        <w:rPr>
          <w:rFonts w:hint="eastAsia" w:ascii="Times New Roman"/>
          <w:lang w:eastAsia="zh-CN"/>
        </w:rPr>
        <w:t>，</w:t>
      </w:r>
      <w:r>
        <w:rPr>
          <w:rFonts w:ascii="Times New Roman"/>
        </w:rPr>
        <w:t>鸡冠和</w:t>
      </w:r>
      <w:r>
        <w:rPr>
          <w:rFonts w:hint="eastAsia" w:ascii="Times New Roman"/>
        </w:rPr>
        <w:t>肉</w:t>
      </w:r>
      <w:r>
        <w:rPr>
          <w:rFonts w:ascii="Times New Roman"/>
        </w:rPr>
        <w:t>垂</w:t>
      </w:r>
      <w:r>
        <w:rPr>
          <w:rFonts w:hint="eastAsia" w:ascii="Times New Roman"/>
        </w:rPr>
        <w:t>宜</w:t>
      </w:r>
      <w:r>
        <w:rPr>
          <w:rFonts w:hint="eastAsia" w:ascii="Times New Roman"/>
          <w:lang w:val="en-US" w:eastAsia="zh-CN"/>
        </w:rPr>
        <w:t>应</w:t>
      </w:r>
      <w:r>
        <w:rPr>
          <w:rFonts w:ascii="Times New Roman"/>
        </w:rPr>
        <w:t>符合表</w:t>
      </w:r>
      <w:r>
        <w:rPr>
          <w:rFonts w:hint="eastAsia" w:ascii="Times New Roman"/>
        </w:rPr>
        <w:t>3</w:t>
      </w:r>
      <w:r>
        <w:rPr>
          <w:rFonts w:ascii="Times New Roman"/>
        </w:rPr>
        <w:t>。</w:t>
      </w:r>
    </w:p>
    <w:p w14:paraId="323F21ED">
      <w:pPr>
        <w:pStyle w:val="25"/>
        <w:spacing w:before="156" w:after="156"/>
      </w:pPr>
      <w:bookmarkStart w:id="0" w:name="_Hlk168311116"/>
      <w:r>
        <w:rPr>
          <w:rFonts w:hint="eastAsia"/>
        </w:rPr>
        <w:t>商品代</w:t>
      </w:r>
      <w:r>
        <w:rPr>
          <w:rFonts w:ascii="Times New Roman"/>
        </w:rPr>
        <w:t>63d体重</w:t>
      </w:r>
      <w:r>
        <w:t>和</w:t>
      </w:r>
      <w:r>
        <w:rPr>
          <w:rFonts w:hint="eastAsia"/>
        </w:rPr>
        <w:t>体尺</w:t>
      </w:r>
    </w:p>
    <w:tbl>
      <w:tblPr>
        <w:tblStyle w:val="9"/>
        <w:tblW w:w="971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87"/>
        <w:gridCol w:w="1159"/>
        <w:gridCol w:w="1228"/>
        <w:gridCol w:w="1228"/>
        <w:gridCol w:w="1244"/>
        <w:gridCol w:w="1228"/>
        <w:gridCol w:w="1228"/>
        <w:gridCol w:w="1213"/>
      </w:tblGrid>
      <w:tr w14:paraId="71818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187" w:type="dxa"/>
            <w:tcBorders>
              <w:top w:val="single" w:color="auto" w:sz="8" w:space="0"/>
              <w:bottom w:val="single" w:color="auto" w:sz="8" w:space="0"/>
            </w:tcBorders>
            <w:shd w:val="clear" w:color="auto" w:fill="auto"/>
            <w:vAlign w:val="center"/>
          </w:tcPr>
          <w:p w14:paraId="671D7CA9">
            <w:pPr>
              <w:pStyle w:val="26"/>
              <w:jc w:val="center"/>
              <w:rPr>
                <w:rFonts w:ascii="Times New Roman"/>
              </w:rPr>
            </w:pPr>
            <w:r>
              <w:rPr>
                <w:rFonts w:ascii="Times New Roman"/>
              </w:rPr>
              <w:t>性别</w:t>
            </w:r>
          </w:p>
        </w:tc>
        <w:tc>
          <w:tcPr>
            <w:tcW w:w="1159" w:type="dxa"/>
            <w:tcBorders>
              <w:top w:val="single" w:color="auto" w:sz="8" w:space="0"/>
              <w:bottom w:val="single" w:color="auto" w:sz="8" w:space="0"/>
            </w:tcBorders>
            <w:vAlign w:val="center"/>
          </w:tcPr>
          <w:p w14:paraId="064DE8DC">
            <w:pPr>
              <w:pStyle w:val="26"/>
              <w:jc w:val="center"/>
              <w:rPr>
                <w:rFonts w:ascii="Times New Roman"/>
              </w:rPr>
            </w:pPr>
            <w:r>
              <w:rPr>
                <w:rFonts w:ascii="Times New Roman"/>
              </w:rPr>
              <w:t>体重/g</w:t>
            </w:r>
          </w:p>
        </w:tc>
        <w:tc>
          <w:tcPr>
            <w:tcW w:w="1228" w:type="dxa"/>
            <w:tcBorders>
              <w:top w:val="single" w:color="auto" w:sz="8" w:space="0"/>
              <w:bottom w:val="single" w:color="auto" w:sz="8" w:space="0"/>
            </w:tcBorders>
            <w:shd w:val="clear" w:color="auto" w:fill="auto"/>
            <w:vAlign w:val="center"/>
          </w:tcPr>
          <w:p w14:paraId="37231554">
            <w:pPr>
              <w:pStyle w:val="26"/>
              <w:jc w:val="center"/>
              <w:rPr>
                <w:rFonts w:ascii="Times New Roman"/>
              </w:rPr>
            </w:pPr>
            <w:r>
              <w:rPr>
                <w:rFonts w:ascii="Times New Roman"/>
              </w:rPr>
              <w:t>体斜长/cm</w:t>
            </w:r>
          </w:p>
        </w:tc>
        <w:tc>
          <w:tcPr>
            <w:tcW w:w="1228" w:type="dxa"/>
            <w:tcBorders>
              <w:top w:val="single" w:color="auto" w:sz="8" w:space="0"/>
              <w:bottom w:val="single" w:color="auto" w:sz="8" w:space="0"/>
            </w:tcBorders>
            <w:shd w:val="clear" w:color="auto" w:fill="auto"/>
            <w:vAlign w:val="center"/>
          </w:tcPr>
          <w:p w14:paraId="4A333A93">
            <w:pPr>
              <w:pStyle w:val="26"/>
              <w:jc w:val="center"/>
              <w:rPr>
                <w:rFonts w:ascii="Times New Roman"/>
              </w:rPr>
            </w:pPr>
            <w:r>
              <w:rPr>
                <w:rFonts w:ascii="Times New Roman"/>
              </w:rPr>
              <w:t>龙骨长/cm</w:t>
            </w:r>
          </w:p>
        </w:tc>
        <w:tc>
          <w:tcPr>
            <w:tcW w:w="1244" w:type="dxa"/>
            <w:tcBorders>
              <w:top w:val="single" w:color="auto" w:sz="8" w:space="0"/>
              <w:bottom w:val="single" w:color="auto" w:sz="8" w:space="0"/>
            </w:tcBorders>
            <w:shd w:val="clear" w:color="auto" w:fill="auto"/>
            <w:vAlign w:val="center"/>
          </w:tcPr>
          <w:p w14:paraId="231B5810">
            <w:pPr>
              <w:pStyle w:val="26"/>
              <w:jc w:val="center"/>
              <w:rPr>
                <w:rFonts w:ascii="Times New Roman"/>
              </w:rPr>
            </w:pPr>
            <w:r>
              <w:rPr>
                <w:rFonts w:ascii="Times New Roman"/>
              </w:rPr>
              <w:t>胸深/cm</w:t>
            </w:r>
          </w:p>
        </w:tc>
        <w:tc>
          <w:tcPr>
            <w:tcW w:w="1228" w:type="dxa"/>
            <w:tcBorders>
              <w:top w:val="single" w:color="auto" w:sz="8" w:space="0"/>
              <w:bottom w:val="single" w:color="auto" w:sz="8" w:space="0"/>
            </w:tcBorders>
            <w:shd w:val="clear" w:color="auto" w:fill="auto"/>
            <w:vAlign w:val="center"/>
          </w:tcPr>
          <w:p w14:paraId="5A63F5F1">
            <w:pPr>
              <w:pStyle w:val="26"/>
              <w:jc w:val="center"/>
              <w:rPr>
                <w:rFonts w:ascii="Times New Roman"/>
              </w:rPr>
            </w:pPr>
            <w:r>
              <w:rPr>
                <w:rFonts w:ascii="Times New Roman"/>
              </w:rPr>
              <w:t>胸宽/cm</w:t>
            </w:r>
          </w:p>
        </w:tc>
        <w:tc>
          <w:tcPr>
            <w:tcW w:w="1228" w:type="dxa"/>
            <w:tcBorders>
              <w:top w:val="single" w:color="auto" w:sz="8" w:space="0"/>
              <w:bottom w:val="single" w:color="auto" w:sz="8" w:space="0"/>
            </w:tcBorders>
            <w:shd w:val="clear" w:color="auto" w:fill="auto"/>
            <w:vAlign w:val="center"/>
          </w:tcPr>
          <w:p w14:paraId="72A61931">
            <w:pPr>
              <w:pStyle w:val="26"/>
              <w:jc w:val="center"/>
              <w:rPr>
                <w:rFonts w:ascii="Times New Roman"/>
              </w:rPr>
            </w:pPr>
            <w:r>
              <w:rPr>
                <w:rFonts w:ascii="Times New Roman"/>
              </w:rPr>
              <w:t>胫长/cm</w:t>
            </w:r>
          </w:p>
        </w:tc>
        <w:tc>
          <w:tcPr>
            <w:tcW w:w="1213" w:type="dxa"/>
            <w:tcBorders>
              <w:top w:val="single" w:color="auto" w:sz="8" w:space="0"/>
              <w:bottom w:val="single" w:color="auto" w:sz="8" w:space="0"/>
            </w:tcBorders>
            <w:shd w:val="clear" w:color="auto" w:fill="auto"/>
            <w:vAlign w:val="center"/>
          </w:tcPr>
          <w:p w14:paraId="4E8DE969">
            <w:pPr>
              <w:pStyle w:val="26"/>
              <w:jc w:val="center"/>
              <w:rPr>
                <w:rFonts w:ascii="Times New Roman"/>
              </w:rPr>
            </w:pPr>
            <w:r>
              <w:rPr>
                <w:rFonts w:ascii="Times New Roman"/>
              </w:rPr>
              <w:t>胫围/cm</w:t>
            </w:r>
          </w:p>
        </w:tc>
      </w:tr>
      <w:tr w14:paraId="5F309A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87" w:type="dxa"/>
            <w:tcBorders>
              <w:top w:val="single" w:color="auto" w:sz="8" w:space="0"/>
            </w:tcBorders>
            <w:shd w:val="clear" w:color="auto" w:fill="auto"/>
            <w:vAlign w:val="center"/>
          </w:tcPr>
          <w:p w14:paraId="20C0CD65">
            <w:pPr>
              <w:pStyle w:val="26"/>
              <w:jc w:val="center"/>
              <w:rPr>
                <w:rFonts w:ascii="Times New Roman"/>
              </w:rPr>
            </w:pPr>
            <w:r>
              <w:rPr>
                <w:rFonts w:ascii="Times New Roman"/>
              </w:rPr>
              <w:t>公鸡</w:t>
            </w:r>
          </w:p>
        </w:tc>
        <w:tc>
          <w:tcPr>
            <w:tcW w:w="1159" w:type="dxa"/>
            <w:tcBorders>
              <w:top w:val="single" w:color="auto" w:sz="8" w:space="0"/>
            </w:tcBorders>
            <w:vAlign w:val="center"/>
          </w:tcPr>
          <w:p w14:paraId="0F6B93F9">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2124</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2413</w:t>
            </w:r>
          </w:p>
        </w:tc>
        <w:tc>
          <w:tcPr>
            <w:tcW w:w="1228" w:type="dxa"/>
            <w:tcBorders>
              <w:top w:val="single" w:color="auto" w:sz="8" w:space="0"/>
            </w:tcBorders>
            <w:shd w:val="clear" w:color="auto" w:fill="auto"/>
            <w:vAlign w:val="center"/>
          </w:tcPr>
          <w:p w14:paraId="4038BE16">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20.4</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22.7</w:t>
            </w:r>
          </w:p>
        </w:tc>
        <w:tc>
          <w:tcPr>
            <w:tcW w:w="1228" w:type="dxa"/>
            <w:tcBorders>
              <w:top w:val="single" w:color="auto" w:sz="8" w:space="0"/>
            </w:tcBorders>
            <w:shd w:val="clear" w:color="auto" w:fill="auto"/>
            <w:vAlign w:val="center"/>
          </w:tcPr>
          <w:p w14:paraId="0E28BCFF">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11.0</w:t>
            </w:r>
            <w:r>
              <w:rPr>
                <w:rFonts w:hint="eastAsia" w:ascii="Times New Roman" w:cs="Times New Roman"/>
                <w:sz w:val="18"/>
                <w:szCs w:val="18"/>
                <w:lang w:eastAsia="zh-CN"/>
              </w:rPr>
              <w:t>~</w:t>
            </w:r>
            <w:r>
              <w:rPr>
                <w:rFonts w:hint="default" w:ascii="Times New Roman" w:hAnsi="Times New Roman" w:cs="Times New Roman"/>
                <w:sz w:val="18"/>
                <w:szCs w:val="18"/>
              </w:rPr>
              <w:t>12.9</w:t>
            </w:r>
          </w:p>
        </w:tc>
        <w:tc>
          <w:tcPr>
            <w:tcW w:w="1244" w:type="dxa"/>
            <w:tcBorders>
              <w:top w:val="single" w:color="auto" w:sz="8" w:space="0"/>
            </w:tcBorders>
            <w:shd w:val="clear" w:color="auto" w:fill="auto"/>
            <w:vAlign w:val="center"/>
          </w:tcPr>
          <w:p w14:paraId="2A18816C">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11.2</w:t>
            </w:r>
            <w:r>
              <w:rPr>
                <w:rFonts w:hint="eastAsia" w:ascii="Times New Roman" w:cs="Times New Roman"/>
                <w:sz w:val="18"/>
                <w:szCs w:val="18"/>
                <w:lang w:eastAsia="zh-CN"/>
              </w:rPr>
              <w:t>~</w:t>
            </w:r>
            <w:r>
              <w:rPr>
                <w:rFonts w:hint="default" w:ascii="Times New Roman" w:hAnsi="Times New Roman" w:cs="Times New Roman"/>
                <w:sz w:val="18"/>
                <w:szCs w:val="18"/>
              </w:rPr>
              <w:t>13.2</w:t>
            </w:r>
          </w:p>
        </w:tc>
        <w:tc>
          <w:tcPr>
            <w:tcW w:w="1228" w:type="dxa"/>
            <w:tcBorders>
              <w:top w:val="single" w:color="auto" w:sz="8" w:space="0"/>
            </w:tcBorders>
            <w:shd w:val="clear" w:color="auto" w:fill="auto"/>
            <w:vAlign w:val="center"/>
          </w:tcPr>
          <w:p w14:paraId="6F948E01">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8.0</w:t>
            </w:r>
            <w:r>
              <w:rPr>
                <w:rFonts w:hint="eastAsia" w:ascii="Times New Roman" w:cs="Times New Roman"/>
                <w:sz w:val="18"/>
                <w:szCs w:val="18"/>
                <w:lang w:eastAsia="zh-CN"/>
              </w:rPr>
              <w:t>~</w:t>
            </w:r>
            <w:r>
              <w:rPr>
                <w:rFonts w:hint="default" w:ascii="Times New Roman" w:hAnsi="Times New Roman" w:cs="Times New Roman"/>
                <w:sz w:val="18"/>
                <w:szCs w:val="18"/>
              </w:rPr>
              <w:t>9.3</w:t>
            </w:r>
          </w:p>
        </w:tc>
        <w:tc>
          <w:tcPr>
            <w:tcW w:w="1228" w:type="dxa"/>
            <w:tcBorders>
              <w:top w:val="single" w:color="auto" w:sz="8" w:space="0"/>
            </w:tcBorders>
            <w:shd w:val="clear" w:color="auto" w:fill="auto"/>
            <w:vAlign w:val="center"/>
          </w:tcPr>
          <w:p w14:paraId="43ABB1F6">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10.1</w:t>
            </w:r>
            <w:r>
              <w:rPr>
                <w:rFonts w:hint="eastAsia" w:ascii="Times New Roman" w:cs="Times New Roman"/>
                <w:sz w:val="18"/>
                <w:szCs w:val="18"/>
                <w:lang w:eastAsia="zh-CN"/>
              </w:rPr>
              <w:t>~</w:t>
            </w:r>
            <w:r>
              <w:rPr>
                <w:rFonts w:hint="default" w:ascii="Times New Roman" w:hAnsi="Times New Roman" w:cs="Times New Roman"/>
                <w:sz w:val="18"/>
                <w:szCs w:val="18"/>
              </w:rPr>
              <w:t>11.2</w:t>
            </w:r>
          </w:p>
        </w:tc>
        <w:tc>
          <w:tcPr>
            <w:tcW w:w="1213" w:type="dxa"/>
            <w:tcBorders>
              <w:top w:val="single" w:color="auto" w:sz="8" w:space="0"/>
            </w:tcBorders>
            <w:shd w:val="clear" w:color="auto" w:fill="auto"/>
            <w:vAlign w:val="center"/>
          </w:tcPr>
          <w:p w14:paraId="60A18FDA">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4.5</w:t>
            </w:r>
            <w:r>
              <w:rPr>
                <w:rFonts w:hint="eastAsia" w:ascii="Times New Roman" w:cs="Times New Roman"/>
                <w:sz w:val="18"/>
                <w:szCs w:val="18"/>
                <w:lang w:eastAsia="zh-CN"/>
              </w:rPr>
              <w:t>~</w:t>
            </w:r>
            <w:r>
              <w:rPr>
                <w:rFonts w:hint="default" w:ascii="Times New Roman" w:hAnsi="Times New Roman" w:cs="Times New Roman"/>
                <w:sz w:val="18"/>
                <w:szCs w:val="18"/>
              </w:rPr>
              <w:t>5.4</w:t>
            </w:r>
          </w:p>
        </w:tc>
      </w:tr>
      <w:tr w14:paraId="62445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87" w:type="dxa"/>
            <w:shd w:val="clear" w:color="auto" w:fill="auto"/>
            <w:vAlign w:val="center"/>
          </w:tcPr>
          <w:p w14:paraId="7DC347C5">
            <w:pPr>
              <w:pStyle w:val="26"/>
              <w:jc w:val="center"/>
              <w:rPr>
                <w:rFonts w:ascii="Times New Roman"/>
              </w:rPr>
            </w:pPr>
            <w:r>
              <w:rPr>
                <w:rFonts w:ascii="Times New Roman"/>
              </w:rPr>
              <w:t>母鸡</w:t>
            </w:r>
          </w:p>
        </w:tc>
        <w:tc>
          <w:tcPr>
            <w:tcW w:w="1159" w:type="dxa"/>
            <w:vAlign w:val="center"/>
          </w:tcPr>
          <w:p w14:paraId="43C51522">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1645</w:t>
            </w:r>
            <w:r>
              <w:rPr>
                <w:rFonts w:hint="eastAsia" w:ascii="Times New Roman" w:cs="Times New Roman"/>
                <w:sz w:val="18"/>
                <w:szCs w:val="18"/>
                <w:lang w:eastAsia="zh-CN"/>
              </w:rPr>
              <w:t>~</w:t>
            </w:r>
            <w:r>
              <w:rPr>
                <w:rFonts w:hint="default" w:ascii="Times New Roman" w:hAnsi="Times New Roman" w:cs="Times New Roman"/>
                <w:sz w:val="18"/>
                <w:szCs w:val="18"/>
              </w:rPr>
              <w:t>1931</w:t>
            </w:r>
          </w:p>
        </w:tc>
        <w:tc>
          <w:tcPr>
            <w:tcW w:w="1228" w:type="dxa"/>
            <w:shd w:val="clear" w:color="auto" w:fill="auto"/>
            <w:vAlign w:val="center"/>
          </w:tcPr>
          <w:p w14:paraId="0DBDD57C">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20.0</w:t>
            </w:r>
            <w:r>
              <w:rPr>
                <w:rFonts w:hint="eastAsia" w:ascii="Times New Roman" w:cs="Times New Roman"/>
                <w:sz w:val="18"/>
                <w:szCs w:val="18"/>
                <w:lang w:eastAsia="zh-CN"/>
              </w:rPr>
              <w:t>~</w:t>
            </w:r>
            <w:r>
              <w:rPr>
                <w:rFonts w:hint="default" w:ascii="Times New Roman" w:hAnsi="Times New Roman" w:cs="Times New Roman"/>
                <w:sz w:val="18"/>
                <w:szCs w:val="18"/>
              </w:rPr>
              <w:t>21.8</w:t>
            </w:r>
          </w:p>
        </w:tc>
        <w:tc>
          <w:tcPr>
            <w:tcW w:w="1228" w:type="dxa"/>
            <w:shd w:val="clear" w:color="auto" w:fill="auto"/>
            <w:vAlign w:val="center"/>
          </w:tcPr>
          <w:p w14:paraId="6B173272">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10.3</w:t>
            </w:r>
            <w:r>
              <w:rPr>
                <w:rFonts w:hint="eastAsia" w:ascii="Times New Roman" w:cs="Times New Roman"/>
                <w:sz w:val="18"/>
                <w:szCs w:val="18"/>
                <w:lang w:eastAsia="zh-CN"/>
              </w:rPr>
              <w:t>~</w:t>
            </w:r>
            <w:r>
              <w:rPr>
                <w:rFonts w:hint="default" w:ascii="Times New Roman" w:hAnsi="Times New Roman" w:cs="Times New Roman"/>
                <w:sz w:val="18"/>
                <w:szCs w:val="18"/>
              </w:rPr>
              <w:t>11.5</w:t>
            </w:r>
          </w:p>
        </w:tc>
        <w:tc>
          <w:tcPr>
            <w:tcW w:w="1244" w:type="dxa"/>
            <w:shd w:val="clear" w:color="auto" w:fill="auto"/>
            <w:vAlign w:val="center"/>
          </w:tcPr>
          <w:p w14:paraId="1964A31B">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9.9</w:t>
            </w:r>
            <w:r>
              <w:rPr>
                <w:rFonts w:hint="eastAsia" w:ascii="Times New Roman" w:cs="Times New Roman"/>
                <w:sz w:val="18"/>
                <w:szCs w:val="18"/>
                <w:lang w:eastAsia="zh-CN"/>
              </w:rPr>
              <w:t>~</w:t>
            </w:r>
            <w:r>
              <w:rPr>
                <w:rFonts w:hint="default" w:ascii="Times New Roman" w:hAnsi="Times New Roman" w:cs="Times New Roman"/>
                <w:sz w:val="18"/>
                <w:szCs w:val="18"/>
              </w:rPr>
              <w:t>11.3</w:t>
            </w:r>
          </w:p>
        </w:tc>
        <w:tc>
          <w:tcPr>
            <w:tcW w:w="1228" w:type="dxa"/>
            <w:shd w:val="clear" w:color="auto" w:fill="auto"/>
            <w:vAlign w:val="center"/>
          </w:tcPr>
          <w:p w14:paraId="08C00146">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7.0</w:t>
            </w:r>
            <w:r>
              <w:rPr>
                <w:rFonts w:hint="eastAsia" w:ascii="Times New Roman" w:cs="Times New Roman"/>
                <w:sz w:val="18"/>
                <w:szCs w:val="18"/>
                <w:lang w:eastAsia="zh-CN"/>
              </w:rPr>
              <w:t>~</w:t>
            </w:r>
            <w:r>
              <w:rPr>
                <w:rFonts w:hint="default" w:ascii="Times New Roman" w:hAnsi="Times New Roman" w:cs="Times New Roman"/>
                <w:sz w:val="18"/>
                <w:szCs w:val="18"/>
              </w:rPr>
              <w:t>8.3</w:t>
            </w:r>
          </w:p>
        </w:tc>
        <w:tc>
          <w:tcPr>
            <w:tcW w:w="1228" w:type="dxa"/>
            <w:shd w:val="clear" w:color="auto" w:fill="auto"/>
            <w:vAlign w:val="center"/>
          </w:tcPr>
          <w:p w14:paraId="47195191">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8.5</w:t>
            </w:r>
            <w:r>
              <w:rPr>
                <w:rFonts w:hint="eastAsia" w:ascii="Times New Roman" w:cs="Times New Roman"/>
                <w:sz w:val="18"/>
                <w:szCs w:val="18"/>
                <w:lang w:eastAsia="zh-CN"/>
              </w:rPr>
              <w:t>~</w:t>
            </w:r>
            <w:r>
              <w:rPr>
                <w:rFonts w:hint="default" w:ascii="Times New Roman" w:hAnsi="Times New Roman" w:cs="Times New Roman"/>
                <w:sz w:val="18"/>
                <w:szCs w:val="18"/>
              </w:rPr>
              <w:t>9.4</w:t>
            </w:r>
          </w:p>
        </w:tc>
        <w:tc>
          <w:tcPr>
            <w:tcW w:w="1213" w:type="dxa"/>
            <w:shd w:val="clear" w:color="auto" w:fill="auto"/>
            <w:vAlign w:val="center"/>
          </w:tcPr>
          <w:p w14:paraId="08F7B3E3">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4.2</w:t>
            </w:r>
            <w:r>
              <w:rPr>
                <w:rFonts w:hint="eastAsia" w:ascii="Times New Roman" w:cs="Times New Roman"/>
                <w:sz w:val="18"/>
                <w:szCs w:val="18"/>
                <w:lang w:eastAsia="zh-CN"/>
              </w:rPr>
              <w:t>~</w:t>
            </w:r>
            <w:r>
              <w:rPr>
                <w:rFonts w:hint="default" w:ascii="Times New Roman" w:hAnsi="Times New Roman" w:cs="Times New Roman"/>
                <w:sz w:val="18"/>
                <w:szCs w:val="18"/>
              </w:rPr>
              <w:t>4.8</w:t>
            </w:r>
          </w:p>
        </w:tc>
      </w:tr>
      <w:bookmarkEnd w:id="0"/>
    </w:tbl>
    <w:p w14:paraId="563B4334">
      <w:pPr>
        <w:pStyle w:val="25"/>
        <w:spacing w:before="156" w:after="156"/>
      </w:pPr>
      <w:r>
        <w:rPr>
          <w:rFonts w:hint="eastAsia"/>
        </w:rPr>
        <w:t>商品代</w:t>
      </w:r>
      <w:r>
        <w:rPr>
          <w:rFonts w:ascii="Times New Roman"/>
        </w:rPr>
        <w:t>63d鸡</w:t>
      </w:r>
      <w:r>
        <w:rPr>
          <w:rFonts w:hint="eastAsia"/>
        </w:rPr>
        <w:t>冠和肉</w:t>
      </w:r>
      <w:r>
        <w:t>垂</w:t>
      </w:r>
    </w:p>
    <w:tbl>
      <w:tblPr>
        <w:tblStyle w:val="9"/>
        <w:tblW w:w="584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19"/>
        <w:gridCol w:w="1041"/>
        <w:gridCol w:w="1078"/>
        <w:gridCol w:w="1172"/>
        <w:gridCol w:w="1513"/>
        <w:gridCol w:w="1336"/>
        <w:gridCol w:w="1338"/>
        <w:gridCol w:w="1443"/>
      </w:tblGrid>
      <w:tr w14:paraId="70E4C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420" w:type="pct"/>
            <w:tcBorders>
              <w:top w:val="single" w:color="auto" w:sz="8" w:space="0"/>
              <w:bottom w:val="single" w:color="auto" w:sz="8" w:space="0"/>
            </w:tcBorders>
            <w:shd w:val="clear" w:color="auto" w:fill="auto"/>
            <w:vAlign w:val="center"/>
          </w:tcPr>
          <w:p w14:paraId="45ED87CB">
            <w:pPr>
              <w:pStyle w:val="26"/>
              <w:jc w:val="center"/>
            </w:pPr>
            <w:r>
              <w:rPr>
                <w:rFonts w:hint="eastAsia"/>
              </w:rPr>
              <w:t>性别</w:t>
            </w:r>
          </w:p>
        </w:tc>
        <w:tc>
          <w:tcPr>
            <w:tcW w:w="534" w:type="pct"/>
            <w:tcBorders>
              <w:top w:val="single" w:color="auto" w:sz="8" w:space="0"/>
              <w:bottom w:val="single" w:color="auto" w:sz="8" w:space="0"/>
            </w:tcBorders>
            <w:shd w:val="clear" w:color="auto" w:fill="auto"/>
            <w:vAlign w:val="center"/>
          </w:tcPr>
          <w:p w14:paraId="554677EB">
            <w:pPr>
              <w:pStyle w:val="26"/>
              <w:jc w:val="center"/>
              <w:rPr>
                <w:rFonts w:ascii="Times New Roman"/>
              </w:rPr>
            </w:pPr>
            <w:r>
              <w:rPr>
                <w:rFonts w:ascii="Times New Roman"/>
              </w:rPr>
              <w:t>冠高/mm</w:t>
            </w:r>
          </w:p>
        </w:tc>
        <w:tc>
          <w:tcPr>
            <w:tcW w:w="553" w:type="pct"/>
            <w:tcBorders>
              <w:top w:val="single" w:color="auto" w:sz="8" w:space="0"/>
              <w:bottom w:val="single" w:color="auto" w:sz="8" w:space="0"/>
            </w:tcBorders>
            <w:shd w:val="clear" w:color="auto" w:fill="auto"/>
            <w:vAlign w:val="center"/>
          </w:tcPr>
          <w:p w14:paraId="126B83F9">
            <w:pPr>
              <w:pStyle w:val="26"/>
              <w:jc w:val="center"/>
              <w:rPr>
                <w:rFonts w:ascii="Times New Roman"/>
              </w:rPr>
            </w:pPr>
            <w:r>
              <w:rPr>
                <w:rFonts w:ascii="Times New Roman"/>
              </w:rPr>
              <w:t>冠厚/mm</w:t>
            </w:r>
          </w:p>
        </w:tc>
        <w:tc>
          <w:tcPr>
            <w:tcW w:w="601" w:type="pct"/>
            <w:tcBorders>
              <w:top w:val="single" w:color="auto" w:sz="8" w:space="0"/>
              <w:bottom w:val="single" w:color="auto" w:sz="8" w:space="0"/>
            </w:tcBorders>
            <w:shd w:val="clear" w:color="auto" w:fill="auto"/>
            <w:vAlign w:val="center"/>
          </w:tcPr>
          <w:p w14:paraId="541351DA">
            <w:pPr>
              <w:pStyle w:val="26"/>
              <w:jc w:val="center"/>
              <w:rPr>
                <w:rFonts w:ascii="Times New Roman"/>
              </w:rPr>
            </w:pPr>
            <w:r>
              <w:rPr>
                <w:rFonts w:ascii="Times New Roman"/>
              </w:rPr>
              <w:t>冠长/mm</w:t>
            </w:r>
          </w:p>
        </w:tc>
        <w:tc>
          <w:tcPr>
            <w:tcW w:w="776" w:type="pct"/>
            <w:tcBorders>
              <w:top w:val="single" w:color="auto" w:sz="8" w:space="0"/>
              <w:bottom w:val="single" w:color="auto" w:sz="8" w:space="0"/>
            </w:tcBorders>
            <w:shd w:val="clear" w:color="auto" w:fill="auto"/>
            <w:vAlign w:val="center"/>
          </w:tcPr>
          <w:p w14:paraId="5D14AC9D">
            <w:pPr>
              <w:pStyle w:val="26"/>
              <w:jc w:val="center"/>
              <w:rPr>
                <w:rFonts w:ascii="Times New Roman"/>
              </w:rPr>
            </w:pPr>
            <w:r>
              <w:rPr>
                <w:rFonts w:ascii="Times New Roman"/>
              </w:rPr>
              <w:t>鸡冠面积/mm</w:t>
            </w:r>
            <w:r>
              <w:rPr>
                <w:rFonts w:ascii="Times New Roman"/>
                <w:vertAlign w:val="superscript"/>
              </w:rPr>
              <w:t>2</w:t>
            </w:r>
          </w:p>
        </w:tc>
        <w:tc>
          <w:tcPr>
            <w:tcW w:w="685" w:type="pct"/>
            <w:tcBorders>
              <w:top w:val="single" w:color="auto" w:sz="8" w:space="0"/>
              <w:bottom w:val="single" w:color="auto" w:sz="8" w:space="0"/>
            </w:tcBorders>
            <w:shd w:val="clear" w:color="auto" w:fill="auto"/>
            <w:vAlign w:val="center"/>
          </w:tcPr>
          <w:p w14:paraId="6A85C923">
            <w:pPr>
              <w:pStyle w:val="26"/>
              <w:jc w:val="center"/>
              <w:rPr>
                <w:rFonts w:ascii="Times New Roman"/>
              </w:rPr>
            </w:pPr>
            <w:r>
              <w:rPr>
                <w:rFonts w:ascii="Times New Roman"/>
              </w:rPr>
              <w:t>肉垂面积/mm</w:t>
            </w:r>
            <w:r>
              <w:rPr>
                <w:rFonts w:ascii="Times New Roman"/>
                <w:vertAlign w:val="superscript"/>
              </w:rPr>
              <w:t>2</w:t>
            </w:r>
          </w:p>
        </w:tc>
        <w:tc>
          <w:tcPr>
            <w:tcW w:w="686" w:type="pct"/>
            <w:tcBorders>
              <w:top w:val="single" w:color="auto" w:sz="8" w:space="0"/>
              <w:bottom w:val="single" w:color="auto" w:sz="8" w:space="0"/>
            </w:tcBorders>
            <w:shd w:val="clear" w:color="auto" w:fill="auto"/>
            <w:vAlign w:val="center"/>
          </w:tcPr>
          <w:p w14:paraId="442F076B">
            <w:pPr>
              <w:pStyle w:val="26"/>
              <w:jc w:val="center"/>
              <w:rPr>
                <w:rFonts w:ascii="Times New Roman"/>
              </w:rPr>
            </w:pPr>
            <w:r>
              <w:rPr>
                <w:rFonts w:ascii="Times New Roman"/>
              </w:rPr>
              <w:t>鸡冠色度级别</w:t>
            </w:r>
          </w:p>
        </w:tc>
        <w:tc>
          <w:tcPr>
            <w:tcW w:w="740" w:type="pct"/>
            <w:tcBorders>
              <w:top w:val="single" w:color="auto" w:sz="8" w:space="0"/>
              <w:bottom w:val="single" w:color="auto" w:sz="8" w:space="0"/>
            </w:tcBorders>
            <w:shd w:val="clear" w:color="auto" w:fill="auto"/>
            <w:vAlign w:val="center"/>
          </w:tcPr>
          <w:p w14:paraId="46361749">
            <w:pPr>
              <w:pStyle w:val="26"/>
              <w:jc w:val="center"/>
            </w:pPr>
            <w:r>
              <w:rPr>
                <w:rFonts w:hint="eastAsia"/>
              </w:rPr>
              <w:t>肉垂</w:t>
            </w:r>
            <w:r>
              <w:t>色度级别</w:t>
            </w:r>
          </w:p>
        </w:tc>
      </w:tr>
      <w:tr w14:paraId="62EEB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420" w:type="pct"/>
            <w:tcBorders>
              <w:top w:val="single" w:color="auto" w:sz="8" w:space="0"/>
            </w:tcBorders>
            <w:shd w:val="clear" w:color="auto" w:fill="auto"/>
            <w:vAlign w:val="center"/>
          </w:tcPr>
          <w:p w14:paraId="5C5402F0">
            <w:pPr>
              <w:pStyle w:val="26"/>
              <w:jc w:val="center"/>
            </w:pPr>
            <w:r>
              <w:rPr>
                <w:rFonts w:hint="eastAsia"/>
              </w:rPr>
              <w:t>公鸡</w:t>
            </w:r>
          </w:p>
        </w:tc>
        <w:tc>
          <w:tcPr>
            <w:tcW w:w="534" w:type="pct"/>
            <w:tcBorders>
              <w:top w:val="single" w:color="auto" w:sz="8" w:space="0"/>
            </w:tcBorders>
            <w:shd w:val="clear" w:color="auto" w:fill="auto"/>
            <w:vAlign w:val="center"/>
          </w:tcPr>
          <w:p w14:paraId="1B19608A">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47.2</w:t>
            </w:r>
            <w:r>
              <w:rPr>
                <w:rFonts w:hint="eastAsia" w:ascii="Times New Roman" w:cs="Times New Roman"/>
                <w:sz w:val="18"/>
                <w:szCs w:val="18"/>
                <w:lang w:eastAsia="zh-CN"/>
              </w:rPr>
              <w:t>~</w:t>
            </w:r>
            <w:r>
              <w:rPr>
                <w:rFonts w:hint="default" w:ascii="Times New Roman" w:hAnsi="Times New Roman" w:cs="Times New Roman"/>
                <w:sz w:val="18"/>
                <w:szCs w:val="18"/>
              </w:rPr>
              <w:t>56.6</w:t>
            </w:r>
          </w:p>
        </w:tc>
        <w:tc>
          <w:tcPr>
            <w:tcW w:w="553" w:type="pct"/>
            <w:tcBorders>
              <w:top w:val="single" w:color="auto" w:sz="8" w:space="0"/>
            </w:tcBorders>
            <w:shd w:val="clear" w:color="auto" w:fill="auto"/>
            <w:vAlign w:val="center"/>
          </w:tcPr>
          <w:p w14:paraId="15B8A4AF">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17.2</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21.7</w:t>
            </w:r>
          </w:p>
        </w:tc>
        <w:tc>
          <w:tcPr>
            <w:tcW w:w="601" w:type="pct"/>
            <w:tcBorders>
              <w:top w:val="single" w:color="auto" w:sz="8" w:space="0"/>
            </w:tcBorders>
            <w:shd w:val="clear" w:color="auto" w:fill="auto"/>
            <w:vAlign w:val="center"/>
          </w:tcPr>
          <w:p w14:paraId="4938DA2C">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46.4</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54.8</w:t>
            </w:r>
          </w:p>
        </w:tc>
        <w:tc>
          <w:tcPr>
            <w:tcW w:w="776" w:type="pct"/>
            <w:tcBorders>
              <w:top w:val="single" w:color="auto" w:sz="8" w:space="0"/>
            </w:tcBorders>
            <w:shd w:val="clear" w:color="auto" w:fill="auto"/>
            <w:vAlign w:val="center"/>
          </w:tcPr>
          <w:p w14:paraId="548E0DC1">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2282.7</w:t>
            </w:r>
            <w:r>
              <w:rPr>
                <w:rFonts w:hint="eastAsia" w:ascii="Times New Roman" w:cs="Times New Roman"/>
                <w:sz w:val="18"/>
                <w:szCs w:val="18"/>
                <w:lang w:eastAsia="zh-CN"/>
              </w:rPr>
              <w:t>~</w:t>
            </w:r>
            <w:r>
              <w:rPr>
                <w:rFonts w:hint="default" w:ascii="Times New Roman" w:hAnsi="Times New Roman" w:cs="Times New Roman"/>
                <w:sz w:val="18"/>
                <w:szCs w:val="18"/>
              </w:rPr>
              <w:t>2932.3</w:t>
            </w:r>
          </w:p>
        </w:tc>
        <w:tc>
          <w:tcPr>
            <w:tcW w:w="685" w:type="pct"/>
            <w:tcBorders>
              <w:top w:val="single" w:color="auto" w:sz="8" w:space="0"/>
            </w:tcBorders>
            <w:shd w:val="clear" w:color="auto" w:fill="auto"/>
            <w:vAlign w:val="center"/>
          </w:tcPr>
          <w:p w14:paraId="3BEFC9A3">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1340.0</w:t>
            </w:r>
            <w:r>
              <w:rPr>
                <w:rFonts w:hint="eastAsia" w:ascii="Times New Roman" w:cs="Times New Roman"/>
                <w:sz w:val="18"/>
                <w:szCs w:val="18"/>
                <w:lang w:eastAsia="zh-CN"/>
              </w:rPr>
              <w:t>~</w:t>
            </w:r>
            <w:r>
              <w:rPr>
                <w:rFonts w:hint="default" w:ascii="Times New Roman" w:hAnsi="Times New Roman" w:cs="Times New Roman"/>
                <w:sz w:val="18"/>
                <w:szCs w:val="18"/>
              </w:rPr>
              <w:t>1630.6</w:t>
            </w:r>
          </w:p>
        </w:tc>
        <w:tc>
          <w:tcPr>
            <w:tcW w:w="686" w:type="pct"/>
            <w:tcBorders>
              <w:top w:val="single" w:color="auto" w:sz="8" w:space="0"/>
            </w:tcBorders>
            <w:shd w:val="clear" w:color="auto" w:fill="auto"/>
            <w:vAlign w:val="center"/>
          </w:tcPr>
          <w:p w14:paraId="21E5D5C7">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5.0</w:t>
            </w:r>
            <w:r>
              <w:rPr>
                <w:rFonts w:hint="eastAsia" w:ascii="Times New Roman" w:cs="Times New Roman"/>
                <w:sz w:val="18"/>
                <w:szCs w:val="18"/>
                <w:lang w:eastAsia="zh-CN"/>
              </w:rPr>
              <w:t>~</w:t>
            </w:r>
            <w:r>
              <w:rPr>
                <w:rFonts w:hint="default" w:ascii="Times New Roman" w:hAnsi="Times New Roman" w:cs="Times New Roman"/>
                <w:sz w:val="18"/>
                <w:szCs w:val="18"/>
              </w:rPr>
              <w:t>6.2</w:t>
            </w:r>
          </w:p>
        </w:tc>
        <w:tc>
          <w:tcPr>
            <w:tcW w:w="740" w:type="pct"/>
            <w:tcBorders>
              <w:top w:val="single" w:color="auto" w:sz="8" w:space="0"/>
            </w:tcBorders>
            <w:shd w:val="clear" w:color="auto" w:fill="auto"/>
            <w:vAlign w:val="center"/>
          </w:tcPr>
          <w:p w14:paraId="7A34CBBB">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3.0</w:t>
            </w:r>
            <w:r>
              <w:rPr>
                <w:rFonts w:hint="eastAsia" w:ascii="Times New Roman" w:cs="Times New Roman"/>
                <w:sz w:val="18"/>
                <w:szCs w:val="18"/>
                <w:lang w:eastAsia="zh-CN"/>
              </w:rPr>
              <w:t>~</w:t>
            </w:r>
            <w:r>
              <w:rPr>
                <w:rFonts w:hint="default" w:ascii="Times New Roman" w:hAnsi="Times New Roman" w:cs="Times New Roman"/>
                <w:sz w:val="18"/>
                <w:szCs w:val="18"/>
              </w:rPr>
              <w:t>4.1</w:t>
            </w:r>
          </w:p>
        </w:tc>
      </w:tr>
      <w:tr w14:paraId="1BE65A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420" w:type="pct"/>
            <w:shd w:val="clear" w:color="auto" w:fill="auto"/>
            <w:vAlign w:val="center"/>
          </w:tcPr>
          <w:p w14:paraId="191F5545">
            <w:pPr>
              <w:pStyle w:val="26"/>
              <w:jc w:val="center"/>
            </w:pPr>
            <w:r>
              <w:rPr>
                <w:rFonts w:hint="eastAsia"/>
              </w:rPr>
              <w:t>母鸡</w:t>
            </w:r>
          </w:p>
        </w:tc>
        <w:tc>
          <w:tcPr>
            <w:tcW w:w="534" w:type="pct"/>
            <w:shd w:val="clear" w:color="auto" w:fill="auto"/>
            <w:vAlign w:val="center"/>
          </w:tcPr>
          <w:p w14:paraId="47245CD0">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24.0</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30.8</w:t>
            </w:r>
          </w:p>
        </w:tc>
        <w:tc>
          <w:tcPr>
            <w:tcW w:w="553" w:type="pct"/>
            <w:shd w:val="clear" w:color="auto" w:fill="auto"/>
            <w:vAlign w:val="center"/>
          </w:tcPr>
          <w:p w14:paraId="62FC52CA">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7.6</w:t>
            </w:r>
            <w:r>
              <w:rPr>
                <w:rFonts w:hint="eastAsia" w:ascii="Times New Roman" w:cs="Times New Roman"/>
                <w:color w:val="000000"/>
                <w:sz w:val="18"/>
                <w:szCs w:val="18"/>
                <w:lang w:eastAsia="zh-CN"/>
              </w:rPr>
              <w:t>~</w:t>
            </w:r>
            <w:r>
              <w:rPr>
                <w:rFonts w:hint="default" w:ascii="Times New Roman" w:hAnsi="Times New Roman" w:cs="Times New Roman"/>
                <w:color w:val="000000"/>
                <w:sz w:val="18"/>
                <w:szCs w:val="18"/>
              </w:rPr>
              <w:t>10.0</w:t>
            </w:r>
          </w:p>
        </w:tc>
        <w:tc>
          <w:tcPr>
            <w:tcW w:w="601" w:type="pct"/>
            <w:shd w:val="clear" w:color="auto" w:fill="auto"/>
            <w:vAlign w:val="center"/>
          </w:tcPr>
          <w:p w14:paraId="0B846F72">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22.7</w:t>
            </w:r>
            <w:r>
              <w:rPr>
                <w:rFonts w:hint="eastAsia" w:ascii="Times New Roman" w:cs="Times New Roman"/>
                <w:sz w:val="18"/>
                <w:szCs w:val="18"/>
                <w:lang w:eastAsia="zh-CN"/>
              </w:rPr>
              <w:t>~</w:t>
            </w:r>
            <w:r>
              <w:rPr>
                <w:rFonts w:hint="default" w:ascii="Times New Roman" w:hAnsi="Times New Roman" w:cs="Times New Roman"/>
                <w:sz w:val="18"/>
                <w:szCs w:val="18"/>
              </w:rPr>
              <w:t>27.4</w:t>
            </w:r>
          </w:p>
        </w:tc>
        <w:tc>
          <w:tcPr>
            <w:tcW w:w="776" w:type="pct"/>
            <w:shd w:val="clear" w:color="auto" w:fill="auto"/>
            <w:vAlign w:val="center"/>
          </w:tcPr>
          <w:p w14:paraId="297B2ECB">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554.0</w:t>
            </w:r>
            <w:r>
              <w:rPr>
                <w:rFonts w:hint="eastAsia" w:ascii="Times New Roman" w:cs="Times New Roman"/>
                <w:sz w:val="18"/>
                <w:szCs w:val="18"/>
                <w:lang w:eastAsia="zh-CN"/>
              </w:rPr>
              <w:t>~</w:t>
            </w:r>
            <w:r>
              <w:rPr>
                <w:rFonts w:hint="default" w:ascii="Times New Roman" w:hAnsi="Times New Roman" w:cs="Times New Roman"/>
                <w:sz w:val="18"/>
                <w:szCs w:val="18"/>
              </w:rPr>
              <w:t>739.7</w:t>
            </w:r>
          </w:p>
        </w:tc>
        <w:tc>
          <w:tcPr>
            <w:tcW w:w="685" w:type="pct"/>
            <w:shd w:val="clear" w:color="auto" w:fill="auto"/>
            <w:vAlign w:val="center"/>
          </w:tcPr>
          <w:p w14:paraId="5F504300">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370.0</w:t>
            </w:r>
            <w:r>
              <w:rPr>
                <w:rFonts w:hint="eastAsia" w:ascii="Times New Roman" w:cs="Times New Roman"/>
                <w:sz w:val="18"/>
                <w:szCs w:val="18"/>
                <w:lang w:eastAsia="zh-CN"/>
              </w:rPr>
              <w:t>~</w:t>
            </w:r>
            <w:r>
              <w:rPr>
                <w:rFonts w:hint="default" w:ascii="Times New Roman" w:hAnsi="Times New Roman" w:cs="Times New Roman"/>
                <w:sz w:val="18"/>
                <w:szCs w:val="18"/>
              </w:rPr>
              <w:t>484.5</w:t>
            </w:r>
          </w:p>
        </w:tc>
        <w:tc>
          <w:tcPr>
            <w:tcW w:w="686" w:type="pct"/>
            <w:shd w:val="clear" w:color="auto" w:fill="auto"/>
            <w:vAlign w:val="center"/>
          </w:tcPr>
          <w:p w14:paraId="47336156">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3.7</w:t>
            </w:r>
            <w:r>
              <w:rPr>
                <w:rFonts w:hint="eastAsia" w:ascii="Times New Roman" w:cs="Times New Roman"/>
                <w:sz w:val="18"/>
                <w:szCs w:val="18"/>
                <w:lang w:eastAsia="zh-CN"/>
              </w:rPr>
              <w:t>~</w:t>
            </w:r>
            <w:r>
              <w:rPr>
                <w:rFonts w:hint="default" w:ascii="Times New Roman" w:hAnsi="Times New Roman" w:cs="Times New Roman"/>
                <w:sz w:val="18"/>
                <w:szCs w:val="18"/>
              </w:rPr>
              <w:t>4.6</w:t>
            </w:r>
          </w:p>
        </w:tc>
        <w:tc>
          <w:tcPr>
            <w:tcW w:w="740" w:type="pct"/>
            <w:shd w:val="clear" w:color="auto" w:fill="auto"/>
            <w:vAlign w:val="center"/>
          </w:tcPr>
          <w:p w14:paraId="6C60D9BC">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2.6</w:t>
            </w:r>
            <w:r>
              <w:rPr>
                <w:rFonts w:hint="eastAsia" w:ascii="Times New Roman" w:cs="Times New Roman"/>
                <w:sz w:val="18"/>
                <w:szCs w:val="18"/>
                <w:lang w:eastAsia="zh-CN"/>
              </w:rPr>
              <w:t>~</w:t>
            </w:r>
            <w:r>
              <w:rPr>
                <w:rFonts w:hint="default" w:ascii="Times New Roman" w:hAnsi="Times New Roman" w:cs="Times New Roman"/>
                <w:sz w:val="18"/>
                <w:szCs w:val="18"/>
              </w:rPr>
              <w:t>3.4</w:t>
            </w:r>
          </w:p>
        </w:tc>
      </w:tr>
    </w:tbl>
    <w:p w14:paraId="20ACF9DE">
      <w:pPr>
        <w:pStyle w:val="21"/>
        <w:spacing w:before="156" w:after="156"/>
        <w:jc w:val="left"/>
        <w:rPr>
          <w:b/>
          <w:bCs/>
        </w:rPr>
      </w:pPr>
      <w:r>
        <w:rPr>
          <w:rFonts w:hint="eastAsia"/>
          <w:b/>
          <w:bCs/>
          <w:lang w:val="en-US" w:eastAsia="zh-CN"/>
        </w:rPr>
        <w:t xml:space="preserve">4.4 </w:t>
      </w:r>
      <w:r>
        <w:rPr>
          <w:rFonts w:hint="eastAsia"/>
          <w:b/>
          <w:bCs/>
        </w:rPr>
        <w:t>生产性能</w:t>
      </w:r>
    </w:p>
    <w:p w14:paraId="7117CF82">
      <w:pPr>
        <w:pStyle w:val="16"/>
        <w:numPr>
          <w:numId w:val="0"/>
        </w:numPr>
        <w:spacing w:before="156" w:after="156"/>
        <w:ind w:left="0" w:leftChars="0" w:firstLine="0" w:firstLineChars="0"/>
      </w:pP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1</w:t>
      </w:r>
      <w:r>
        <w:rPr>
          <w:rFonts w:hint="default" w:ascii="黑体" w:hAnsi="Times New Roman" w:eastAsia="黑体" w:cs="Times New Roman"/>
          <w:b w:val="0"/>
          <w:i w:val="0"/>
          <w:sz w:val="21"/>
          <w:lang w:val="en-US" w:eastAsia="zh-CN" w:bidi="ar-SA"/>
        </w:rPr>
        <w:t>　</w:t>
      </w:r>
      <w:r>
        <w:rPr>
          <w:rFonts w:hint="eastAsia"/>
          <w:lang w:val="en-US" w:eastAsia="zh-CN"/>
        </w:rPr>
        <w:t>商品代</w:t>
      </w:r>
      <w:r>
        <w:rPr>
          <w:rFonts w:hint="eastAsia"/>
        </w:rPr>
        <w:t>生长性能</w:t>
      </w:r>
    </w:p>
    <w:p w14:paraId="115965EB">
      <w:pPr>
        <w:pStyle w:val="15"/>
        <w:ind w:firstLine="420"/>
        <w:rPr>
          <w:rFonts w:ascii="Times New Roman"/>
        </w:rPr>
      </w:pPr>
      <w:r>
        <w:rPr>
          <w:rFonts w:hint="eastAsia" w:ascii="Times New Roman"/>
          <w:lang w:val="en-US" w:eastAsia="zh-CN"/>
        </w:rPr>
        <w:t>初生、</w:t>
      </w:r>
      <w:r>
        <w:rPr>
          <w:rFonts w:hint="default" w:ascii="Times New Roman" w:hAnsi="Times New Roman" w:cs="Times New Roman"/>
          <w:lang w:val="en-US" w:eastAsia="zh-CN"/>
        </w:rPr>
        <w:t>1</w:t>
      </w:r>
      <w:r>
        <w:rPr>
          <w:rFonts w:hint="default" w:ascii="Times New Roman" w:hAnsi="Times New Roman" w:cs="Times New Roman"/>
        </w:rPr>
        <w:t>w</w:t>
      </w:r>
      <w:r>
        <w:rPr>
          <w:rFonts w:hint="eastAsia" w:ascii="Times New Roman" w:cs="Times New Roman"/>
          <w:color w:val="000000"/>
          <w:szCs w:val="21"/>
          <w:lang w:eastAsia="zh-CN"/>
        </w:rPr>
        <w:t>~</w:t>
      </w:r>
      <w:r>
        <w:rPr>
          <w:rFonts w:hint="default" w:ascii="Times New Roman" w:hAnsi="Times New Roman" w:cs="Times New Roman"/>
          <w:color w:val="000000"/>
          <w:szCs w:val="21"/>
        </w:rPr>
        <w:t>9w</w:t>
      </w:r>
      <w:r>
        <w:rPr>
          <w:rFonts w:ascii="Times New Roman"/>
          <w:color w:val="000000"/>
          <w:szCs w:val="21"/>
        </w:rPr>
        <w:t>生长性能</w:t>
      </w:r>
      <w:r>
        <w:rPr>
          <w:rFonts w:hint="eastAsia" w:ascii="Times New Roman"/>
        </w:rPr>
        <w:t>应</w:t>
      </w:r>
      <w:r>
        <w:rPr>
          <w:rFonts w:ascii="Times New Roman"/>
        </w:rPr>
        <w:t>符合</w:t>
      </w:r>
      <w:r>
        <w:rPr>
          <w:rFonts w:ascii="Times New Roman"/>
          <w:color w:val="000000"/>
          <w:szCs w:val="21"/>
        </w:rPr>
        <w:t>表</w:t>
      </w:r>
      <w:r>
        <w:rPr>
          <w:rFonts w:hint="default" w:ascii="Times New Roman" w:hAnsi="Times New Roman" w:cs="Times New Roman"/>
          <w:color w:val="000000"/>
          <w:szCs w:val="21"/>
        </w:rPr>
        <w:t>4。</w:t>
      </w:r>
      <w:r>
        <w:rPr>
          <w:rFonts w:hint="default" w:ascii="Times New Roman" w:hAnsi="Times New Roman" w:cs="Times New Roman"/>
          <w:color w:val="000000"/>
          <w:szCs w:val="21"/>
          <w:lang w:val="en-US" w:eastAsia="zh-CN"/>
        </w:rPr>
        <w:t>63</w:t>
      </w:r>
      <w:r>
        <w:rPr>
          <w:rFonts w:hint="eastAsia" w:ascii="Times New Roman"/>
          <w:color w:val="000000"/>
          <w:szCs w:val="21"/>
          <w:lang w:val="en-US" w:eastAsia="zh-CN"/>
        </w:rPr>
        <w:t>日龄，公鸡</w:t>
      </w:r>
      <w:r>
        <w:rPr>
          <w:rFonts w:ascii="Times New Roman"/>
        </w:rPr>
        <w:t>饲料转化</w:t>
      </w:r>
      <w:r>
        <w:rPr>
          <w:rFonts w:hint="eastAsia" w:ascii="Times New Roman"/>
        </w:rPr>
        <w:t>率</w:t>
      </w:r>
      <w:r>
        <w:rPr>
          <w:rFonts w:ascii="Times New Roman"/>
        </w:rPr>
        <w:t>比为</w:t>
      </w:r>
      <w:r>
        <w:rPr>
          <w:rFonts w:hint="default" w:ascii="Times New Roman" w:hAnsi="Times New Roman" w:cs="Times New Roman"/>
          <w:lang w:eastAsia="zh-CN"/>
        </w:rPr>
        <w:t>（</w:t>
      </w:r>
      <w:r>
        <w:rPr>
          <w:rFonts w:hint="default" w:ascii="Times New Roman" w:hAnsi="Times New Roman" w:cs="Times New Roman"/>
        </w:rPr>
        <w:t>2.24~2.34</w:t>
      </w:r>
      <w:r>
        <w:rPr>
          <w:rFonts w:hint="default" w:ascii="Times New Roman" w:hAnsi="Times New Roman" w:cs="Times New Roman"/>
          <w:lang w:eastAsia="zh-CN"/>
        </w:rPr>
        <w:t>）</w:t>
      </w:r>
      <w:r>
        <w:rPr>
          <w:rFonts w:hint="default" w:ascii="Times New Roman" w:hAnsi="Times New Roman" w:cs="Times New Roman"/>
        </w:rPr>
        <w:t>: 1</w:t>
      </w:r>
      <w:r>
        <w:rPr>
          <w:rFonts w:ascii="Times New Roman"/>
        </w:rPr>
        <w:t>，母鸡饲料转化</w:t>
      </w:r>
      <w:r>
        <w:rPr>
          <w:rFonts w:hint="eastAsia" w:ascii="Times New Roman"/>
        </w:rPr>
        <w:t>率</w:t>
      </w:r>
      <w:r>
        <w:rPr>
          <w:rFonts w:ascii="Times New Roman"/>
        </w:rPr>
        <w:t>比为</w:t>
      </w:r>
      <w:r>
        <w:rPr>
          <w:rFonts w:hint="default" w:ascii="Times New Roman" w:hAnsi="Times New Roman" w:cs="Times New Roman"/>
        </w:rPr>
        <w:t xml:space="preserve"> </w:t>
      </w:r>
      <w:r>
        <w:rPr>
          <w:rFonts w:hint="default" w:ascii="Times New Roman" w:hAnsi="Times New Roman" w:cs="Times New Roman"/>
          <w:lang w:eastAsia="zh-CN"/>
        </w:rPr>
        <w:t>（</w:t>
      </w:r>
      <w:r>
        <w:rPr>
          <w:rFonts w:hint="default" w:ascii="Times New Roman" w:hAnsi="Times New Roman" w:cs="Times New Roman"/>
        </w:rPr>
        <w:t>2.33~2.39</w:t>
      </w:r>
      <w:r>
        <w:rPr>
          <w:rFonts w:hint="default" w:ascii="Times New Roman" w:hAnsi="Times New Roman" w:cs="Times New Roman"/>
          <w:lang w:eastAsia="zh-CN"/>
        </w:rPr>
        <w:t>）</w:t>
      </w:r>
      <w:r>
        <w:rPr>
          <w:rFonts w:hint="default" w:ascii="Times New Roman" w:hAnsi="Times New Roman" w:cs="Times New Roman"/>
        </w:rPr>
        <w:t>: 1</w:t>
      </w:r>
      <w:r>
        <w:rPr>
          <w:rFonts w:ascii="Times New Roman"/>
        </w:rPr>
        <w:t>。</w:t>
      </w:r>
    </w:p>
    <w:p w14:paraId="14869701">
      <w:pPr>
        <w:pStyle w:val="25"/>
        <w:spacing w:before="156" w:after="156"/>
        <w:rPr>
          <w:rFonts w:ascii="Times New Roman"/>
        </w:rPr>
      </w:pPr>
      <w:r>
        <w:rPr>
          <w:rFonts w:hint="eastAsia" w:ascii="Times New Roman"/>
        </w:rPr>
        <w:t>商品代</w:t>
      </w:r>
      <w:r>
        <w:rPr>
          <w:rFonts w:ascii="Times New Roman"/>
        </w:rPr>
        <w:t>生长性能</w:t>
      </w:r>
    </w:p>
    <w:tbl>
      <w:tblPr>
        <w:tblStyle w:val="9"/>
        <w:tblW w:w="977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888"/>
        <w:gridCol w:w="3368"/>
        <w:gridCol w:w="3523"/>
      </w:tblGrid>
      <w:tr w14:paraId="6121C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90" w:hRule="atLeast"/>
          <w:jc w:val="center"/>
        </w:trPr>
        <w:tc>
          <w:tcPr>
            <w:tcW w:w="2888" w:type="dxa"/>
            <w:vMerge w:val="restart"/>
            <w:tcBorders>
              <w:tl2br w:val="nil"/>
              <w:tr2bl w:val="nil"/>
            </w:tcBorders>
            <w:vAlign w:val="center"/>
          </w:tcPr>
          <w:p w14:paraId="7277CE49">
            <w:pPr>
              <w:pStyle w:val="15"/>
              <w:ind w:firstLine="0" w:firstLineChars="0"/>
              <w:jc w:val="center"/>
              <w:rPr>
                <w:rFonts w:ascii="Times New Roman"/>
                <w:sz w:val="18"/>
                <w:szCs w:val="18"/>
              </w:rPr>
            </w:pPr>
            <w:r>
              <w:rPr>
                <w:rFonts w:ascii="Times New Roman"/>
                <w:sz w:val="18"/>
                <w:szCs w:val="18"/>
              </w:rPr>
              <w:t>周龄/w</w:t>
            </w:r>
          </w:p>
        </w:tc>
        <w:tc>
          <w:tcPr>
            <w:tcW w:w="6891" w:type="dxa"/>
            <w:gridSpan w:val="2"/>
            <w:tcBorders>
              <w:tl2br w:val="nil"/>
              <w:tr2bl w:val="nil"/>
            </w:tcBorders>
          </w:tcPr>
          <w:p w14:paraId="38703D20">
            <w:pPr>
              <w:pStyle w:val="15"/>
              <w:ind w:firstLine="0" w:firstLineChars="0"/>
              <w:jc w:val="center"/>
              <w:rPr>
                <w:rFonts w:ascii="Times New Roman"/>
                <w:sz w:val="18"/>
                <w:szCs w:val="18"/>
              </w:rPr>
            </w:pPr>
            <w:r>
              <w:rPr>
                <w:rFonts w:ascii="Times New Roman"/>
                <w:sz w:val="18"/>
                <w:szCs w:val="18"/>
              </w:rPr>
              <w:t>体重/g</w:t>
            </w:r>
          </w:p>
        </w:tc>
      </w:tr>
      <w:tr w14:paraId="0973A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vMerge w:val="continue"/>
            <w:tcBorders>
              <w:tl2br w:val="nil"/>
              <w:tr2bl w:val="nil"/>
            </w:tcBorders>
          </w:tcPr>
          <w:p w14:paraId="0B88CA1D">
            <w:pPr>
              <w:pStyle w:val="15"/>
              <w:ind w:firstLine="0" w:firstLineChars="0"/>
              <w:jc w:val="center"/>
              <w:rPr>
                <w:sz w:val="18"/>
                <w:szCs w:val="18"/>
              </w:rPr>
            </w:pPr>
          </w:p>
        </w:tc>
        <w:tc>
          <w:tcPr>
            <w:tcW w:w="3368" w:type="dxa"/>
            <w:tcBorders>
              <w:tl2br w:val="nil"/>
              <w:tr2bl w:val="nil"/>
            </w:tcBorders>
          </w:tcPr>
          <w:p w14:paraId="29C78FBC">
            <w:pPr>
              <w:pStyle w:val="15"/>
              <w:ind w:firstLine="0" w:firstLineChars="0"/>
              <w:jc w:val="center"/>
              <w:rPr>
                <w:sz w:val="18"/>
                <w:szCs w:val="18"/>
              </w:rPr>
            </w:pPr>
            <w:r>
              <w:rPr>
                <w:rFonts w:hint="eastAsia"/>
                <w:sz w:val="18"/>
                <w:szCs w:val="18"/>
              </w:rPr>
              <w:t>公鸡</w:t>
            </w:r>
          </w:p>
        </w:tc>
        <w:tc>
          <w:tcPr>
            <w:tcW w:w="3523" w:type="dxa"/>
            <w:tcBorders>
              <w:tl2br w:val="nil"/>
              <w:tr2bl w:val="nil"/>
            </w:tcBorders>
          </w:tcPr>
          <w:p w14:paraId="68044CCC">
            <w:pPr>
              <w:pStyle w:val="15"/>
              <w:ind w:firstLine="0" w:firstLineChars="0"/>
              <w:jc w:val="center"/>
              <w:rPr>
                <w:sz w:val="18"/>
                <w:szCs w:val="18"/>
              </w:rPr>
            </w:pPr>
            <w:r>
              <w:rPr>
                <w:rFonts w:hint="eastAsia"/>
                <w:sz w:val="18"/>
                <w:szCs w:val="18"/>
              </w:rPr>
              <w:t>母鸡</w:t>
            </w:r>
          </w:p>
        </w:tc>
      </w:tr>
      <w:tr w14:paraId="35C73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7679C277">
            <w:pPr>
              <w:pStyle w:val="15"/>
              <w:ind w:firstLine="0" w:firstLineChars="0"/>
              <w:jc w:val="center"/>
              <w:rPr>
                <w:rFonts w:hint="eastAsia" w:eastAsia="宋体"/>
                <w:sz w:val="18"/>
                <w:szCs w:val="18"/>
                <w:lang w:eastAsia="zh-CN"/>
              </w:rPr>
            </w:pPr>
            <w:r>
              <w:rPr>
                <w:rFonts w:hint="eastAsia"/>
                <w:sz w:val="18"/>
                <w:szCs w:val="18"/>
                <w:lang w:val="en-US" w:eastAsia="zh-CN"/>
              </w:rPr>
              <w:t>初生</w:t>
            </w:r>
          </w:p>
        </w:tc>
        <w:tc>
          <w:tcPr>
            <w:tcW w:w="3368" w:type="dxa"/>
            <w:tcBorders>
              <w:tl2br w:val="nil"/>
              <w:tr2bl w:val="nil"/>
            </w:tcBorders>
            <w:vAlign w:val="center"/>
          </w:tcPr>
          <w:p w14:paraId="72242EC9">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37</w:t>
            </w:r>
            <w:r>
              <w:rPr>
                <w:rFonts w:hint="eastAsia" w:ascii="Times New Roman"/>
                <w:sz w:val="18"/>
                <w:szCs w:val="18"/>
                <w:lang w:val="en-US" w:eastAsia="zh-CN"/>
              </w:rPr>
              <w:t>~41</w:t>
            </w:r>
          </w:p>
        </w:tc>
        <w:tc>
          <w:tcPr>
            <w:tcW w:w="3523" w:type="dxa"/>
            <w:tcBorders>
              <w:tl2br w:val="nil"/>
              <w:tr2bl w:val="nil"/>
            </w:tcBorders>
            <w:vAlign w:val="center"/>
          </w:tcPr>
          <w:p w14:paraId="3B9E9C6E">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37</w:t>
            </w:r>
            <w:r>
              <w:rPr>
                <w:rFonts w:hint="eastAsia" w:ascii="Times New Roman"/>
                <w:sz w:val="18"/>
                <w:szCs w:val="18"/>
                <w:lang w:val="en-US" w:eastAsia="zh-CN"/>
              </w:rPr>
              <w:t>~41</w:t>
            </w:r>
          </w:p>
        </w:tc>
      </w:tr>
      <w:tr w14:paraId="61D3C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7D828DAB">
            <w:pPr>
              <w:pStyle w:val="15"/>
              <w:ind w:firstLine="0" w:firstLineChars="0"/>
              <w:jc w:val="center"/>
              <w:rPr>
                <w:rFonts w:hint="eastAsia" w:ascii="Times New Roman" w:eastAsia="宋体"/>
                <w:sz w:val="18"/>
                <w:szCs w:val="18"/>
                <w:lang w:eastAsia="zh-CN"/>
              </w:rPr>
            </w:pPr>
            <w:r>
              <w:rPr>
                <w:rFonts w:hint="eastAsia" w:ascii="Times New Roman"/>
                <w:sz w:val="18"/>
                <w:szCs w:val="18"/>
                <w:lang w:val="en-US" w:eastAsia="zh-CN"/>
              </w:rPr>
              <w:t>1</w:t>
            </w:r>
          </w:p>
        </w:tc>
        <w:tc>
          <w:tcPr>
            <w:tcW w:w="3368" w:type="dxa"/>
            <w:tcBorders>
              <w:tl2br w:val="nil"/>
              <w:tr2bl w:val="nil"/>
            </w:tcBorders>
            <w:vAlign w:val="center"/>
          </w:tcPr>
          <w:p w14:paraId="5B777E08">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91</w:t>
            </w:r>
            <w:r>
              <w:rPr>
                <w:rFonts w:hint="eastAsia" w:ascii="Times New Roman"/>
                <w:sz w:val="18"/>
                <w:szCs w:val="18"/>
                <w:lang w:val="en-US" w:eastAsia="zh-CN"/>
              </w:rPr>
              <w:t>~</w:t>
            </w:r>
            <w:r>
              <w:rPr>
                <w:rFonts w:hint="default" w:ascii="Times New Roman"/>
                <w:sz w:val="18"/>
                <w:szCs w:val="18"/>
                <w:lang w:val="en-US" w:eastAsia="zh-CN"/>
              </w:rPr>
              <w:t>108</w:t>
            </w:r>
          </w:p>
        </w:tc>
        <w:tc>
          <w:tcPr>
            <w:tcW w:w="3523" w:type="dxa"/>
            <w:tcBorders>
              <w:tl2br w:val="nil"/>
              <w:tr2bl w:val="nil"/>
            </w:tcBorders>
            <w:vAlign w:val="center"/>
          </w:tcPr>
          <w:p w14:paraId="10C81074">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81</w:t>
            </w:r>
            <w:r>
              <w:rPr>
                <w:rFonts w:hint="eastAsia" w:ascii="Times New Roman"/>
                <w:sz w:val="18"/>
                <w:szCs w:val="18"/>
                <w:lang w:val="en-US" w:eastAsia="zh-CN"/>
              </w:rPr>
              <w:t>~</w:t>
            </w:r>
            <w:r>
              <w:rPr>
                <w:rFonts w:hint="default" w:ascii="Times New Roman"/>
                <w:sz w:val="18"/>
                <w:szCs w:val="18"/>
                <w:lang w:val="en-US" w:eastAsia="zh-CN"/>
              </w:rPr>
              <w:t>99</w:t>
            </w:r>
          </w:p>
        </w:tc>
      </w:tr>
      <w:tr w14:paraId="329FC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33CC8097">
            <w:pPr>
              <w:pStyle w:val="15"/>
              <w:ind w:firstLine="0" w:firstLineChars="0"/>
              <w:jc w:val="center"/>
              <w:rPr>
                <w:rFonts w:hint="eastAsia" w:ascii="Times New Roman" w:eastAsia="宋体"/>
                <w:sz w:val="18"/>
                <w:szCs w:val="18"/>
                <w:lang w:eastAsia="zh-CN"/>
              </w:rPr>
            </w:pPr>
            <w:r>
              <w:rPr>
                <w:rFonts w:hint="eastAsia" w:ascii="Times New Roman"/>
                <w:sz w:val="18"/>
                <w:szCs w:val="18"/>
                <w:lang w:val="en-US" w:eastAsia="zh-CN"/>
              </w:rPr>
              <w:t>2</w:t>
            </w:r>
          </w:p>
        </w:tc>
        <w:tc>
          <w:tcPr>
            <w:tcW w:w="3368" w:type="dxa"/>
            <w:tcBorders>
              <w:tl2br w:val="nil"/>
              <w:tr2bl w:val="nil"/>
            </w:tcBorders>
            <w:vAlign w:val="center"/>
          </w:tcPr>
          <w:p w14:paraId="0C7975DF">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288</w:t>
            </w:r>
            <w:r>
              <w:rPr>
                <w:rFonts w:hint="eastAsia" w:ascii="Times New Roman"/>
                <w:sz w:val="18"/>
                <w:szCs w:val="18"/>
                <w:lang w:val="en-US" w:eastAsia="zh-CN"/>
              </w:rPr>
              <w:t>~</w:t>
            </w:r>
            <w:r>
              <w:rPr>
                <w:rFonts w:hint="default" w:ascii="Times New Roman"/>
                <w:sz w:val="18"/>
                <w:szCs w:val="18"/>
                <w:lang w:val="en-US" w:eastAsia="zh-CN"/>
              </w:rPr>
              <w:t>347</w:t>
            </w:r>
          </w:p>
        </w:tc>
        <w:tc>
          <w:tcPr>
            <w:tcW w:w="3523" w:type="dxa"/>
            <w:tcBorders>
              <w:tl2br w:val="nil"/>
              <w:tr2bl w:val="nil"/>
            </w:tcBorders>
            <w:vAlign w:val="center"/>
          </w:tcPr>
          <w:p w14:paraId="28791EAF">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258</w:t>
            </w:r>
            <w:r>
              <w:rPr>
                <w:rFonts w:hint="eastAsia" w:ascii="Times New Roman"/>
                <w:sz w:val="18"/>
                <w:szCs w:val="18"/>
                <w:lang w:val="en-US" w:eastAsia="zh-CN"/>
              </w:rPr>
              <w:t>~</w:t>
            </w:r>
            <w:r>
              <w:rPr>
                <w:rFonts w:hint="default" w:ascii="Times New Roman"/>
                <w:sz w:val="18"/>
                <w:szCs w:val="18"/>
                <w:lang w:val="en-US" w:eastAsia="zh-CN"/>
              </w:rPr>
              <w:t>311</w:t>
            </w:r>
          </w:p>
        </w:tc>
      </w:tr>
      <w:tr w14:paraId="40E55F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589D587A">
            <w:pPr>
              <w:pStyle w:val="15"/>
              <w:ind w:firstLine="0" w:firstLineChars="0"/>
              <w:jc w:val="center"/>
              <w:rPr>
                <w:rFonts w:hint="eastAsia" w:ascii="Times New Roman" w:eastAsia="宋体"/>
                <w:sz w:val="18"/>
                <w:szCs w:val="18"/>
                <w:lang w:eastAsia="zh-CN"/>
              </w:rPr>
            </w:pPr>
            <w:r>
              <w:rPr>
                <w:rFonts w:hint="eastAsia" w:ascii="Times New Roman"/>
                <w:sz w:val="18"/>
                <w:szCs w:val="18"/>
                <w:lang w:val="en-US" w:eastAsia="zh-CN"/>
              </w:rPr>
              <w:t>3</w:t>
            </w:r>
          </w:p>
        </w:tc>
        <w:tc>
          <w:tcPr>
            <w:tcW w:w="3368" w:type="dxa"/>
            <w:tcBorders>
              <w:tl2br w:val="nil"/>
              <w:tr2bl w:val="nil"/>
            </w:tcBorders>
            <w:vAlign w:val="center"/>
          </w:tcPr>
          <w:p w14:paraId="2E19C309">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451</w:t>
            </w:r>
            <w:r>
              <w:rPr>
                <w:rFonts w:hint="eastAsia" w:ascii="Times New Roman"/>
                <w:sz w:val="18"/>
                <w:szCs w:val="18"/>
                <w:lang w:val="en-US" w:eastAsia="zh-CN"/>
              </w:rPr>
              <w:t>~</w:t>
            </w:r>
            <w:r>
              <w:rPr>
                <w:rFonts w:hint="default" w:ascii="Times New Roman"/>
                <w:sz w:val="18"/>
                <w:szCs w:val="18"/>
                <w:lang w:val="en-US" w:eastAsia="zh-CN"/>
              </w:rPr>
              <w:t>528</w:t>
            </w:r>
          </w:p>
        </w:tc>
        <w:tc>
          <w:tcPr>
            <w:tcW w:w="3523" w:type="dxa"/>
            <w:tcBorders>
              <w:tl2br w:val="nil"/>
              <w:tr2bl w:val="nil"/>
            </w:tcBorders>
            <w:vAlign w:val="center"/>
          </w:tcPr>
          <w:p w14:paraId="01AD909E">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405</w:t>
            </w:r>
            <w:r>
              <w:rPr>
                <w:rFonts w:hint="eastAsia" w:ascii="Times New Roman"/>
                <w:sz w:val="18"/>
                <w:szCs w:val="18"/>
                <w:lang w:val="en-US" w:eastAsia="zh-CN"/>
              </w:rPr>
              <w:t>~</w:t>
            </w:r>
            <w:r>
              <w:rPr>
                <w:rFonts w:hint="default" w:ascii="Times New Roman"/>
                <w:sz w:val="18"/>
                <w:szCs w:val="18"/>
                <w:lang w:val="en-US" w:eastAsia="zh-CN"/>
              </w:rPr>
              <w:t>486</w:t>
            </w:r>
          </w:p>
        </w:tc>
      </w:tr>
      <w:tr w14:paraId="75F54C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71846A2D">
            <w:pPr>
              <w:pStyle w:val="15"/>
              <w:ind w:firstLine="0" w:firstLineChars="0"/>
              <w:jc w:val="center"/>
              <w:rPr>
                <w:rFonts w:hint="eastAsia" w:ascii="Times New Roman" w:eastAsia="宋体"/>
                <w:sz w:val="18"/>
                <w:szCs w:val="18"/>
                <w:lang w:eastAsia="zh-CN"/>
              </w:rPr>
            </w:pPr>
            <w:r>
              <w:rPr>
                <w:rFonts w:hint="eastAsia" w:ascii="Times New Roman"/>
                <w:sz w:val="18"/>
                <w:szCs w:val="18"/>
                <w:lang w:val="en-US" w:eastAsia="zh-CN"/>
              </w:rPr>
              <w:t>4</w:t>
            </w:r>
          </w:p>
        </w:tc>
        <w:tc>
          <w:tcPr>
            <w:tcW w:w="3368" w:type="dxa"/>
            <w:tcBorders>
              <w:tl2br w:val="nil"/>
              <w:tr2bl w:val="nil"/>
            </w:tcBorders>
            <w:vAlign w:val="center"/>
          </w:tcPr>
          <w:p w14:paraId="71CCC8A7">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621</w:t>
            </w:r>
            <w:r>
              <w:rPr>
                <w:rFonts w:hint="eastAsia" w:ascii="Times New Roman"/>
                <w:sz w:val="18"/>
                <w:szCs w:val="18"/>
                <w:lang w:val="en-US" w:eastAsia="zh-CN"/>
              </w:rPr>
              <w:t>~</w:t>
            </w:r>
            <w:r>
              <w:rPr>
                <w:rFonts w:hint="default" w:ascii="Times New Roman"/>
                <w:sz w:val="18"/>
                <w:szCs w:val="18"/>
                <w:lang w:val="en-US" w:eastAsia="zh-CN"/>
              </w:rPr>
              <w:t>748</w:t>
            </w:r>
          </w:p>
        </w:tc>
        <w:tc>
          <w:tcPr>
            <w:tcW w:w="3523" w:type="dxa"/>
            <w:tcBorders>
              <w:tl2br w:val="nil"/>
              <w:tr2bl w:val="nil"/>
            </w:tcBorders>
            <w:vAlign w:val="center"/>
          </w:tcPr>
          <w:p w14:paraId="32F56947">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493</w:t>
            </w:r>
            <w:r>
              <w:rPr>
                <w:rFonts w:hint="eastAsia" w:ascii="Times New Roman"/>
                <w:sz w:val="18"/>
                <w:szCs w:val="18"/>
                <w:lang w:val="en-US" w:eastAsia="zh-CN"/>
              </w:rPr>
              <w:t>~</w:t>
            </w:r>
            <w:r>
              <w:rPr>
                <w:rFonts w:hint="default" w:ascii="Times New Roman"/>
                <w:sz w:val="18"/>
                <w:szCs w:val="18"/>
                <w:lang w:val="en-US" w:eastAsia="zh-CN"/>
              </w:rPr>
              <w:t>619</w:t>
            </w:r>
          </w:p>
        </w:tc>
      </w:tr>
      <w:tr w14:paraId="5F176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33FBA2B3">
            <w:pPr>
              <w:pStyle w:val="15"/>
              <w:ind w:firstLine="0" w:firstLineChars="0"/>
              <w:jc w:val="center"/>
              <w:rPr>
                <w:rFonts w:hint="eastAsia" w:ascii="Times New Roman" w:eastAsia="宋体"/>
                <w:sz w:val="18"/>
                <w:szCs w:val="18"/>
                <w:lang w:eastAsia="zh-CN"/>
              </w:rPr>
            </w:pPr>
            <w:r>
              <w:rPr>
                <w:rFonts w:hint="eastAsia" w:ascii="Times New Roman"/>
                <w:sz w:val="18"/>
                <w:szCs w:val="18"/>
                <w:lang w:val="en-US" w:eastAsia="zh-CN"/>
              </w:rPr>
              <w:t>5</w:t>
            </w:r>
          </w:p>
        </w:tc>
        <w:tc>
          <w:tcPr>
            <w:tcW w:w="3368" w:type="dxa"/>
            <w:tcBorders>
              <w:tl2br w:val="nil"/>
              <w:tr2bl w:val="nil"/>
            </w:tcBorders>
            <w:vAlign w:val="center"/>
          </w:tcPr>
          <w:p w14:paraId="0C37A4F3">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812</w:t>
            </w:r>
            <w:r>
              <w:rPr>
                <w:rFonts w:hint="eastAsia" w:ascii="Times New Roman"/>
                <w:sz w:val="18"/>
                <w:szCs w:val="18"/>
                <w:lang w:val="en-US" w:eastAsia="zh-CN"/>
              </w:rPr>
              <w:t>~</w:t>
            </w:r>
            <w:r>
              <w:rPr>
                <w:rFonts w:hint="default" w:ascii="Times New Roman"/>
                <w:sz w:val="18"/>
                <w:szCs w:val="18"/>
                <w:lang w:val="en-US" w:eastAsia="zh-CN"/>
              </w:rPr>
              <w:t>957</w:t>
            </w:r>
          </w:p>
        </w:tc>
        <w:tc>
          <w:tcPr>
            <w:tcW w:w="3523" w:type="dxa"/>
            <w:tcBorders>
              <w:tl2br w:val="nil"/>
              <w:tr2bl w:val="nil"/>
            </w:tcBorders>
            <w:vAlign w:val="center"/>
          </w:tcPr>
          <w:p w14:paraId="25A27956">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697</w:t>
            </w:r>
            <w:r>
              <w:rPr>
                <w:rFonts w:hint="eastAsia" w:ascii="Times New Roman"/>
                <w:sz w:val="18"/>
                <w:szCs w:val="18"/>
                <w:lang w:val="en-US" w:eastAsia="zh-CN"/>
              </w:rPr>
              <w:t>~</w:t>
            </w:r>
            <w:r>
              <w:rPr>
                <w:rFonts w:hint="default" w:ascii="Times New Roman"/>
                <w:sz w:val="18"/>
                <w:szCs w:val="18"/>
                <w:lang w:val="en-US" w:eastAsia="zh-CN"/>
              </w:rPr>
              <w:t>839</w:t>
            </w:r>
          </w:p>
        </w:tc>
      </w:tr>
      <w:tr w14:paraId="38D2F0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888" w:type="dxa"/>
            <w:tcBorders>
              <w:tl2br w:val="nil"/>
              <w:tr2bl w:val="nil"/>
            </w:tcBorders>
          </w:tcPr>
          <w:p w14:paraId="3D8EED7C">
            <w:pPr>
              <w:pStyle w:val="15"/>
              <w:ind w:firstLine="0" w:firstLineChars="0"/>
              <w:jc w:val="center"/>
              <w:rPr>
                <w:rFonts w:hint="default" w:ascii="Times New Roman"/>
                <w:sz w:val="18"/>
                <w:szCs w:val="18"/>
                <w:lang w:val="en-US" w:eastAsia="zh-CN"/>
              </w:rPr>
            </w:pPr>
            <w:r>
              <w:rPr>
                <w:rFonts w:hint="eastAsia" w:ascii="Times New Roman"/>
                <w:sz w:val="18"/>
                <w:szCs w:val="18"/>
                <w:lang w:val="en-US" w:eastAsia="zh-CN"/>
              </w:rPr>
              <w:t>6</w:t>
            </w:r>
          </w:p>
        </w:tc>
        <w:tc>
          <w:tcPr>
            <w:tcW w:w="3368" w:type="dxa"/>
            <w:tcBorders>
              <w:tl2br w:val="nil"/>
              <w:tr2bl w:val="nil"/>
            </w:tcBorders>
            <w:vAlign w:val="center"/>
          </w:tcPr>
          <w:p w14:paraId="549F0F3A">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1022</w:t>
            </w:r>
            <w:r>
              <w:rPr>
                <w:rFonts w:hint="eastAsia" w:ascii="Times New Roman"/>
                <w:sz w:val="18"/>
                <w:szCs w:val="18"/>
                <w:lang w:val="en-US" w:eastAsia="zh-CN"/>
              </w:rPr>
              <w:t>~</w:t>
            </w:r>
            <w:r>
              <w:rPr>
                <w:rFonts w:hint="default" w:ascii="Times New Roman"/>
                <w:sz w:val="18"/>
                <w:szCs w:val="18"/>
                <w:lang w:val="en-US" w:eastAsia="zh-CN"/>
              </w:rPr>
              <w:t>1259</w:t>
            </w:r>
          </w:p>
        </w:tc>
        <w:tc>
          <w:tcPr>
            <w:tcW w:w="3523" w:type="dxa"/>
            <w:tcBorders>
              <w:tl2br w:val="nil"/>
              <w:tr2bl w:val="nil"/>
            </w:tcBorders>
            <w:vAlign w:val="center"/>
          </w:tcPr>
          <w:p w14:paraId="58562620">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769</w:t>
            </w:r>
            <w:r>
              <w:rPr>
                <w:rFonts w:hint="eastAsia" w:ascii="Times New Roman"/>
                <w:sz w:val="18"/>
                <w:szCs w:val="18"/>
                <w:lang w:val="en-US" w:eastAsia="zh-CN"/>
              </w:rPr>
              <w:t>~</w:t>
            </w:r>
            <w:r>
              <w:rPr>
                <w:rFonts w:hint="default" w:ascii="Times New Roman"/>
                <w:sz w:val="18"/>
                <w:szCs w:val="18"/>
                <w:lang w:val="en-US" w:eastAsia="zh-CN"/>
              </w:rPr>
              <w:t>988</w:t>
            </w:r>
          </w:p>
        </w:tc>
      </w:tr>
      <w:tr w14:paraId="3EB5D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9" w:hRule="atLeast"/>
          <w:jc w:val="center"/>
        </w:trPr>
        <w:tc>
          <w:tcPr>
            <w:tcW w:w="2888" w:type="dxa"/>
            <w:tcBorders>
              <w:tl2br w:val="nil"/>
              <w:tr2bl w:val="nil"/>
            </w:tcBorders>
          </w:tcPr>
          <w:p w14:paraId="4C8D5292">
            <w:pPr>
              <w:pStyle w:val="15"/>
              <w:ind w:firstLine="0" w:firstLineChars="0"/>
              <w:jc w:val="center"/>
              <w:rPr>
                <w:rFonts w:hint="default" w:ascii="Times New Roman"/>
                <w:sz w:val="18"/>
                <w:szCs w:val="18"/>
                <w:lang w:val="en-US" w:eastAsia="zh-CN"/>
              </w:rPr>
            </w:pPr>
            <w:r>
              <w:rPr>
                <w:rFonts w:hint="eastAsia" w:ascii="Times New Roman"/>
                <w:sz w:val="18"/>
                <w:szCs w:val="18"/>
                <w:lang w:val="en-US" w:eastAsia="zh-CN"/>
              </w:rPr>
              <w:t>7</w:t>
            </w:r>
          </w:p>
        </w:tc>
        <w:tc>
          <w:tcPr>
            <w:tcW w:w="3368" w:type="dxa"/>
            <w:tcBorders>
              <w:tl2br w:val="nil"/>
              <w:tr2bl w:val="nil"/>
            </w:tcBorders>
            <w:vAlign w:val="center"/>
          </w:tcPr>
          <w:p w14:paraId="789FFCC0">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1287</w:t>
            </w:r>
            <w:r>
              <w:rPr>
                <w:rFonts w:hint="eastAsia" w:ascii="Times New Roman"/>
                <w:sz w:val="18"/>
                <w:szCs w:val="18"/>
                <w:lang w:val="en-US" w:eastAsia="zh-CN"/>
              </w:rPr>
              <w:t>~</w:t>
            </w:r>
            <w:r>
              <w:rPr>
                <w:rFonts w:hint="default" w:ascii="Times New Roman"/>
                <w:sz w:val="18"/>
                <w:szCs w:val="18"/>
                <w:lang w:val="en-US" w:eastAsia="zh-CN"/>
              </w:rPr>
              <w:t>1525</w:t>
            </w:r>
          </w:p>
        </w:tc>
        <w:tc>
          <w:tcPr>
            <w:tcW w:w="3523" w:type="dxa"/>
            <w:tcBorders>
              <w:tl2br w:val="nil"/>
              <w:tr2bl w:val="nil"/>
            </w:tcBorders>
            <w:vAlign w:val="center"/>
          </w:tcPr>
          <w:p w14:paraId="0CEB8E01">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972</w:t>
            </w:r>
            <w:r>
              <w:rPr>
                <w:rFonts w:hint="eastAsia" w:ascii="Times New Roman"/>
                <w:sz w:val="18"/>
                <w:szCs w:val="18"/>
                <w:lang w:val="en-US" w:eastAsia="zh-CN"/>
              </w:rPr>
              <w:t>~</w:t>
            </w:r>
            <w:r>
              <w:rPr>
                <w:rFonts w:hint="default" w:ascii="Times New Roman"/>
                <w:sz w:val="18"/>
                <w:szCs w:val="18"/>
                <w:lang w:val="en-US" w:eastAsia="zh-CN"/>
              </w:rPr>
              <w:t>1229</w:t>
            </w:r>
          </w:p>
        </w:tc>
      </w:tr>
      <w:tr w14:paraId="292A2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9" w:hRule="atLeast"/>
          <w:jc w:val="center"/>
        </w:trPr>
        <w:tc>
          <w:tcPr>
            <w:tcW w:w="2888" w:type="dxa"/>
            <w:tcBorders>
              <w:tl2br w:val="nil"/>
              <w:tr2bl w:val="nil"/>
            </w:tcBorders>
          </w:tcPr>
          <w:p w14:paraId="671D659D">
            <w:pPr>
              <w:pStyle w:val="15"/>
              <w:ind w:firstLine="0" w:firstLineChars="0"/>
              <w:jc w:val="center"/>
              <w:rPr>
                <w:rFonts w:hint="default" w:ascii="Times New Roman"/>
                <w:sz w:val="18"/>
                <w:szCs w:val="18"/>
                <w:lang w:val="en-US" w:eastAsia="zh-CN"/>
              </w:rPr>
            </w:pPr>
            <w:r>
              <w:rPr>
                <w:rFonts w:hint="eastAsia" w:ascii="Times New Roman"/>
                <w:sz w:val="18"/>
                <w:szCs w:val="18"/>
                <w:lang w:val="en-US" w:eastAsia="zh-CN"/>
              </w:rPr>
              <w:t>8</w:t>
            </w:r>
          </w:p>
        </w:tc>
        <w:tc>
          <w:tcPr>
            <w:tcW w:w="3368" w:type="dxa"/>
            <w:tcBorders>
              <w:tl2br w:val="nil"/>
              <w:tr2bl w:val="nil"/>
            </w:tcBorders>
            <w:vAlign w:val="center"/>
          </w:tcPr>
          <w:p w14:paraId="31DEF80B">
            <w:pPr>
              <w:pStyle w:val="15"/>
              <w:ind w:firstLine="0" w:firstLineChars="0"/>
              <w:jc w:val="center"/>
              <w:rPr>
                <w:rFonts w:hint="eastAsia" w:ascii="Times New Roman"/>
                <w:sz w:val="18"/>
                <w:szCs w:val="18"/>
                <w:lang w:val="en-US" w:eastAsia="zh-CN"/>
              </w:rPr>
            </w:pPr>
            <w:r>
              <w:rPr>
                <w:rFonts w:hint="default" w:ascii="Times New Roman"/>
                <w:sz w:val="18"/>
                <w:szCs w:val="18"/>
                <w:lang w:val="en-US" w:eastAsia="zh-CN"/>
              </w:rPr>
              <w:t>1537</w:t>
            </w:r>
            <w:r>
              <w:rPr>
                <w:rFonts w:hint="eastAsia" w:ascii="Times New Roman"/>
                <w:sz w:val="18"/>
                <w:szCs w:val="18"/>
                <w:lang w:val="en-US" w:eastAsia="zh-CN"/>
              </w:rPr>
              <w:t>~</w:t>
            </w:r>
            <w:r>
              <w:rPr>
                <w:rFonts w:hint="default" w:ascii="Times New Roman"/>
                <w:sz w:val="18"/>
                <w:szCs w:val="18"/>
                <w:lang w:val="en-US" w:eastAsia="zh-CN"/>
              </w:rPr>
              <w:t>1941</w:t>
            </w:r>
          </w:p>
        </w:tc>
        <w:tc>
          <w:tcPr>
            <w:tcW w:w="3523" w:type="dxa"/>
            <w:tcBorders>
              <w:tl2br w:val="nil"/>
              <w:tr2bl w:val="nil"/>
            </w:tcBorders>
            <w:vAlign w:val="center"/>
          </w:tcPr>
          <w:p w14:paraId="2EB736CD">
            <w:pPr>
              <w:pStyle w:val="15"/>
              <w:ind w:firstLine="0" w:firstLineChars="0"/>
              <w:jc w:val="center"/>
              <w:rPr>
                <w:rFonts w:hint="default" w:ascii="Times New Roman"/>
                <w:sz w:val="18"/>
                <w:szCs w:val="18"/>
                <w:lang w:val="en-US" w:eastAsia="zh-CN"/>
              </w:rPr>
            </w:pPr>
            <w:r>
              <w:rPr>
                <w:rFonts w:hint="default" w:ascii="Times New Roman"/>
                <w:sz w:val="18"/>
                <w:szCs w:val="18"/>
                <w:lang w:val="en-US" w:eastAsia="zh-CN"/>
              </w:rPr>
              <w:t>1199</w:t>
            </w:r>
            <w:r>
              <w:rPr>
                <w:rFonts w:hint="eastAsia" w:ascii="Times New Roman"/>
                <w:sz w:val="18"/>
                <w:szCs w:val="18"/>
                <w:lang w:val="en-US" w:eastAsia="zh-CN"/>
              </w:rPr>
              <w:t>~</w:t>
            </w:r>
            <w:r>
              <w:rPr>
                <w:rFonts w:hint="default" w:ascii="Times New Roman"/>
                <w:sz w:val="18"/>
                <w:szCs w:val="18"/>
                <w:lang w:val="en-US" w:eastAsia="zh-CN"/>
              </w:rPr>
              <w:t>1</w:t>
            </w:r>
            <w:r>
              <w:rPr>
                <w:rFonts w:hint="eastAsia" w:ascii="Times New Roman"/>
                <w:sz w:val="18"/>
                <w:szCs w:val="18"/>
                <w:lang w:val="en-US" w:eastAsia="zh-CN"/>
              </w:rPr>
              <w:t>484</w:t>
            </w:r>
          </w:p>
        </w:tc>
      </w:tr>
      <w:tr w14:paraId="45866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9" w:hRule="atLeast"/>
          <w:jc w:val="center"/>
        </w:trPr>
        <w:tc>
          <w:tcPr>
            <w:tcW w:w="2888" w:type="dxa"/>
            <w:tcBorders>
              <w:tl2br w:val="nil"/>
              <w:tr2bl w:val="nil"/>
            </w:tcBorders>
          </w:tcPr>
          <w:p w14:paraId="543512CA">
            <w:pPr>
              <w:pStyle w:val="15"/>
              <w:ind w:firstLine="0" w:firstLineChars="0"/>
              <w:jc w:val="center"/>
              <w:rPr>
                <w:rFonts w:hint="default" w:ascii="Times New Roman"/>
                <w:sz w:val="18"/>
                <w:szCs w:val="18"/>
                <w:lang w:val="en-US" w:eastAsia="zh-CN"/>
              </w:rPr>
            </w:pPr>
            <w:r>
              <w:rPr>
                <w:rFonts w:hint="eastAsia" w:ascii="Times New Roman"/>
                <w:sz w:val="18"/>
                <w:szCs w:val="18"/>
                <w:lang w:val="en-US" w:eastAsia="zh-CN"/>
              </w:rPr>
              <w:t>9</w:t>
            </w:r>
          </w:p>
        </w:tc>
        <w:tc>
          <w:tcPr>
            <w:tcW w:w="3368" w:type="dxa"/>
            <w:tcBorders>
              <w:tl2br w:val="nil"/>
              <w:tr2bl w:val="nil"/>
            </w:tcBorders>
            <w:vAlign w:val="center"/>
          </w:tcPr>
          <w:p w14:paraId="2D1034CC">
            <w:pPr>
              <w:pStyle w:val="15"/>
              <w:ind w:firstLine="0" w:firstLineChars="0"/>
              <w:jc w:val="center"/>
              <w:rPr>
                <w:rFonts w:hint="default" w:ascii="Times New Roman"/>
                <w:sz w:val="18"/>
                <w:szCs w:val="18"/>
                <w:lang w:val="en-US" w:eastAsia="zh-CN"/>
              </w:rPr>
            </w:pPr>
            <w:r>
              <w:rPr>
                <w:rFonts w:hint="default" w:ascii="Times New Roman"/>
                <w:sz w:val="18"/>
                <w:szCs w:val="18"/>
                <w:lang w:val="en-US" w:eastAsia="zh-CN"/>
              </w:rPr>
              <w:t>2124</w:t>
            </w:r>
            <w:r>
              <w:rPr>
                <w:rFonts w:hint="eastAsia" w:ascii="Times New Roman"/>
                <w:sz w:val="18"/>
                <w:szCs w:val="18"/>
                <w:lang w:val="en-US" w:eastAsia="zh-CN"/>
              </w:rPr>
              <w:t>~</w:t>
            </w:r>
            <w:r>
              <w:rPr>
                <w:rFonts w:hint="default" w:ascii="Times New Roman"/>
                <w:sz w:val="18"/>
                <w:szCs w:val="18"/>
                <w:lang w:val="en-US" w:eastAsia="zh-CN"/>
              </w:rPr>
              <w:t>2413</w:t>
            </w:r>
          </w:p>
        </w:tc>
        <w:tc>
          <w:tcPr>
            <w:tcW w:w="3523" w:type="dxa"/>
            <w:tcBorders>
              <w:tl2br w:val="nil"/>
              <w:tr2bl w:val="nil"/>
            </w:tcBorders>
            <w:vAlign w:val="center"/>
          </w:tcPr>
          <w:p w14:paraId="2E2550C7">
            <w:pPr>
              <w:pStyle w:val="15"/>
              <w:ind w:firstLine="0" w:firstLineChars="0"/>
              <w:jc w:val="center"/>
              <w:rPr>
                <w:rFonts w:hint="default" w:ascii="Times New Roman"/>
                <w:sz w:val="18"/>
                <w:szCs w:val="18"/>
                <w:lang w:val="en-US" w:eastAsia="zh-CN"/>
              </w:rPr>
            </w:pPr>
            <w:r>
              <w:rPr>
                <w:rFonts w:hint="default" w:ascii="Times New Roman"/>
                <w:sz w:val="18"/>
                <w:szCs w:val="18"/>
                <w:lang w:val="en-US" w:eastAsia="zh-CN"/>
              </w:rPr>
              <w:t>1645</w:t>
            </w:r>
            <w:r>
              <w:rPr>
                <w:rFonts w:hint="eastAsia" w:ascii="Times New Roman"/>
                <w:sz w:val="18"/>
                <w:szCs w:val="18"/>
                <w:lang w:val="en-US" w:eastAsia="zh-CN"/>
              </w:rPr>
              <w:t>~</w:t>
            </w:r>
            <w:r>
              <w:rPr>
                <w:rFonts w:hint="default" w:ascii="Times New Roman"/>
                <w:sz w:val="18"/>
                <w:szCs w:val="18"/>
                <w:lang w:val="en-US" w:eastAsia="zh-CN"/>
              </w:rPr>
              <w:t>1931</w:t>
            </w:r>
          </w:p>
        </w:tc>
      </w:tr>
    </w:tbl>
    <w:p w14:paraId="20E94CB2">
      <w:pPr>
        <w:pStyle w:val="16"/>
        <w:numPr>
          <w:numId w:val="0"/>
        </w:numPr>
        <w:spacing w:before="156" w:after="156"/>
        <w:ind w:left="0" w:leftChars="0" w:firstLine="0" w:firstLineChars="0"/>
      </w:pP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2</w:t>
      </w:r>
      <w:r>
        <w:rPr>
          <w:rFonts w:hint="default" w:ascii="黑体" w:hAnsi="Times New Roman" w:eastAsia="黑体" w:cs="Times New Roman"/>
          <w:b w:val="0"/>
          <w:i w:val="0"/>
          <w:sz w:val="21"/>
          <w:lang w:val="en-US" w:eastAsia="zh-CN" w:bidi="ar-SA"/>
        </w:rPr>
        <w:t>　</w:t>
      </w:r>
      <w:r>
        <w:rPr>
          <w:rFonts w:hint="eastAsia"/>
          <w:lang w:val="en-US" w:eastAsia="zh-CN"/>
        </w:rPr>
        <w:t>商品代</w:t>
      </w:r>
      <w:r>
        <w:rPr>
          <w:rFonts w:hint="eastAsia"/>
        </w:rPr>
        <w:t>屠宰性能</w:t>
      </w:r>
    </w:p>
    <w:p w14:paraId="6DADE0E6">
      <w:pPr>
        <w:pStyle w:val="15"/>
        <w:ind w:firstLine="420"/>
        <w:rPr>
          <w:rFonts w:ascii="Times New Roman"/>
        </w:rPr>
      </w:pPr>
      <w:r>
        <w:rPr>
          <w:rFonts w:ascii="Times New Roman"/>
        </w:rPr>
        <w:t>商品代63 d公鸡和母鸡屠宰性能应符合表5。</w:t>
      </w:r>
      <w:r>
        <w:rPr>
          <w:rFonts w:hint="eastAsia" w:ascii="Times New Roman"/>
        </w:rPr>
        <w:t>商品代</w:t>
      </w:r>
      <w:r>
        <w:rPr>
          <w:rFonts w:ascii="Times New Roman"/>
        </w:rPr>
        <w:t>63d公</w:t>
      </w:r>
      <w:r>
        <w:rPr>
          <w:rFonts w:hint="eastAsia" w:ascii="Times New Roman"/>
        </w:rPr>
        <w:t>鸡</w:t>
      </w:r>
      <w:r>
        <w:rPr>
          <w:rFonts w:ascii="Times New Roman"/>
        </w:rPr>
        <w:t>、母鸡屠体外观</w:t>
      </w:r>
      <w:r>
        <w:rPr>
          <w:rFonts w:hint="eastAsia" w:ascii="Times New Roman"/>
        </w:rPr>
        <w:t>图</w:t>
      </w:r>
      <w:r>
        <w:rPr>
          <w:rFonts w:ascii="Times New Roman"/>
        </w:rPr>
        <w:t>片</w:t>
      </w:r>
      <w:r>
        <w:rPr>
          <w:rFonts w:hint="eastAsia" w:ascii="Times New Roman"/>
        </w:rPr>
        <w:t>参</w:t>
      </w:r>
      <w:r>
        <w:rPr>
          <w:rFonts w:ascii="Times New Roman"/>
        </w:rPr>
        <w:t>见附录A的图A.</w:t>
      </w:r>
      <w:r>
        <w:rPr>
          <w:rFonts w:hint="eastAsia" w:ascii="Times New Roman"/>
        </w:rPr>
        <w:t>4</w:t>
      </w:r>
      <w:r>
        <w:rPr>
          <w:rFonts w:ascii="Times New Roman"/>
        </w:rPr>
        <w:t>。</w:t>
      </w:r>
    </w:p>
    <w:p w14:paraId="5AFF12F8">
      <w:pPr>
        <w:pStyle w:val="25"/>
        <w:spacing w:before="156" w:after="156"/>
        <w:rPr>
          <w:rFonts w:ascii="Times New Roman"/>
        </w:rPr>
      </w:pPr>
      <w:r>
        <w:rPr>
          <w:rFonts w:hint="eastAsia" w:ascii="Times New Roman"/>
        </w:rPr>
        <w:t>商品代63 d</w:t>
      </w:r>
      <w:r>
        <w:rPr>
          <w:rFonts w:ascii="Times New Roman"/>
        </w:rPr>
        <w:t>屠宰性能</w:t>
      </w:r>
    </w:p>
    <w:tbl>
      <w:tblPr>
        <w:tblStyle w:val="9"/>
        <w:tblW w:w="588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3"/>
        <w:gridCol w:w="969"/>
        <w:gridCol w:w="1015"/>
        <w:gridCol w:w="1099"/>
        <w:gridCol w:w="1121"/>
        <w:gridCol w:w="1011"/>
        <w:gridCol w:w="1121"/>
        <w:gridCol w:w="928"/>
        <w:gridCol w:w="924"/>
        <w:gridCol w:w="967"/>
      </w:tblGrid>
      <w:tr w14:paraId="7E272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1" w:hRule="atLeast"/>
          <w:tblHeader/>
          <w:jc w:val="center"/>
        </w:trPr>
        <w:tc>
          <w:tcPr>
            <w:tcW w:w="328" w:type="pct"/>
            <w:tcBorders>
              <w:top w:val="single" w:color="auto" w:sz="8" w:space="0"/>
              <w:bottom w:val="single" w:color="auto" w:sz="8" w:space="0"/>
            </w:tcBorders>
            <w:shd w:val="clear" w:color="auto" w:fill="auto"/>
            <w:vAlign w:val="center"/>
          </w:tcPr>
          <w:p w14:paraId="4402709F">
            <w:pPr>
              <w:pStyle w:val="26"/>
              <w:rPr>
                <w:rFonts w:ascii="Times New Roman"/>
              </w:rPr>
            </w:pPr>
            <w:r>
              <w:rPr>
                <w:rFonts w:ascii="Times New Roman"/>
              </w:rPr>
              <w:t>性别</w:t>
            </w:r>
          </w:p>
        </w:tc>
        <w:tc>
          <w:tcPr>
            <w:tcW w:w="494" w:type="pct"/>
            <w:tcBorders>
              <w:top w:val="single" w:color="auto" w:sz="8" w:space="0"/>
              <w:bottom w:val="single" w:color="auto" w:sz="8" w:space="0"/>
            </w:tcBorders>
            <w:shd w:val="clear" w:color="auto" w:fill="auto"/>
            <w:vAlign w:val="center"/>
          </w:tcPr>
          <w:p w14:paraId="50C3CF0B">
            <w:pPr>
              <w:pStyle w:val="26"/>
              <w:rPr>
                <w:rFonts w:ascii="Times New Roman"/>
              </w:rPr>
            </w:pPr>
            <w:r>
              <w:rPr>
                <w:rFonts w:ascii="Times New Roman"/>
              </w:rPr>
              <w:t>活体重/g</w:t>
            </w:r>
          </w:p>
        </w:tc>
        <w:tc>
          <w:tcPr>
            <w:tcW w:w="517" w:type="pct"/>
            <w:tcBorders>
              <w:top w:val="single" w:color="auto" w:sz="8" w:space="0"/>
              <w:bottom w:val="single" w:color="auto" w:sz="8" w:space="0"/>
            </w:tcBorders>
            <w:shd w:val="clear" w:color="auto" w:fill="auto"/>
            <w:vAlign w:val="center"/>
          </w:tcPr>
          <w:p w14:paraId="2612ADFD">
            <w:pPr>
              <w:pStyle w:val="26"/>
              <w:rPr>
                <w:rFonts w:ascii="Times New Roman"/>
              </w:rPr>
            </w:pPr>
            <w:r>
              <w:rPr>
                <w:rFonts w:ascii="Times New Roman"/>
              </w:rPr>
              <w:t>屠宰率/%</w:t>
            </w:r>
          </w:p>
        </w:tc>
        <w:tc>
          <w:tcPr>
            <w:tcW w:w="560" w:type="pct"/>
            <w:tcBorders>
              <w:top w:val="single" w:color="auto" w:sz="8" w:space="0"/>
              <w:bottom w:val="single" w:color="auto" w:sz="8" w:space="0"/>
            </w:tcBorders>
            <w:shd w:val="clear" w:color="auto" w:fill="auto"/>
            <w:vAlign w:val="center"/>
          </w:tcPr>
          <w:p w14:paraId="1C722183">
            <w:pPr>
              <w:pStyle w:val="26"/>
              <w:rPr>
                <w:rFonts w:ascii="Times New Roman"/>
              </w:rPr>
            </w:pPr>
            <w:r>
              <w:rPr>
                <w:rFonts w:ascii="Times New Roman"/>
              </w:rPr>
              <w:t>半净膛率/%</w:t>
            </w:r>
          </w:p>
        </w:tc>
        <w:tc>
          <w:tcPr>
            <w:tcW w:w="571" w:type="pct"/>
            <w:tcBorders>
              <w:top w:val="single" w:color="auto" w:sz="8" w:space="0"/>
              <w:bottom w:val="single" w:color="auto" w:sz="8" w:space="0"/>
            </w:tcBorders>
            <w:shd w:val="clear" w:color="auto" w:fill="auto"/>
            <w:vAlign w:val="center"/>
          </w:tcPr>
          <w:p w14:paraId="5DEF2D33">
            <w:pPr>
              <w:pStyle w:val="26"/>
              <w:rPr>
                <w:rFonts w:ascii="Times New Roman"/>
              </w:rPr>
            </w:pPr>
            <w:r>
              <w:rPr>
                <w:rFonts w:ascii="Times New Roman"/>
              </w:rPr>
              <w:t>全净膛率/%</w:t>
            </w:r>
          </w:p>
        </w:tc>
        <w:tc>
          <w:tcPr>
            <w:tcW w:w="515" w:type="pct"/>
            <w:tcBorders>
              <w:top w:val="single" w:color="auto" w:sz="8" w:space="0"/>
              <w:bottom w:val="single" w:color="auto" w:sz="8" w:space="0"/>
            </w:tcBorders>
            <w:shd w:val="clear" w:color="auto" w:fill="auto"/>
            <w:vAlign w:val="center"/>
          </w:tcPr>
          <w:p w14:paraId="717388EC">
            <w:pPr>
              <w:pStyle w:val="26"/>
              <w:rPr>
                <w:rFonts w:ascii="Times New Roman"/>
              </w:rPr>
            </w:pPr>
            <w:r>
              <w:rPr>
                <w:rFonts w:ascii="Times New Roman"/>
              </w:rPr>
              <w:t>胸肌率/%</w:t>
            </w:r>
          </w:p>
        </w:tc>
        <w:tc>
          <w:tcPr>
            <w:tcW w:w="571" w:type="pct"/>
            <w:tcBorders>
              <w:top w:val="single" w:color="auto" w:sz="8" w:space="0"/>
              <w:bottom w:val="single" w:color="auto" w:sz="8" w:space="0"/>
            </w:tcBorders>
            <w:shd w:val="clear" w:color="auto" w:fill="auto"/>
            <w:vAlign w:val="center"/>
          </w:tcPr>
          <w:p w14:paraId="024E6B14">
            <w:pPr>
              <w:pStyle w:val="26"/>
              <w:rPr>
                <w:rFonts w:ascii="Times New Roman"/>
              </w:rPr>
            </w:pPr>
            <w:r>
              <w:rPr>
                <w:rFonts w:ascii="Times New Roman"/>
              </w:rPr>
              <w:t>腿肌率/%</w:t>
            </w:r>
          </w:p>
        </w:tc>
        <w:tc>
          <w:tcPr>
            <w:tcW w:w="473" w:type="pct"/>
            <w:tcBorders>
              <w:top w:val="single" w:color="auto" w:sz="8" w:space="0"/>
              <w:bottom w:val="single" w:color="auto" w:sz="8" w:space="0"/>
            </w:tcBorders>
            <w:shd w:val="clear" w:color="auto" w:fill="auto"/>
            <w:vAlign w:val="center"/>
          </w:tcPr>
          <w:p w14:paraId="026EB6CA">
            <w:pPr>
              <w:pStyle w:val="26"/>
              <w:rPr>
                <w:rFonts w:ascii="Times New Roman"/>
              </w:rPr>
            </w:pPr>
            <w:r>
              <w:rPr>
                <w:rFonts w:ascii="Times New Roman"/>
              </w:rPr>
              <w:t>腹脂率/%</w:t>
            </w:r>
          </w:p>
        </w:tc>
        <w:tc>
          <w:tcPr>
            <w:tcW w:w="471" w:type="pct"/>
            <w:tcBorders>
              <w:top w:val="single" w:color="auto" w:sz="8" w:space="0"/>
              <w:bottom w:val="single" w:color="auto" w:sz="8" w:space="0"/>
            </w:tcBorders>
            <w:shd w:val="clear" w:color="auto" w:fill="auto"/>
            <w:vAlign w:val="center"/>
          </w:tcPr>
          <w:p w14:paraId="5E5A869F">
            <w:pPr>
              <w:pStyle w:val="26"/>
              <w:rPr>
                <w:rFonts w:hint="default" w:ascii="Times New Roman" w:eastAsia="宋体"/>
                <w:sz w:val="20"/>
                <w:szCs w:val="21"/>
                <w:vertAlign w:val="superscript"/>
                <w:lang w:val="en-US" w:eastAsia="zh-CN"/>
              </w:rPr>
            </w:pPr>
            <w:r>
              <w:rPr>
                <w:rFonts w:hint="eastAsia" w:ascii="Times New Roman"/>
                <w:lang w:val="en-US" w:eastAsia="zh-CN"/>
              </w:rPr>
              <w:t>背部毛囊密度个/cm</w:t>
            </w:r>
            <w:r>
              <w:rPr>
                <w:rFonts w:hint="eastAsia" w:ascii="Times New Roman"/>
                <w:vertAlign w:val="superscript"/>
                <w:lang w:val="en-US" w:eastAsia="zh-CN"/>
              </w:rPr>
              <w:t>2</w:t>
            </w:r>
          </w:p>
        </w:tc>
        <w:tc>
          <w:tcPr>
            <w:tcW w:w="493" w:type="pct"/>
            <w:tcBorders>
              <w:top w:val="single" w:color="auto" w:sz="8" w:space="0"/>
              <w:bottom w:val="single" w:color="auto" w:sz="8" w:space="0"/>
            </w:tcBorders>
            <w:shd w:val="clear" w:color="auto" w:fill="auto"/>
            <w:vAlign w:val="center"/>
          </w:tcPr>
          <w:p w14:paraId="117182DC">
            <w:pPr>
              <w:pStyle w:val="26"/>
              <w:rPr>
                <w:rFonts w:hint="default" w:ascii="Times New Roman"/>
                <w:lang w:val="en-US" w:eastAsia="zh-CN"/>
              </w:rPr>
            </w:pPr>
            <w:r>
              <w:rPr>
                <w:rFonts w:hint="eastAsia" w:ascii="Times New Roman"/>
                <w:lang w:val="en-US" w:eastAsia="zh-CN"/>
              </w:rPr>
              <w:t>腿部毛囊密度个/cm</w:t>
            </w:r>
            <w:r>
              <w:rPr>
                <w:rFonts w:hint="eastAsia" w:ascii="Times New Roman"/>
                <w:vertAlign w:val="superscript"/>
                <w:lang w:val="en-US" w:eastAsia="zh-CN"/>
              </w:rPr>
              <w:t>2</w:t>
            </w:r>
          </w:p>
        </w:tc>
      </w:tr>
      <w:tr w14:paraId="2612B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328" w:type="pct"/>
            <w:tcBorders>
              <w:top w:val="single" w:color="auto" w:sz="8" w:space="0"/>
              <w:bottom w:val="single" w:color="auto" w:sz="8" w:space="0"/>
            </w:tcBorders>
            <w:shd w:val="clear" w:color="auto" w:fill="auto"/>
            <w:vAlign w:val="center"/>
          </w:tcPr>
          <w:p w14:paraId="372D1B71">
            <w:pPr>
              <w:pStyle w:val="26"/>
              <w:rPr>
                <w:rFonts w:hint="eastAsia" w:ascii="Times New Roman" w:eastAsia="宋体"/>
                <w:lang w:val="en-US" w:eastAsia="zh-CN"/>
              </w:rPr>
            </w:pPr>
            <w:r>
              <w:rPr>
                <w:rFonts w:ascii="Times New Roman"/>
              </w:rPr>
              <w:t>公</w:t>
            </w:r>
            <w:r>
              <w:rPr>
                <w:rFonts w:hint="eastAsia" w:ascii="Times New Roman"/>
                <w:lang w:val="en-US" w:eastAsia="zh-CN"/>
              </w:rPr>
              <w:t>鸡</w:t>
            </w:r>
          </w:p>
        </w:tc>
        <w:tc>
          <w:tcPr>
            <w:tcW w:w="494" w:type="pct"/>
            <w:tcBorders>
              <w:top w:val="single" w:color="auto" w:sz="8" w:space="0"/>
              <w:bottom w:val="single" w:color="auto" w:sz="8" w:space="0"/>
            </w:tcBorders>
            <w:shd w:val="clear" w:color="auto" w:fill="auto"/>
            <w:vAlign w:val="center"/>
          </w:tcPr>
          <w:p w14:paraId="5DE9DF77">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2102</w:t>
            </w:r>
            <w:r>
              <w:rPr>
                <w:rFonts w:hint="default" w:ascii="Times New Roman" w:hAnsi="Times New Roman" w:cs="Times New Roman"/>
                <w:sz w:val="18"/>
                <w:szCs w:val="18"/>
                <w:lang w:eastAsia="zh-CN"/>
              </w:rPr>
              <w:t>~</w:t>
            </w:r>
            <w:r>
              <w:rPr>
                <w:rFonts w:hint="default" w:ascii="Times New Roman" w:hAnsi="Times New Roman" w:cs="Times New Roman"/>
                <w:sz w:val="18"/>
                <w:szCs w:val="18"/>
              </w:rPr>
              <w:t>2449</w:t>
            </w:r>
          </w:p>
        </w:tc>
        <w:tc>
          <w:tcPr>
            <w:tcW w:w="517" w:type="pct"/>
            <w:tcBorders>
              <w:top w:val="single" w:color="auto" w:sz="8" w:space="0"/>
              <w:bottom w:val="single" w:color="auto" w:sz="8" w:space="0"/>
            </w:tcBorders>
            <w:shd w:val="clear" w:color="auto" w:fill="auto"/>
            <w:vAlign w:val="center"/>
          </w:tcPr>
          <w:p w14:paraId="0FB8171A">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88.6</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93.7</w:t>
            </w:r>
          </w:p>
        </w:tc>
        <w:tc>
          <w:tcPr>
            <w:tcW w:w="560" w:type="pct"/>
            <w:tcBorders>
              <w:top w:val="single" w:color="auto" w:sz="8" w:space="0"/>
              <w:bottom w:val="single" w:color="auto" w:sz="8" w:space="0"/>
            </w:tcBorders>
            <w:shd w:val="clear" w:color="auto" w:fill="auto"/>
            <w:vAlign w:val="center"/>
          </w:tcPr>
          <w:p w14:paraId="689EFE71">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82.2</w:t>
            </w:r>
            <w:r>
              <w:rPr>
                <w:rFonts w:hint="default" w:ascii="Times New Roman" w:hAnsi="Times New Roman" w:cs="Times New Roman"/>
                <w:sz w:val="18"/>
                <w:szCs w:val="18"/>
                <w:lang w:eastAsia="zh-CN"/>
              </w:rPr>
              <w:t>~</w:t>
            </w:r>
            <w:r>
              <w:rPr>
                <w:rFonts w:hint="default" w:ascii="Times New Roman" w:hAnsi="Times New Roman" w:cs="Times New Roman"/>
                <w:sz w:val="18"/>
                <w:szCs w:val="18"/>
              </w:rPr>
              <w:t>88.3</w:t>
            </w:r>
          </w:p>
        </w:tc>
        <w:tc>
          <w:tcPr>
            <w:tcW w:w="571" w:type="pct"/>
            <w:tcBorders>
              <w:top w:val="single" w:color="auto" w:sz="8" w:space="0"/>
              <w:bottom w:val="single" w:color="auto" w:sz="8" w:space="0"/>
            </w:tcBorders>
            <w:shd w:val="clear" w:color="auto" w:fill="auto"/>
            <w:vAlign w:val="center"/>
          </w:tcPr>
          <w:p w14:paraId="46FDFB5F">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67.8</w:t>
            </w:r>
            <w:r>
              <w:rPr>
                <w:rFonts w:hint="default" w:ascii="Times New Roman" w:hAnsi="Times New Roman" w:cs="Times New Roman"/>
                <w:sz w:val="18"/>
                <w:szCs w:val="18"/>
                <w:lang w:eastAsia="zh-CN"/>
              </w:rPr>
              <w:t>~</w:t>
            </w:r>
            <w:r>
              <w:rPr>
                <w:rFonts w:hint="default" w:ascii="Times New Roman" w:hAnsi="Times New Roman" w:cs="Times New Roman"/>
                <w:sz w:val="18"/>
                <w:szCs w:val="18"/>
              </w:rPr>
              <w:t>73.5</w:t>
            </w:r>
          </w:p>
        </w:tc>
        <w:tc>
          <w:tcPr>
            <w:tcW w:w="515" w:type="pct"/>
            <w:tcBorders>
              <w:top w:val="single" w:color="auto" w:sz="8" w:space="0"/>
              <w:bottom w:val="single" w:color="auto" w:sz="8" w:space="0"/>
            </w:tcBorders>
            <w:shd w:val="clear" w:color="auto" w:fill="auto"/>
            <w:vAlign w:val="center"/>
          </w:tcPr>
          <w:p w14:paraId="6C775308">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15.4</w:t>
            </w:r>
            <w:r>
              <w:rPr>
                <w:rFonts w:hint="default" w:ascii="Times New Roman" w:hAnsi="Times New Roman" w:cs="Times New Roman"/>
                <w:sz w:val="18"/>
                <w:szCs w:val="18"/>
                <w:lang w:eastAsia="zh-CN"/>
              </w:rPr>
              <w:t>~</w:t>
            </w:r>
            <w:r>
              <w:rPr>
                <w:rFonts w:hint="default" w:ascii="Times New Roman" w:hAnsi="Times New Roman" w:cs="Times New Roman"/>
                <w:sz w:val="18"/>
                <w:szCs w:val="18"/>
              </w:rPr>
              <w:t>19.8</w:t>
            </w:r>
          </w:p>
        </w:tc>
        <w:tc>
          <w:tcPr>
            <w:tcW w:w="571" w:type="pct"/>
            <w:tcBorders>
              <w:top w:val="single" w:color="auto" w:sz="8" w:space="0"/>
              <w:bottom w:val="single" w:color="auto" w:sz="8" w:space="0"/>
            </w:tcBorders>
            <w:shd w:val="clear" w:color="auto" w:fill="auto"/>
            <w:vAlign w:val="center"/>
          </w:tcPr>
          <w:p w14:paraId="63CFBB2D">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19.2</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23.7</w:t>
            </w:r>
          </w:p>
        </w:tc>
        <w:tc>
          <w:tcPr>
            <w:tcW w:w="473" w:type="pct"/>
            <w:tcBorders>
              <w:top w:val="single" w:color="auto" w:sz="8" w:space="0"/>
              <w:bottom w:val="single" w:color="auto" w:sz="8" w:space="0"/>
            </w:tcBorders>
            <w:shd w:val="clear" w:color="auto" w:fill="auto"/>
            <w:vAlign w:val="center"/>
          </w:tcPr>
          <w:p w14:paraId="29C98A82">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2.5</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3.3</w:t>
            </w:r>
          </w:p>
        </w:tc>
        <w:tc>
          <w:tcPr>
            <w:tcW w:w="471" w:type="pct"/>
            <w:vMerge w:val="restart"/>
            <w:tcBorders>
              <w:top w:val="single" w:color="auto" w:sz="8" w:space="0"/>
              <w:bottom w:val="single" w:color="auto" w:sz="8" w:space="0"/>
            </w:tcBorders>
            <w:shd w:val="clear" w:color="auto" w:fill="auto"/>
            <w:vAlign w:val="center"/>
          </w:tcPr>
          <w:p w14:paraId="5752C418">
            <w:pPr>
              <w:pStyle w:val="15"/>
              <w:ind w:firstLine="0" w:firstLineChars="0"/>
              <w:jc w:val="center"/>
              <w:rPr>
                <w:rFonts w:hint="eastAsia" w:ascii="Times New Roman" w:eastAsia="宋体"/>
                <w:color w:val="000000"/>
                <w:sz w:val="18"/>
                <w:szCs w:val="18"/>
                <w:lang w:val="en-US" w:eastAsia="zh-CN"/>
              </w:rPr>
            </w:pPr>
            <w:r>
              <w:rPr>
                <w:rFonts w:hint="eastAsia" w:ascii="Times New Roman"/>
                <w:color w:val="000000"/>
                <w:sz w:val="18"/>
                <w:szCs w:val="18"/>
                <w:lang w:val="en-US" w:eastAsia="zh-CN"/>
              </w:rPr>
              <w:t>4</w:t>
            </w:r>
            <w:r>
              <w:rPr>
                <w:rFonts w:hint="eastAsia" w:ascii="Times New Roman"/>
                <w:color w:val="000000"/>
                <w:sz w:val="18"/>
                <w:szCs w:val="18"/>
                <w:lang w:eastAsia="zh-CN"/>
              </w:rPr>
              <w:t>~</w:t>
            </w:r>
            <w:r>
              <w:rPr>
                <w:rFonts w:hint="eastAsia" w:ascii="Times New Roman"/>
                <w:color w:val="000000"/>
                <w:sz w:val="18"/>
                <w:szCs w:val="18"/>
                <w:lang w:val="en-US" w:eastAsia="zh-CN"/>
              </w:rPr>
              <w:t>8</w:t>
            </w:r>
          </w:p>
        </w:tc>
        <w:tc>
          <w:tcPr>
            <w:tcW w:w="493" w:type="pct"/>
            <w:vMerge w:val="restart"/>
            <w:tcBorders>
              <w:top w:val="single" w:color="auto" w:sz="8" w:space="0"/>
              <w:bottom w:val="single" w:color="auto" w:sz="8" w:space="0"/>
            </w:tcBorders>
            <w:shd w:val="clear" w:color="auto" w:fill="auto"/>
            <w:vAlign w:val="center"/>
          </w:tcPr>
          <w:p w14:paraId="4B72DE96">
            <w:pPr>
              <w:pStyle w:val="15"/>
              <w:ind w:firstLine="0" w:firstLineChars="0"/>
              <w:jc w:val="center"/>
              <w:rPr>
                <w:rFonts w:hint="eastAsia" w:ascii="Times New Roman" w:eastAsia="宋体"/>
                <w:color w:val="000000"/>
                <w:sz w:val="18"/>
                <w:szCs w:val="18"/>
                <w:lang w:val="en-US" w:eastAsia="zh-CN"/>
              </w:rPr>
            </w:pPr>
            <w:r>
              <w:rPr>
                <w:rFonts w:hint="eastAsia" w:ascii="Times New Roman"/>
                <w:color w:val="000000"/>
                <w:sz w:val="18"/>
                <w:szCs w:val="18"/>
                <w:lang w:val="en-US" w:eastAsia="zh-CN"/>
              </w:rPr>
              <w:t>3</w:t>
            </w:r>
            <w:r>
              <w:rPr>
                <w:rFonts w:hint="eastAsia" w:ascii="Times New Roman"/>
                <w:color w:val="000000"/>
                <w:sz w:val="18"/>
                <w:szCs w:val="18"/>
                <w:lang w:eastAsia="zh-CN"/>
              </w:rPr>
              <w:t>~</w:t>
            </w:r>
            <w:r>
              <w:rPr>
                <w:rFonts w:hint="eastAsia" w:ascii="Times New Roman"/>
                <w:color w:val="000000"/>
                <w:sz w:val="18"/>
                <w:szCs w:val="18"/>
                <w:lang w:val="en-US" w:eastAsia="zh-CN"/>
              </w:rPr>
              <w:t>6</w:t>
            </w:r>
          </w:p>
        </w:tc>
      </w:tr>
      <w:tr w14:paraId="6EF641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328" w:type="pct"/>
            <w:tcBorders>
              <w:top w:val="single" w:color="auto" w:sz="8" w:space="0"/>
            </w:tcBorders>
            <w:shd w:val="clear" w:color="auto" w:fill="auto"/>
            <w:vAlign w:val="center"/>
          </w:tcPr>
          <w:p w14:paraId="549F430D">
            <w:pPr>
              <w:pStyle w:val="26"/>
              <w:rPr>
                <w:rFonts w:hint="eastAsia" w:ascii="Times New Roman" w:eastAsia="宋体"/>
                <w:lang w:val="en-US" w:eastAsia="zh-CN"/>
              </w:rPr>
            </w:pPr>
            <w:r>
              <w:rPr>
                <w:rFonts w:ascii="Times New Roman"/>
              </w:rPr>
              <w:t>母</w:t>
            </w:r>
            <w:r>
              <w:rPr>
                <w:rFonts w:hint="eastAsia" w:ascii="Times New Roman"/>
                <w:lang w:val="en-US" w:eastAsia="zh-CN"/>
              </w:rPr>
              <w:t>鸡</w:t>
            </w:r>
          </w:p>
        </w:tc>
        <w:tc>
          <w:tcPr>
            <w:tcW w:w="494" w:type="pct"/>
            <w:tcBorders>
              <w:top w:val="single" w:color="auto" w:sz="8" w:space="0"/>
            </w:tcBorders>
            <w:shd w:val="clear" w:color="auto" w:fill="auto"/>
            <w:vAlign w:val="center"/>
          </w:tcPr>
          <w:p w14:paraId="4079CEB5">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1629</w:t>
            </w:r>
            <w:r>
              <w:rPr>
                <w:rFonts w:hint="default" w:ascii="Times New Roman" w:hAnsi="Times New Roman" w:cs="Times New Roman"/>
                <w:sz w:val="18"/>
                <w:szCs w:val="18"/>
                <w:lang w:eastAsia="zh-CN"/>
              </w:rPr>
              <w:t>~</w:t>
            </w:r>
            <w:r>
              <w:rPr>
                <w:rFonts w:hint="default" w:ascii="Times New Roman" w:hAnsi="Times New Roman" w:cs="Times New Roman"/>
                <w:sz w:val="18"/>
                <w:szCs w:val="18"/>
              </w:rPr>
              <w:t>1951</w:t>
            </w:r>
          </w:p>
        </w:tc>
        <w:tc>
          <w:tcPr>
            <w:tcW w:w="517" w:type="pct"/>
            <w:tcBorders>
              <w:top w:val="single" w:color="auto" w:sz="8" w:space="0"/>
            </w:tcBorders>
            <w:shd w:val="clear" w:color="auto" w:fill="auto"/>
            <w:vAlign w:val="center"/>
          </w:tcPr>
          <w:p w14:paraId="31C7D2CA">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84.5</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92.9</w:t>
            </w:r>
          </w:p>
        </w:tc>
        <w:tc>
          <w:tcPr>
            <w:tcW w:w="560" w:type="pct"/>
            <w:tcBorders>
              <w:top w:val="single" w:color="auto" w:sz="8" w:space="0"/>
            </w:tcBorders>
            <w:shd w:val="clear" w:color="auto" w:fill="auto"/>
            <w:vAlign w:val="center"/>
          </w:tcPr>
          <w:p w14:paraId="7DBC7E66">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80.5</w:t>
            </w:r>
            <w:r>
              <w:rPr>
                <w:rFonts w:hint="default" w:ascii="Times New Roman" w:hAnsi="Times New Roman" w:cs="Times New Roman"/>
                <w:sz w:val="18"/>
                <w:szCs w:val="18"/>
                <w:lang w:eastAsia="zh-CN"/>
              </w:rPr>
              <w:t>~</w:t>
            </w:r>
            <w:r>
              <w:rPr>
                <w:rFonts w:hint="default" w:ascii="Times New Roman" w:hAnsi="Times New Roman" w:cs="Times New Roman"/>
                <w:sz w:val="18"/>
                <w:szCs w:val="18"/>
              </w:rPr>
              <w:t>87.3</w:t>
            </w:r>
          </w:p>
        </w:tc>
        <w:tc>
          <w:tcPr>
            <w:tcW w:w="571" w:type="pct"/>
            <w:tcBorders>
              <w:top w:val="single" w:color="auto" w:sz="8" w:space="0"/>
            </w:tcBorders>
            <w:shd w:val="clear" w:color="auto" w:fill="auto"/>
            <w:vAlign w:val="center"/>
          </w:tcPr>
          <w:p w14:paraId="47E5DAC8">
            <w:pPr>
              <w:pStyle w:val="26"/>
              <w:jc w:val="center"/>
              <w:rPr>
                <w:rFonts w:hint="default" w:ascii="Times New Roman" w:hAnsi="Times New Roman" w:cs="Times New Roman"/>
                <w:sz w:val="18"/>
                <w:szCs w:val="18"/>
              </w:rPr>
            </w:pPr>
            <w:r>
              <w:rPr>
                <w:rFonts w:hint="default" w:ascii="Times New Roman" w:hAnsi="Times New Roman" w:cs="Times New Roman"/>
                <w:sz w:val="18"/>
                <w:szCs w:val="18"/>
              </w:rPr>
              <w:t>68.5</w:t>
            </w:r>
            <w:r>
              <w:rPr>
                <w:rFonts w:hint="default" w:ascii="Times New Roman" w:hAnsi="Times New Roman" w:cs="Times New Roman"/>
                <w:sz w:val="18"/>
                <w:szCs w:val="18"/>
                <w:lang w:eastAsia="zh-CN"/>
              </w:rPr>
              <w:t>~</w:t>
            </w:r>
            <w:r>
              <w:rPr>
                <w:rFonts w:hint="default" w:ascii="Times New Roman" w:hAnsi="Times New Roman" w:cs="Times New Roman"/>
                <w:sz w:val="18"/>
                <w:szCs w:val="18"/>
              </w:rPr>
              <w:t>73.2</w:t>
            </w:r>
          </w:p>
        </w:tc>
        <w:tc>
          <w:tcPr>
            <w:tcW w:w="515" w:type="pct"/>
            <w:tcBorders>
              <w:top w:val="single" w:color="auto" w:sz="8" w:space="0"/>
            </w:tcBorders>
            <w:shd w:val="clear" w:color="auto" w:fill="auto"/>
            <w:vAlign w:val="center"/>
          </w:tcPr>
          <w:p w14:paraId="457FD101">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15.8</w:t>
            </w:r>
            <w:r>
              <w:rPr>
                <w:rFonts w:hint="default" w:ascii="Times New Roman" w:hAnsi="Times New Roman" w:cs="Times New Roman"/>
                <w:sz w:val="18"/>
                <w:szCs w:val="18"/>
                <w:lang w:eastAsia="zh-CN"/>
              </w:rPr>
              <w:t>~</w:t>
            </w:r>
            <w:r>
              <w:rPr>
                <w:rFonts w:hint="default" w:ascii="Times New Roman" w:hAnsi="Times New Roman" w:cs="Times New Roman"/>
                <w:sz w:val="18"/>
                <w:szCs w:val="18"/>
              </w:rPr>
              <w:t>19.6</w:t>
            </w:r>
          </w:p>
        </w:tc>
        <w:tc>
          <w:tcPr>
            <w:tcW w:w="571" w:type="pct"/>
            <w:tcBorders>
              <w:top w:val="single" w:color="auto" w:sz="8" w:space="0"/>
            </w:tcBorders>
            <w:shd w:val="clear" w:color="auto" w:fill="auto"/>
            <w:vAlign w:val="center"/>
          </w:tcPr>
          <w:p w14:paraId="0D3652A6">
            <w:pPr>
              <w:pStyle w:val="15"/>
              <w:ind w:firstLine="0" w:firstLineChar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18.4</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23.0</w:t>
            </w:r>
          </w:p>
        </w:tc>
        <w:tc>
          <w:tcPr>
            <w:tcW w:w="473" w:type="pct"/>
            <w:tcBorders>
              <w:top w:val="single" w:color="auto" w:sz="8" w:space="0"/>
            </w:tcBorders>
            <w:shd w:val="clear" w:color="auto" w:fill="auto"/>
            <w:vAlign w:val="center"/>
          </w:tcPr>
          <w:p w14:paraId="1CDBD8B8">
            <w:pPr>
              <w:pStyle w:val="15"/>
              <w:ind w:firstLine="0" w:firstLineChars="0"/>
              <w:jc w:val="center"/>
              <w:rPr>
                <w:rFonts w:hint="default" w:ascii="Times New Roman" w:hAnsi="Times New Roman" w:cs="Times New Roman"/>
                <w:sz w:val="18"/>
                <w:szCs w:val="18"/>
              </w:rPr>
            </w:pPr>
            <w:r>
              <w:rPr>
                <w:rFonts w:hint="default" w:ascii="Times New Roman" w:hAnsi="Times New Roman" w:cs="Times New Roman"/>
                <w:color w:val="000000"/>
                <w:sz w:val="18"/>
                <w:szCs w:val="18"/>
              </w:rPr>
              <w:t>3.6</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4.6</w:t>
            </w:r>
          </w:p>
        </w:tc>
        <w:tc>
          <w:tcPr>
            <w:tcW w:w="471" w:type="pct"/>
            <w:vMerge w:val="continue"/>
            <w:tcBorders>
              <w:top w:val="single" w:color="auto" w:sz="8" w:space="0"/>
            </w:tcBorders>
            <w:shd w:val="clear" w:color="auto" w:fill="auto"/>
            <w:vAlign w:val="center"/>
          </w:tcPr>
          <w:p w14:paraId="098A67FA">
            <w:pPr>
              <w:pStyle w:val="15"/>
              <w:ind w:firstLine="0" w:firstLineChars="0"/>
              <w:jc w:val="center"/>
              <w:rPr>
                <w:rFonts w:ascii="Times New Roman"/>
                <w:color w:val="000000"/>
                <w:sz w:val="18"/>
                <w:szCs w:val="18"/>
              </w:rPr>
            </w:pPr>
          </w:p>
        </w:tc>
        <w:tc>
          <w:tcPr>
            <w:tcW w:w="493" w:type="pct"/>
            <w:vMerge w:val="continue"/>
            <w:tcBorders>
              <w:top w:val="single" w:color="auto" w:sz="8" w:space="0"/>
            </w:tcBorders>
            <w:shd w:val="clear" w:color="auto" w:fill="auto"/>
            <w:vAlign w:val="center"/>
          </w:tcPr>
          <w:p w14:paraId="0FD2D252">
            <w:pPr>
              <w:pStyle w:val="15"/>
              <w:ind w:firstLine="0" w:firstLineChars="0"/>
              <w:jc w:val="center"/>
              <w:rPr>
                <w:rFonts w:ascii="Times New Roman"/>
                <w:color w:val="000000"/>
                <w:sz w:val="18"/>
                <w:szCs w:val="18"/>
              </w:rPr>
            </w:pPr>
          </w:p>
        </w:tc>
      </w:tr>
    </w:tbl>
    <w:p w14:paraId="26FCF98A">
      <w:pPr>
        <w:pStyle w:val="16"/>
        <w:numPr>
          <w:numId w:val="0"/>
        </w:numPr>
        <w:spacing w:before="156" w:after="156"/>
        <w:ind w:left="0" w:leftChars="0" w:firstLine="0" w:firstLineChars="0"/>
      </w:pP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4</w:t>
      </w:r>
      <w:r>
        <w:rPr>
          <w:rFonts w:hint="default" w:ascii="黑体" w:hAnsi="Times New Roman" w:eastAsia="黑体" w:cs="Times New Roman"/>
          <w:b w:val="0"/>
          <w:i w:val="0"/>
          <w:sz w:val="21"/>
          <w:lang w:val="en-US" w:eastAsia="zh-CN" w:bidi="ar-SA"/>
        </w:rPr>
        <w:t>.</w:t>
      </w:r>
      <w:r>
        <w:rPr>
          <w:rFonts w:hint="eastAsia" w:cs="Times New Roman"/>
          <w:b w:val="0"/>
          <w:i w:val="0"/>
          <w:sz w:val="21"/>
          <w:lang w:val="en-US" w:eastAsia="zh-CN" w:bidi="ar-SA"/>
        </w:rPr>
        <w:t>3</w:t>
      </w:r>
      <w:r>
        <w:rPr>
          <w:rFonts w:hint="default" w:ascii="黑体" w:hAnsi="Times New Roman" w:eastAsia="黑体" w:cs="Times New Roman"/>
          <w:b w:val="0"/>
          <w:i w:val="0"/>
          <w:sz w:val="21"/>
          <w:lang w:val="en-US" w:eastAsia="zh-CN" w:bidi="ar-SA"/>
        </w:rPr>
        <w:t>　</w:t>
      </w:r>
      <w:r>
        <w:rPr>
          <w:rFonts w:hint="eastAsia"/>
          <w:lang w:val="en-US" w:eastAsia="zh-CN"/>
        </w:rPr>
        <w:t>父母代</w:t>
      </w:r>
      <w:r>
        <w:rPr>
          <w:rFonts w:hint="eastAsia"/>
        </w:rPr>
        <w:t>繁殖性能</w:t>
      </w:r>
    </w:p>
    <w:p w14:paraId="17A6744A">
      <w:pPr>
        <w:pStyle w:val="15"/>
        <w:keepNext w:val="0"/>
        <w:keepLines w:val="0"/>
        <w:pageBreakBefore w:val="0"/>
        <w:widowControl/>
        <w:kinsoku/>
        <w:wordWrap/>
        <w:overflowPunct/>
        <w:topLinePunct w:val="0"/>
        <w:autoSpaceDE w:val="0"/>
        <w:autoSpaceDN w:val="0"/>
        <w:bidi w:val="0"/>
        <w:adjustRightInd/>
        <w:snapToGrid/>
        <w:ind w:firstLine="420"/>
        <w:textAlignment w:val="auto"/>
        <w:rPr>
          <w:rFonts w:ascii="Times New Roman"/>
        </w:rPr>
      </w:pPr>
      <w:r>
        <w:rPr>
          <w:rFonts w:hint="eastAsia"/>
        </w:rPr>
        <w:t>父母代</w:t>
      </w:r>
      <w:r>
        <w:rPr>
          <w:rFonts w:hint="eastAsia" w:ascii="Times New Roman"/>
        </w:rPr>
        <w:t>繁殖</w:t>
      </w:r>
      <w:r>
        <w:rPr>
          <w:rFonts w:ascii="Times New Roman"/>
        </w:rPr>
        <w:t>性能应符合表</w:t>
      </w:r>
      <w:r>
        <w:rPr>
          <w:rFonts w:hint="eastAsia" w:ascii="Times New Roman"/>
        </w:rPr>
        <w:t>6</w:t>
      </w:r>
      <w:r>
        <w:rPr>
          <w:rFonts w:ascii="Times New Roman"/>
        </w:rPr>
        <w:t>。</w:t>
      </w:r>
    </w:p>
    <w:p w14:paraId="4B8004AD">
      <w:pPr>
        <w:pStyle w:val="25"/>
        <w:spacing w:before="156" w:after="156"/>
      </w:pPr>
      <w:r>
        <w:rPr>
          <w:rFonts w:hint="eastAsia"/>
        </w:rPr>
        <w:t>父母代繁殖性能</w:t>
      </w:r>
    </w:p>
    <w:tbl>
      <w:tblPr>
        <w:tblStyle w:val="9"/>
        <w:tblW w:w="98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861"/>
        <w:gridCol w:w="4958"/>
      </w:tblGrid>
      <w:tr w14:paraId="581BC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7" w:hRule="atLeast"/>
          <w:jc w:val="center"/>
        </w:trPr>
        <w:tc>
          <w:tcPr>
            <w:tcW w:w="4861" w:type="dxa"/>
            <w:tcBorders>
              <w:tl2br w:val="nil"/>
              <w:tr2bl w:val="nil"/>
            </w:tcBorders>
            <w:vAlign w:val="center"/>
          </w:tcPr>
          <w:p w14:paraId="1C3083E4">
            <w:pPr>
              <w:pStyle w:val="15"/>
              <w:ind w:firstLine="0" w:firstLineChars="0"/>
              <w:jc w:val="center"/>
              <w:rPr>
                <w:sz w:val="18"/>
                <w:szCs w:val="18"/>
              </w:rPr>
            </w:pPr>
            <w:r>
              <w:rPr>
                <w:rFonts w:hint="eastAsia"/>
                <w:sz w:val="18"/>
                <w:szCs w:val="18"/>
              </w:rPr>
              <w:t>项目</w:t>
            </w:r>
          </w:p>
        </w:tc>
        <w:tc>
          <w:tcPr>
            <w:tcW w:w="4958" w:type="dxa"/>
            <w:tcBorders>
              <w:tl2br w:val="nil"/>
              <w:tr2bl w:val="nil"/>
            </w:tcBorders>
            <w:vAlign w:val="center"/>
          </w:tcPr>
          <w:p w14:paraId="6BAE4E00">
            <w:pPr>
              <w:pStyle w:val="15"/>
              <w:ind w:firstLine="0" w:firstLineChars="0"/>
              <w:jc w:val="center"/>
              <w:rPr>
                <w:sz w:val="18"/>
                <w:szCs w:val="18"/>
              </w:rPr>
            </w:pPr>
            <w:r>
              <w:rPr>
                <w:rFonts w:hint="eastAsia"/>
                <w:sz w:val="18"/>
                <w:szCs w:val="18"/>
              </w:rPr>
              <w:t>指标</w:t>
            </w:r>
          </w:p>
        </w:tc>
      </w:tr>
      <w:tr w14:paraId="69960D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1" w:hRule="atLeast"/>
          <w:jc w:val="center"/>
        </w:trPr>
        <w:tc>
          <w:tcPr>
            <w:tcW w:w="4861" w:type="dxa"/>
            <w:tcBorders>
              <w:tl2br w:val="nil"/>
              <w:tr2bl w:val="nil"/>
            </w:tcBorders>
            <w:vAlign w:val="center"/>
          </w:tcPr>
          <w:p w14:paraId="34F3C1E6">
            <w:pPr>
              <w:pStyle w:val="15"/>
              <w:ind w:firstLine="0" w:firstLineChars="0"/>
              <w:jc w:val="center"/>
              <w:rPr>
                <w:rFonts w:ascii="Times New Roman"/>
                <w:sz w:val="18"/>
                <w:szCs w:val="18"/>
              </w:rPr>
            </w:pPr>
            <w:r>
              <w:rPr>
                <w:rFonts w:ascii="Times New Roman"/>
                <w:sz w:val="18"/>
                <w:szCs w:val="18"/>
              </w:rPr>
              <w:t>产蛋率达5%日龄</w:t>
            </w:r>
            <w:r>
              <w:rPr>
                <w:rFonts w:hint="eastAsia" w:ascii="Times New Roman"/>
                <w:sz w:val="18"/>
                <w:szCs w:val="18"/>
              </w:rPr>
              <w:t>/</w:t>
            </w:r>
            <w:r>
              <w:rPr>
                <w:rFonts w:ascii="Times New Roman"/>
                <w:sz w:val="18"/>
                <w:szCs w:val="18"/>
              </w:rPr>
              <w:t>d</w:t>
            </w:r>
          </w:p>
        </w:tc>
        <w:tc>
          <w:tcPr>
            <w:tcW w:w="4958" w:type="dxa"/>
            <w:tcBorders>
              <w:tl2br w:val="nil"/>
              <w:tr2bl w:val="nil"/>
            </w:tcBorders>
            <w:vAlign w:val="center"/>
          </w:tcPr>
          <w:p w14:paraId="2969BFFC">
            <w:pPr>
              <w:pStyle w:val="15"/>
              <w:ind w:firstLine="0" w:firstLineChars="0"/>
              <w:jc w:val="center"/>
              <w:rPr>
                <w:rFonts w:ascii="Times New Roman"/>
                <w:sz w:val="18"/>
                <w:szCs w:val="18"/>
              </w:rPr>
            </w:pPr>
            <w:r>
              <w:rPr>
                <w:rFonts w:ascii="Times New Roman"/>
                <w:sz w:val="18"/>
                <w:szCs w:val="18"/>
              </w:rPr>
              <w:t>15</w:t>
            </w:r>
            <w:r>
              <w:rPr>
                <w:rFonts w:hint="eastAsia" w:ascii="Times New Roman"/>
                <w:sz w:val="18"/>
                <w:szCs w:val="18"/>
              </w:rPr>
              <w:t>1~155</w:t>
            </w:r>
          </w:p>
        </w:tc>
      </w:tr>
      <w:tr w14:paraId="46B61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48E25663">
            <w:pPr>
              <w:pStyle w:val="15"/>
              <w:ind w:firstLine="0" w:firstLineChars="0"/>
              <w:jc w:val="center"/>
              <w:rPr>
                <w:rFonts w:ascii="Times New Roman"/>
                <w:sz w:val="18"/>
                <w:szCs w:val="18"/>
              </w:rPr>
            </w:pPr>
            <w:r>
              <w:rPr>
                <w:rFonts w:ascii="Times New Roman"/>
                <w:sz w:val="18"/>
                <w:szCs w:val="18"/>
              </w:rPr>
              <w:t>产蛋率达5%</w:t>
            </w:r>
            <w:r>
              <w:rPr>
                <w:rFonts w:hint="eastAsia" w:ascii="Times New Roman"/>
                <w:sz w:val="18"/>
                <w:szCs w:val="18"/>
              </w:rPr>
              <w:t>体重/g</w:t>
            </w:r>
          </w:p>
        </w:tc>
        <w:tc>
          <w:tcPr>
            <w:tcW w:w="4958" w:type="dxa"/>
            <w:tcBorders>
              <w:tl2br w:val="nil"/>
              <w:tr2bl w:val="nil"/>
            </w:tcBorders>
            <w:vAlign w:val="center"/>
          </w:tcPr>
          <w:p w14:paraId="2C39755F">
            <w:pPr>
              <w:pStyle w:val="15"/>
              <w:ind w:firstLine="0" w:firstLineChars="0"/>
              <w:jc w:val="center"/>
              <w:rPr>
                <w:rFonts w:ascii="Times New Roman"/>
                <w:sz w:val="18"/>
                <w:szCs w:val="18"/>
              </w:rPr>
            </w:pPr>
            <w:r>
              <w:rPr>
                <w:rFonts w:ascii="Times New Roman"/>
                <w:sz w:val="18"/>
                <w:szCs w:val="18"/>
              </w:rPr>
              <w:t>1</w:t>
            </w:r>
            <w:r>
              <w:rPr>
                <w:rFonts w:hint="eastAsia" w:ascii="Times New Roman"/>
                <w:sz w:val="18"/>
                <w:szCs w:val="18"/>
              </w:rPr>
              <w:t>904~2191</w:t>
            </w:r>
          </w:p>
        </w:tc>
      </w:tr>
      <w:tr w14:paraId="08FCB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26E0A450">
            <w:pPr>
              <w:pStyle w:val="15"/>
              <w:ind w:firstLine="0" w:firstLineChars="0"/>
              <w:jc w:val="center"/>
              <w:rPr>
                <w:rFonts w:ascii="Times New Roman"/>
                <w:sz w:val="18"/>
                <w:szCs w:val="18"/>
              </w:rPr>
            </w:pPr>
            <w:r>
              <w:rPr>
                <w:rFonts w:hint="eastAsia" w:ascii="Times New Roman"/>
                <w:sz w:val="18"/>
                <w:szCs w:val="18"/>
              </w:rPr>
              <w:t>43 w蛋重/g</w:t>
            </w:r>
          </w:p>
        </w:tc>
        <w:tc>
          <w:tcPr>
            <w:tcW w:w="4958" w:type="dxa"/>
            <w:tcBorders>
              <w:tl2br w:val="nil"/>
              <w:tr2bl w:val="nil"/>
            </w:tcBorders>
            <w:vAlign w:val="center"/>
          </w:tcPr>
          <w:p w14:paraId="47077672">
            <w:pPr>
              <w:pStyle w:val="15"/>
              <w:ind w:firstLine="0" w:firstLineChars="0"/>
              <w:jc w:val="center"/>
              <w:rPr>
                <w:rFonts w:ascii="Times New Roman"/>
                <w:sz w:val="18"/>
                <w:szCs w:val="18"/>
              </w:rPr>
            </w:pPr>
            <w:r>
              <w:rPr>
                <w:rFonts w:ascii="Times New Roman"/>
                <w:sz w:val="18"/>
                <w:szCs w:val="18"/>
              </w:rPr>
              <w:t>5</w:t>
            </w:r>
            <w:r>
              <w:rPr>
                <w:rFonts w:hint="eastAsia" w:ascii="Times New Roman"/>
                <w:sz w:val="18"/>
                <w:szCs w:val="18"/>
              </w:rPr>
              <w:t>0~58</w:t>
            </w:r>
          </w:p>
        </w:tc>
      </w:tr>
      <w:tr w14:paraId="23F423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5A7250D5">
            <w:pPr>
              <w:pStyle w:val="15"/>
              <w:ind w:firstLine="0" w:firstLineChars="0"/>
              <w:jc w:val="center"/>
              <w:rPr>
                <w:rFonts w:hint="eastAsia" w:ascii="Times New Roman" w:eastAsia="宋体"/>
                <w:sz w:val="18"/>
                <w:szCs w:val="18"/>
                <w:lang w:val="en-US" w:eastAsia="zh-CN"/>
              </w:rPr>
            </w:pPr>
            <w:r>
              <w:rPr>
                <w:rFonts w:hint="eastAsia" w:ascii="Times New Roman"/>
                <w:sz w:val="18"/>
                <w:szCs w:val="18"/>
              </w:rPr>
              <w:t>入舍母鸡产蛋数（22w~66w）/</w:t>
            </w:r>
            <w:r>
              <w:rPr>
                <w:rFonts w:hint="eastAsia" w:ascii="Times New Roman"/>
                <w:sz w:val="18"/>
                <w:szCs w:val="18"/>
                <w:lang w:val="en-US" w:eastAsia="zh-CN"/>
              </w:rPr>
              <w:t>枚</w:t>
            </w:r>
          </w:p>
        </w:tc>
        <w:tc>
          <w:tcPr>
            <w:tcW w:w="4958" w:type="dxa"/>
            <w:tcBorders>
              <w:tl2br w:val="nil"/>
              <w:tr2bl w:val="nil"/>
            </w:tcBorders>
            <w:vAlign w:val="center"/>
          </w:tcPr>
          <w:p w14:paraId="1A916E86">
            <w:pPr>
              <w:pStyle w:val="15"/>
              <w:ind w:firstLine="0" w:firstLineChars="0"/>
              <w:jc w:val="center"/>
              <w:rPr>
                <w:rFonts w:ascii="Times New Roman"/>
                <w:sz w:val="18"/>
                <w:szCs w:val="18"/>
              </w:rPr>
            </w:pPr>
            <w:r>
              <w:rPr>
                <w:rFonts w:ascii="Times New Roman"/>
                <w:sz w:val="18"/>
                <w:szCs w:val="18"/>
              </w:rPr>
              <w:t>1</w:t>
            </w:r>
            <w:r>
              <w:rPr>
                <w:rFonts w:hint="eastAsia" w:ascii="Times New Roman"/>
                <w:sz w:val="18"/>
                <w:szCs w:val="18"/>
              </w:rPr>
              <w:t>79~187</w:t>
            </w:r>
          </w:p>
        </w:tc>
      </w:tr>
      <w:tr w14:paraId="42180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0BB2D0FA">
            <w:pPr>
              <w:pStyle w:val="15"/>
              <w:ind w:firstLine="0" w:firstLineChars="0"/>
              <w:jc w:val="center"/>
              <w:rPr>
                <w:rFonts w:ascii="Times New Roman"/>
                <w:sz w:val="18"/>
                <w:szCs w:val="18"/>
              </w:rPr>
            </w:pPr>
            <w:r>
              <w:rPr>
                <w:rFonts w:hint="eastAsia" w:ascii="Times New Roman"/>
                <w:sz w:val="18"/>
                <w:szCs w:val="18"/>
              </w:rPr>
              <w:t>种蛋受精率/%</w:t>
            </w:r>
          </w:p>
        </w:tc>
        <w:tc>
          <w:tcPr>
            <w:tcW w:w="4958" w:type="dxa"/>
            <w:tcBorders>
              <w:tl2br w:val="nil"/>
              <w:tr2bl w:val="nil"/>
            </w:tcBorders>
            <w:vAlign w:val="center"/>
          </w:tcPr>
          <w:p w14:paraId="142030B9">
            <w:pPr>
              <w:pStyle w:val="15"/>
              <w:ind w:firstLine="0" w:firstLineChars="0"/>
              <w:jc w:val="center"/>
              <w:rPr>
                <w:rFonts w:ascii="Times New Roman"/>
                <w:sz w:val="18"/>
                <w:szCs w:val="18"/>
              </w:rPr>
            </w:pPr>
            <w:r>
              <w:rPr>
                <w:rFonts w:hint="eastAsia" w:ascii="Times New Roman"/>
                <w:sz w:val="18"/>
                <w:szCs w:val="18"/>
              </w:rPr>
              <w:t>&gt;93</w:t>
            </w:r>
          </w:p>
        </w:tc>
      </w:tr>
      <w:tr w14:paraId="6C159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5B2B715E">
            <w:pPr>
              <w:pStyle w:val="15"/>
              <w:ind w:firstLine="0" w:firstLineChars="0"/>
              <w:jc w:val="center"/>
              <w:rPr>
                <w:rFonts w:ascii="Times New Roman"/>
                <w:sz w:val="18"/>
                <w:szCs w:val="18"/>
              </w:rPr>
            </w:pPr>
            <w:r>
              <w:rPr>
                <w:rFonts w:hint="eastAsia" w:ascii="Times New Roman"/>
                <w:sz w:val="18"/>
                <w:szCs w:val="18"/>
              </w:rPr>
              <w:t>受精蛋孵化率/%</w:t>
            </w:r>
          </w:p>
        </w:tc>
        <w:tc>
          <w:tcPr>
            <w:tcW w:w="4958" w:type="dxa"/>
            <w:tcBorders>
              <w:tl2br w:val="nil"/>
              <w:tr2bl w:val="nil"/>
            </w:tcBorders>
            <w:vAlign w:val="center"/>
          </w:tcPr>
          <w:p w14:paraId="7DA1BE33">
            <w:pPr>
              <w:pStyle w:val="15"/>
              <w:ind w:firstLine="0" w:firstLineChars="0"/>
              <w:jc w:val="center"/>
              <w:rPr>
                <w:rFonts w:ascii="Times New Roman"/>
                <w:sz w:val="18"/>
                <w:szCs w:val="18"/>
              </w:rPr>
            </w:pPr>
            <w:r>
              <w:rPr>
                <w:rFonts w:hint="eastAsia" w:ascii="Times New Roman"/>
                <w:sz w:val="18"/>
                <w:szCs w:val="18"/>
              </w:rPr>
              <w:t>&gt;95</w:t>
            </w:r>
          </w:p>
        </w:tc>
      </w:tr>
      <w:tr w14:paraId="2FA84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861" w:type="dxa"/>
            <w:tcBorders>
              <w:tl2br w:val="nil"/>
              <w:tr2bl w:val="nil"/>
            </w:tcBorders>
            <w:vAlign w:val="center"/>
          </w:tcPr>
          <w:p w14:paraId="60D14E23">
            <w:pPr>
              <w:pStyle w:val="15"/>
              <w:ind w:firstLine="0" w:firstLineChars="0"/>
              <w:jc w:val="center"/>
              <w:rPr>
                <w:rFonts w:ascii="Times New Roman"/>
                <w:sz w:val="18"/>
                <w:szCs w:val="18"/>
              </w:rPr>
            </w:pPr>
            <w:r>
              <w:rPr>
                <w:rFonts w:hint="eastAsia" w:ascii="Times New Roman"/>
                <w:sz w:val="18"/>
                <w:szCs w:val="18"/>
              </w:rPr>
              <w:t>健雏率/%</w:t>
            </w:r>
          </w:p>
        </w:tc>
        <w:tc>
          <w:tcPr>
            <w:tcW w:w="4958" w:type="dxa"/>
            <w:tcBorders>
              <w:tl2br w:val="nil"/>
              <w:tr2bl w:val="nil"/>
            </w:tcBorders>
            <w:vAlign w:val="center"/>
          </w:tcPr>
          <w:p w14:paraId="2777BAF9">
            <w:pPr>
              <w:pStyle w:val="15"/>
              <w:ind w:firstLine="0" w:firstLineChars="0"/>
              <w:jc w:val="center"/>
              <w:rPr>
                <w:rFonts w:ascii="Times New Roman"/>
                <w:sz w:val="18"/>
                <w:szCs w:val="18"/>
              </w:rPr>
            </w:pPr>
            <w:r>
              <w:rPr>
                <w:rFonts w:hint="eastAsia" w:ascii="Times New Roman"/>
                <w:sz w:val="18"/>
                <w:szCs w:val="18"/>
              </w:rPr>
              <w:t>&gt;99</w:t>
            </w:r>
          </w:p>
        </w:tc>
      </w:tr>
    </w:tbl>
    <w:p w14:paraId="7CDFFB7D">
      <w:pPr>
        <w:pStyle w:val="21"/>
        <w:keepNext w:val="0"/>
        <w:keepLines w:val="0"/>
        <w:pageBreakBefore w:val="0"/>
        <w:widowControl/>
        <w:kinsoku/>
        <w:wordWrap/>
        <w:overflowPunct/>
        <w:topLinePunct w:val="0"/>
        <w:autoSpaceDE/>
        <w:autoSpaceDN/>
        <w:bidi w:val="0"/>
        <w:adjustRightInd/>
        <w:snapToGrid/>
        <w:spacing w:before="156" w:after="156"/>
        <w:jc w:val="left"/>
        <w:textAlignment w:val="auto"/>
        <w:rPr>
          <w:rFonts w:hint="eastAsia"/>
          <w:b/>
          <w:bCs/>
          <w:lang w:val="en-US" w:eastAsia="zh-CN"/>
        </w:rPr>
      </w:pPr>
      <w:r>
        <w:rPr>
          <w:rFonts w:hint="eastAsia"/>
          <w:b/>
          <w:bCs/>
          <w:lang w:val="en-US" w:eastAsia="zh-CN"/>
        </w:rPr>
        <w:t>4.5 测定方法</w:t>
      </w:r>
    </w:p>
    <w:p w14:paraId="35993C5F">
      <w:pPr>
        <w:pStyle w:val="15"/>
        <w:keepNext w:val="0"/>
        <w:keepLines w:val="0"/>
        <w:pageBreakBefore w:val="0"/>
        <w:widowControl/>
        <w:kinsoku/>
        <w:wordWrap/>
        <w:overflowPunct/>
        <w:topLinePunct w:val="0"/>
        <w:autoSpaceDE w:val="0"/>
        <w:autoSpaceDN w:val="0"/>
        <w:bidi w:val="0"/>
        <w:adjustRightInd/>
        <w:snapToGrid/>
        <w:ind w:firstLine="420"/>
        <w:textAlignment w:val="auto"/>
        <w:rPr>
          <w:rFonts w:hint="eastAsia"/>
          <w:lang w:val="en-US" w:eastAsia="zh-CN"/>
        </w:rPr>
      </w:pPr>
      <w:r>
        <w:rPr>
          <w:rFonts w:hint="eastAsia"/>
          <w:lang w:val="en-US" w:eastAsia="zh-CN"/>
        </w:rPr>
        <w:t>外貌性状统计通过目测法，生长、屠宰、</w:t>
      </w:r>
      <w:r>
        <w:rPr>
          <w:rFonts w:hint="eastAsia"/>
        </w:rPr>
        <w:t>繁殖</w:t>
      </w:r>
      <w:r>
        <w:t>性能的测</w:t>
      </w:r>
      <w:r>
        <w:rPr>
          <w:rFonts w:hint="eastAsia"/>
        </w:rPr>
        <w:t>定</w:t>
      </w:r>
      <w:r>
        <w:t>应符</w:t>
      </w:r>
      <w:r>
        <w:rPr>
          <w:rFonts w:ascii="Times New Roman"/>
        </w:rPr>
        <w:t>合NY/T 823</w:t>
      </w:r>
      <w:r>
        <w:t>。</w:t>
      </w:r>
    </w:p>
    <w:p w14:paraId="142EAA22">
      <w:pPr>
        <w:keepNext w:val="0"/>
        <w:keepLines w:val="0"/>
        <w:pageBreakBefore w:val="0"/>
        <w:widowControl w:val="0"/>
        <w:kinsoku/>
        <w:wordWrap/>
        <w:overflowPunct/>
        <w:topLinePunct w:val="0"/>
        <w:autoSpaceDE/>
        <w:autoSpaceDN/>
        <w:bidi w:val="0"/>
        <w:adjustRightInd/>
        <w:snapToGrid/>
        <w:spacing w:before="156" w:beforeLines="50" w:after="157" w:afterLines="50" w:line="400" w:lineRule="exact"/>
        <w:contextualSpacing/>
        <w:jc w:val="left"/>
        <w:textAlignment w:val="auto"/>
        <w:rPr>
          <w:rFonts w:ascii="Times New Roman" w:hAnsi="Times New Roman"/>
          <w:b/>
          <w:bCs/>
          <w:sz w:val="24"/>
        </w:rPr>
      </w:pPr>
      <w:r>
        <w:rPr>
          <w:rFonts w:hint="eastAsia" w:ascii="Times New Roman" w:hAnsi="Times New Roman"/>
          <w:b/>
          <w:bCs/>
          <w:sz w:val="24"/>
        </w:rPr>
        <w:t>编制依据</w:t>
      </w:r>
    </w:p>
    <w:p w14:paraId="5D418FA0">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父母代43 w公鸡和母鸡体重和体尺数据来源于江苏立华育种有限公司花山育种场2018年至2020年测定的3个群体的数据，每个群体公母各测定100只。</w:t>
      </w:r>
      <w:r>
        <w:rPr>
          <w:rFonts w:hint="eastAsia" w:ascii="Times New Roman"/>
          <w:sz w:val="24"/>
          <w:lang w:eastAsia="zh-CN"/>
        </w:rPr>
        <w:t>花山鸡（配套系）</w:t>
      </w:r>
      <w:r>
        <w:rPr>
          <w:rFonts w:hint="eastAsia" w:ascii="Times New Roman"/>
          <w:sz w:val="24"/>
        </w:rPr>
        <w:t>父母代鸡繁殖性能的数据来源于江苏立华育种有限公司花山育种场2017年至2019年测定的3个群体的数据。</w:t>
      </w:r>
    </w:p>
    <w:p w14:paraId="372FCC96">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商品代63d公鸡和母鸡体重和体尺、鸡冠和肉垂、生长性能、屠宰性能的数据来源于江苏立华育种有限公司花山鸡商品代鸡场2018年至2020年测定的3个群体的数据。</w:t>
      </w:r>
    </w:p>
    <w:p w14:paraId="3FC859B4">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sz w:val="24"/>
        </w:rPr>
        <w:t>严格按照标准规定的测定方法可以减小测定误差。</w:t>
      </w:r>
      <w:r>
        <w:rPr>
          <w:rFonts w:ascii="Times New Roman" w:hAnsi="Times New Roman"/>
          <w:sz w:val="24"/>
        </w:rPr>
        <w:t>剔除个别残次、明显发育不良个体以及由于疾病、测量错误、记录错误等因素造成的极值（计算平均数和标准差，剔除平均数±2倍标准差以外的个体数据）</w:t>
      </w:r>
      <w:r>
        <w:rPr>
          <w:rFonts w:hint="eastAsia" w:ascii="Times New Roman" w:hAnsi="Times New Roman"/>
          <w:sz w:val="24"/>
        </w:rPr>
        <w:t>。</w:t>
      </w:r>
    </w:p>
    <w:p w14:paraId="0426259C">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b/>
          <w:bCs/>
          <w:sz w:val="24"/>
        </w:rPr>
      </w:pPr>
      <w:r>
        <w:rPr>
          <w:rFonts w:hint="eastAsia" w:ascii="Times New Roman"/>
          <w:b/>
          <w:bCs/>
          <w:sz w:val="24"/>
        </w:rPr>
        <w:t>（1）体重和体尺</w:t>
      </w:r>
    </w:p>
    <w:p w14:paraId="467D95A2">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父母代3个群体43</w:t>
      </w:r>
      <w:r>
        <w:rPr>
          <w:rFonts w:hint="eastAsia" w:ascii="Times New Roman" w:hAnsi="Times New Roman" w:eastAsia="仿宋"/>
          <w:sz w:val="24"/>
        </w:rPr>
        <w:t>w</w:t>
      </w:r>
      <w:r>
        <w:rPr>
          <w:rFonts w:hint="eastAsia" w:ascii="Times New Roman"/>
          <w:sz w:val="24"/>
        </w:rPr>
        <w:t>公鸡和母鸡的体重和体尺数据剔除极值后，取值范围见表</w:t>
      </w:r>
      <w:r>
        <w:rPr>
          <w:rFonts w:hint="eastAsia" w:ascii="Times New Roman"/>
          <w:sz w:val="24"/>
          <w:lang w:val="en-US" w:eastAsia="zh-CN"/>
        </w:rPr>
        <w:t>1</w:t>
      </w:r>
      <w:r>
        <w:rPr>
          <w:rFonts w:hint="eastAsia" w:ascii="Times New Roman"/>
          <w:sz w:val="24"/>
        </w:rPr>
        <w:t>。取3个群体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w:t>
      </w:r>
    </w:p>
    <w:p w14:paraId="5AE23806">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 xml:space="preserve">父母代43 </w:t>
      </w:r>
      <w:r>
        <w:rPr>
          <w:rFonts w:hint="eastAsia" w:ascii="Times New Roman" w:hAnsi="Times New Roman" w:eastAsia="仿宋"/>
          <w:sz w:val="24"/>
        </w:rPr>
        <w:t>w</w:t>
      </w:r>
      <w:r>
        <w:rPr>
          <w:rFonts w:hint="eastAsia" w:ascii="Times New Roman"/>
          <w:sz w:val="24"/>
        </w:rPr>
        <w:t>公鸡体重指标范围“3103~3413/g”，体斜长指标范围为“23.0~25.8/cm”，龙骨长指标范围为“14.3~16.3/cm”，胸深指标范围为“13.0~14.7/cm”，胸宽指标范围为“9.9~11.4/cm”，胫长指标范围为“11.5~13.0/cm”，胫围指标范围为“5.1~6.0/cm”。</w:t>
      </w:r>
    </w:p>
    <w:p w14:paraId="338C25A8">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父母代43</w:t>
      </w:r>
      <w:r>
        <w:rPr>
          <w:rFonts w:hint="eastAsia" w:ascii="Times New Roman" w:hAnsi="Times New Roman" w:eastAsia="仿宋"/>
          <w:b/>
          <w:bCs/>
          <w:sz w:val="24"/>
        </w:rPr>
        <w:t xml:space="preserve"> </w:t>
      </w:r>
      <w:r>
        <w:rPr>
          <w:rFonts w:hint="eastAsia" w:ascii="Times New Roman" w:hAnsi="Times New Roman" w:eastAsia="仿宋"/>
          <w:sz w:val="24"/>
        </w:rPr>
        <w:t>w</w:t>
      </w:r>
      <w:r>
        <w:rPr>
          <w:rFonts w:hint="eastAsia" w:ascii="Times New Roman"/>
          <w:sz w:val="24"/>
        </w:rPr>
        <w:t>母鸡体重指标范围“2394~2686/g”，体斜长指标范围“20.4~23.2/cm”，龙骨长指标范围“12.6~14.6/cm”，胸深指标范围“10.4~11.6/cm”，胸宽指标范围“7.9~9.3/cm”，胫长指标范围“8.6~9.9/cm”，胫围指标范围“4.2~4.9/cm”。</w:t>
      </w:r>
    </w:p>
    <w:p w14:paraId="228D71F4">
      <w:pPr>
        <w:spacing w:line="360" w:lineRule="auto"/>
        <w:ind w:firstLine="482" w:firstLineChars="200"/>
        <w:jc w:val="center"/>
        <w:rPr>
          <w:rFonts w:ascii="Times New Roman" w:hAnsi="Times New Roman" w:eastAsia="仿宋"/>
          <w:b/>
          <w:bCs/>
          <w:sz w:val="24"/>
        </w:rPr>
      </w:pPr>
      <w:r>
        <w:rPr>
          <w:rFonts w:hint="eastAsia" w:ascii="Times New Roman" w:hAnsi="Times New Roman" w:eastAsia="仿宋"/>
          <w:b/>
          <w:bCs/>
          <w:sz w:val="24"/>
        </w:rPr>
        <w:t>表</w:t>
      </w:r>
      <w:r>
        <w:rPr>
          <w:rFonts w:hint="eastAsia" w:ascii="Times New Roman" w:hAnsi="Times New Roman" w:eastAsia="仿宋"/>
          <w:b/>
          <w:bCs/>
          <w:sz w:val="24"/>
          <w:lang w:val="en-US" w:eastAsia="zh-CN"/>
        </w:rPr>
        <w:t>1</w:t>
      </w:r>
      <w:r>
        <w:rPr>
          <w:rFonts w:hint="eastAsia" w:ascii="Times New Roman" w:hAnsi="Times New Roman" w:eastAsia="仿宋"/>
          <w:b/>
          <w:bCs/>
          <w:sz w:val="24"/>
        </w:rPr>
        <w:t>　父母代43w体重和体尺</w:t>
      </w:r>
    </w:p>
    <w:tbl>
      <w:tblPr>
        <w:tblStyle w:val="9"/>
        <w:tblW w:w="971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91"/>
        <w:gridCol w:w="1906"/>
        <w:gridCol w:w="1800"/>
        <w:gridCol w:w="1483"/>
        <w:gridCol w:w="1844"/>
        <w:gridCol w:w="1694"/>
      </w:tblGrid>
      <w:tr w14:paraId="7F5F0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275961E7">
            <w:pPr>
              <w:jc w:val="center"/>
              <w:rPr>
                <w:rFonts w:ascii="Times New Roman"/>
                <w:sz w:val="24"/>
              </w:rPr>
            </w:pPr>
            <w:r>
              <w:rPr>
                <w:rFonts w:hint="eastAsia" w:ascii="Times New Roman" w:hAnsi="Times New Roman"/>
                <w:b/>
                <w:bCs/>
                <w:szCs w:val="21"/>
              </w:rPr>
              <w:t>项目</w:t>
            </w:r>
          </w:p>
        </w:tc>
        <w:tc>
          <w:tcPr>
            <w:tcW w:w="1906" w:type="dxa"/>
            <w:vMerge w:val="restart"/>
            <w:tcBorders>
              <w:tl2br w:val="nil"/>
              <w:tr2bl w:val="nil"/>
            </w:tcBorders>
            <w:vAlign w:val="center"/>
          </w:tcPr>
          <w:p w14:paraId="2B0DA09A">
            <w:pPr>
              <w:jc w:val="center"/>
              <w:rPr>
                <w:rFonts w:hint="default" w:ascii="Times New Roman" w:hAnsi="Times New Roman" w:eastAsia="宋体"/>
                <w:b/>
                <w:bCs/>
                <w:szCs w:val="21"/>
                <w:lang w:val="en-US" w:eastAsia="zh-CN"/>
              </w:rPr>
            </w:pPr>
            <w:r>
              <w:rPr>
                <w:rFonts w:hint="eastAsia" w:ascii="Times New Roman" w:hAnsi="Times New Roman"/>
                <w:b/>
                <w:bCs/>
                <w:szCs w:val="21"/>
              </w:rPr>
              <w:t>群体/数量</w:t>
            </w:r>
            <w:r>
              <w:rPr>
                <w:rFonts w:hint="eastAsia" w:ascii="Times New Roman" w:hAnsi="Times New Roman"/>
                <w:b/>
                <w:bCs/>
                <w:szCs w:val="21"/>
                <w:lang w:val="en-US" w:eastAsia="zh-CN"/>
              </w:rPr>
              <w:t>/只</w:t>
            </w:r>
          </w:p>
        </w:tc>
        <w:tc>
          <w:tcPr>
            <w:tcW w:w="3283" w:type="dxa"/>
            <w:gridSpan w:val="2"/>
            <w:tcBorders>
              <w:tl2br w:val="nil"/>
              <w:tr2bl w:val="nil"/>
            </w:tcBorders>
            <w:vAlign w:val="center"/>
          </w:tcPr>
          <w:p w14:paraId="44D70AF0">
            <w:pPr>
              <w:jc w:val="center"/>
              <w:rPr>
                <w:rFonts w:hint="eastAsia" w:ascii="Times New Roman" w:hAnsi="Times New Roman" w:eastAsia="宋体"/>
                <w:b/>
                <w:bCs/>
                <w:szCs w:val="21"/>
                <w:lang w:val="en-US" w:eastAsia="zh-CN"/>
              </w:rPr>
            </w:pPr>
            <w:r>
              <w:rPr>
                <w:rFonts w:hint="eastAsia" w:ascii="Times New Roman" w:hAnsi="Times New Roman"/>
                <w:b/>
                <w:bCs/>
                <w:szCs w:val="21"/>
              </w:rPr>
              <w:t>公</w:t>
            </w:r>
            <w:r>
              <w:rPr>
                <w:rFonts w:hint="eastAsia" w:ascii="Times New Roman" w:hAnsi="Times New Roman"/>
                <w:b/>
                <w:bCs/>
                <w:szCs w:val="21"/>
                <w:lang w:val="en-US" w:eastAsia="zh-CN"/>
              </w:rPr>
              <w:t>鸡</w:t>
            </w:r>
          </w:p>
        </w:tc>
        <w:tc>
          <w:tcPr>
            <w:tcW w:w="3538" w:type="dxa"/>
            <w:gridSpan w:val="2"/>
            <w:tcBorders>
              <w:tl2br w:val="nil"/>
              <w:tr2bl w:val="nil"/>
            </w:tcBorders>
            <w:vAlign w:val="center"/>
          </w:tcPr>
          <w:p w14:paraId="08CB6E9C">
            <w:pPr>
              <w:jc w:val="center"/>
              <w:rPr>
                <w:rFonts w:hint="eastAsia" w:ascii="Times New Roman" w:hAnsi="Times New Roman" w:eastAsia="宋体"/>
                <w:b/>
                <w:bCs/>
                <w:szCs w:val="21"/>
                <w:lang w:val="en-US" w:eastAsia="zh-CN"/>
              </w:rPr>
            </w:pPr>
            <w:r>
              <w:rPr>
                <w:rFonts w:hint="eastAsia" w:ascii="Times New Roman" w:hAnsi="Times New Roman"/>
                <w:b/>
                <w:bCs/>
                <w:szCs w:val="21"/>
              </w:rPr>
              <w:t>母</w:t>
            </w:r>
            <w:r>
              <w:rPr>
                <w:rFonts w:hint="eastAsia" w:ascii="Times New Roman" w:hAnsi="Times New Roman"/>
                <w:b/>
                <w:bCs/>
                <w:szCs w:val="21"/>
                <w:lang w:val="en-US" w:eastAsia="zh-CN"/>
              </w:rPr>
              <w:t>鸡</w:t>
            </w:r>
          </w:p>
        </w:tc>
      </w:tr>
      <w:tr w14:paraId="6F7F6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7C7CA0D1">
            <w:pPr>
              <w:spacing w:line="400" w:lineRule="exact"/>
              <w:contextualSpacing/>
              <w:rPr>
                <w:rFonts w:ascii="Times New Roman"/>
                <w:sz w:val="24"/>
              </w:rPr>
            </w:pPr>
          </w:p>
        </w:tc>
        <w:tc>
          <w:tcPr>
            <w:tcW w:w="1906" w:type="dxa"/>
            <w:vMerge w:val="continue"/>
            <w:tcBorders>
              <w:tl2br w:val="nil"/>
              <w:tr2bl w:val="nil"/>
            </w:tcBorders>
            <w:vAlign w:val="center"/>
          </w:tcPr>
          <w:p w14:paraId="543276EC">
            <w:pPr>
              <w:jc w:val="center"/>
              <w:rPr>
                <w:rFonts w:ascii="Times New Roman" w:hAnsi="Times New Roman"/>
                <w:b/>
                <w:bCs/>
                <w:szCs w:val="21"/>
              </w:rPr>
            </w:pPr>
          </w:p>
        </w:tc>
        <w:tc>
          <w:tcPr>
            <w:tcW w:w="1800" w:type="dxa"/>
            <w:tcBorders>
              <w:tl2br w:val="nil"/>
              <w:tr2bl w:val="nil"/>
            </w:tcBorders>
            <w:vAlign w:val="center"/>
          </w:tcPr>
          <w:p w14:paraId="2F092576">
            <w:pPr>
              <w:jc w:val="center"/>
              <w:rPr>
                <w:rFonts w:ascii="Times New Roman" w:hAnsi="Times New Roman"/>
                <w:b/>
                <w:bCs/>
                <w:szCs w:val="21"/>
              </w:rPr>
            </w:pPr>
            <w:r>
              <w:rPr>
                <w:rFonts w:hint="eastAsia" w:ascii="Times New Roman" w:hAnsi="Times New Roman"/>
                <w:b/>
                <w:bCs/>
                <w:szCs w:val="21"/>
              </w:rPr>
              <w:t>平均值±标准差</w:t>
            </w:r>
          </w:p>
        </w:tc>
        <w:tc>
          <w:tcPr>
            <w:tcW w:w="1483" w:type="dxa"/>
            <w:tcBorders>
              <w:tl2br w:val="nil"/>
              <w:tr2bl w:val="nil"/>
            </w:tcBorders>
            <w:vAlign w:val="center"/>
          </w:tcPr>
          <w:p w14:paraId="0CEEDEA9">
            <w:pPr>
              <w:jc w:val="center"/>
              <w:rPr>
                <w:rFonts w:ascii="Times New Roman" w:hAnsi="Times New Roman"/>
                <w:b/>
                <w:bCs/>
                <w:szCs w:val="21"/>
              </w:rPr>
            </w:pPr>
            <w:r>
              <w:rPr>
                <w:rFonts w:hint="eastAsia" w:ascii="Times New Roman" w:hAnsi="Times New Roman"/>
                <w:b/>
                <w:bCs/>
                <w:szCs w:val="21"/>
              </w:rPr>
              <w:t>范围</w:t>
            </w:r>
          </w:p>
        </w:tc>
        <w:tc>
          <w:tcPr>
            <w:tcW w:w="1844" w:type="dxa"/>
            <w:tcBorders>
              <w:tl2br w:val="nil"/>
              <w:tr2bl w:val="nil"/>
            </w:tcBorders>
            <w:vAlign w:val="center"/>
          </w:tcPr>
          <w:p w14:paraId="42E0B51D">
            <w:pPr>
              <w:jc w:val="center"/>
              <w:rPr>
                <w:rFonts w:ascii="Times New Roman" w:hAnsi="Times New Roman"/>
                <w:b/>
                <w:bCs/>
                <w:szCs w:val="21"/>
              </w:rPr>
            </w:pPr>
            <w:r>
              <w:rPr>
                <w:rFonts w:hint="eastAsia" w:ascii="Times New Roman" w:hAnsi="Times New Roman"/>
                <w:b/>
                <w:bCs/>
                <w:szCs w:val="21"/>
              </w:rPr>
              <w:t>平均值±标准差</w:t>
            </w:r>
          </w:p>
        </w:tc>
        <w:tc>
          <w:tcPr>
            <w:tcW w:w="1694" w:type="dxa"/>
            <w:tcBorders>
              <w:tl2br w:val="nil"/>
              <w:tr2bl w:val="nil"/>
            </w:tcBorders>
            <w:vAlign w:val="center"/>
          </w:tcPr>
          <w:p w14:paraId="4190EA75">
            <w:pPr>
              <w:jc w:val="center"/>
              <w:rPr>
                <w:rFonts w:ascii="Times New Roman" w:hAnsi="Times New Roman"/>
                <w:b/>
                <w:bCs/>
                <w:szCs w:val="21"/>
              </w:rPr>
            </w:pPr>
            <w:r>
              <w:rPr>
                <w:rFonts w:hint="eastAsia" w:ascii="Times New Roman" w:hAnsi="Times New Roman"/>
                <w:b/>
                <w:bCs/>
                <w:szCs w:val="21"/>
              </w:rPr>
              <w:t>范围</w:t>
            </w:r>
          </w:p>
        </w:tc>
      </w:tr>
      <w:tr w14:paraId="79DC36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06364A44">
            <w:pPr>
              <w:spacing w:line="400" w:lineRule="exact"/>
              <w:contextualSpacing/>
              <w:rPr>
                <w:rFonts w:ascii="Times New Roman"/>
                <w:szCs w:val="21"/>
              </w:rPr>
            </w:pPr>
            <w:r>
              <w:rPr>
                <w:rFonts w:hint="eastAsia" w:ascii="Times New Roman"/>
                <w:szCs w:val="21"/>
              </w:rPr>
              <w:t>体重/g</w:t>
            </w:r>
          </w:p>
        </w:tc>
        <w:tc>
          <w:tcPr>
            <w:tcW w:w="1906" w:type="dxa"/>
            <w:tcBorders>
              <w:tl2br w:val="nil"/>
              <w:tr2bl w:val="nil"/>
            </w:tcBorders>
            <w:vAlign w:val="center"/>
          </w:tcPr>
          <w:p w14:paraId="6BCBB47E">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00D842E8">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3336.3±77.1</w:t>
            </w:r>
          </w:p>
        </w:tc>
        <w:tc>
          <w:tcPr>
            <w:tcW w:w="1483" w:type="dxa"/>
            <w:tcBorders>
              <w:tl2br w:val="nil"/>
              <w:tr2bl w:val="nil"/>
            </w:tcBorders>
            <w:vAlign w:val="center"/>
          </w:tcPr>
          <w:p w14:paraId="038B7EF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3259~3413</w:t>
            </w:r>
          </w:p>
        </w:tc>
        <w:tc>
          <w:tcPr>
            <w:tcW w:w="1844" w:type="dxa"/>
            <w:tcBorders>
              <w:tl2br w:val="nil"/>
              <w:tr2bl w:val="nil"/>
            </w:tcBorders>
            <w:vAlign w:val="center"/>
          </w:tcPr>
          <w:p w14:paraId="1991DA6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2608.4±77.6</w:t>
            </w:r>
          </w:p>
        </w:tc>
        <w:tc>
          <w:tcPr>
            <w:tcW w:w="1694" w:type="dxa"/>
            <w:tcBorders>
              <w:tl2br w:val="nil"/>
              <w:tr2bl w:val="nil"/>
            </w:tcBorders>
            <w:vAlign w:val="center"/>
          </w:tcPr>
          <w:p w14:paraId="0B73F07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2531~2686</w:t>
            </w:r>
          </w:p>
        </w:tc>
      </w:tr>
      <w:tr w14:paraId="7BAC1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1019929E">
            <w:pPr>
              <w:spacing w:line="400" w:lineRule="exact"/>
              <w:contextualSpacing/>
              <w:rPr>
                <w:rFonts w:ascii="Times New Roman"/>
                <w:sz w:val="24"/>
              </w:rPr>
            </w:pPr>
          </w:p>
        </w:tc>
        <w:tc>
          <w:tcPr>
            <w:tcW w:w="1906" w:type="dxa"/>
            <w:tcBorders>
              <w:tl2br w:val="nil"/>
              <w:tr2bl w:val="nil"/>
            </w:tcBorders>
            <w:vAlign w:val="center"/>
          </w:tcPr>
          <w:p w14:paraId="401A75F7">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522C51E8">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3290.4±71.5</w:t>
            </w:r>
          </w:p>
        </w:tc>
        <w:tc>
          <w:tcPr>
            <w:tcW w:w="1483" w:type="dxa"/>
            <w:tcBorders>
              <w:tl2br w:val="nil"/>
              <w:tr2bl w:val="nil"/>
            </w:tcBorders>
            <w:vAlign w:val="center"/>
          </w:tcPr>
          <w:p w14:paraId="094F0E9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3219~3362</w:t>
            </w:r>
          </w:p>
        </w:tc>
        <w:tc>
          <w:tcPr>
            <w:tcW w:w="1844" w:type="dxa"/>
            <w:tcBorders>
              <w:tl2br w:val="nil"/>
              <w:tr2bl w:val="nil"/>
            </w:tcBorders>
            <w:vAlign w:val="center"/>
          </w:tcPr>
          <w:p w14:paraId="38EEAFF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2590.1±85.0</w:t>
            </w:r>
          </w:p>
        </w:tc>
        <w:tc>
          <w:tcPr>
            <w:tcW w:w="1694" w:type="dxa"/>
            <w:tcBorders>
              <w:tl2br w:val="nil"/>
              <w:tr2bl w:val="nil"/>
            </w:tcBorders>
            <w:vAlign w:val="center"/>
          </w:tcPr>
          <w:p w14:paraId="37E2322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2505~2675</w:t>
            </w:r>
          </w:p>
        </w:tc>
      </w:tr>
      <w:tr w14:paraId="4CAB4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139C8EFC">
            <w:pPr>
              <w:spacing w:line="400" w:lineRule="exact"/>
              <w:contextualSpacing/>
              <w:rPr>
                <w:rFonts w:ascii="Times New Roman"/>
                <w:sz w:val="24"/>
              </w:rPr>
            </w:pPr>
          </w:p>
        </w:tc>
        <w:tc>
          <w:tcPr>
            <w:tcW w:w="1906" w:type="dxa"/>
            <w:tcBorders>
              <w:tl2br w:val="nil"/>
              <w:tr2bl w:val="nil"/>
            </w:tcBorders>
            <w:vAlign w:val="center"/>
          </w:tcPr>
          <w:p w14:paraId="78260A79">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666CB53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3190.5±87.8</w:t>
            </w:r>
          </w:p>
        </w:tc>
        <w:tc>
          <w:tcPr>
            <w:tcW w:w="1483" w:type="dxa"/>
            <w:tcBorders>
              <w:tl2br w:val="nil"/>
              <w:tr2bl w:val="nil"/>
            </w:tcBorders>
            <w:vAlign w:val="center"/>
          </w:tcPr>
          <w:p w14:paraId="7372244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3103~3278</w:t>
            </w:r>
          </w:p>
        </w:tc>
        <w:tc>
          <w:tcPr>
            <w:tcW w:w="1844" w:type="dxa"/>
            <w:tcBorders>
              <w:tl2br w:val="nil"/>
              <w:tr2bl w:val="nil"/>
            </w:tcBorders>
            <w:vAlign w:val="center"/>
          </w:tcPr>
          <w:p w14:paraId="7CE785D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2470.4±76.1</w:t>
            </w:r>
          </w:p>
        </w:tc>
        <w:tc>
          <w:tcPr>
            <w:tcW w:w="1694" w:type="dxa"/>
            <w:tcBorders>
              <w:tl2br w:val="nil"/>
              <w:tr2bl w:val="nil"/>
            </w:tcBorders>
            <w:vAlign w:val="center"/>
          </w:tcPr>
          <w:p w14:paraId="5905C03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2394~2547</w:t>
            </w:r>
          </w:p>
        </w:tc>
      </w:tr>
      <w:tr w14:paraId="1994EA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620B5C3B">
            <w:pPr>
              <w:spacing w:line="400" w:lineRule="exact"/>
              <w:contextualSpacing/>
              <w:rPr>
                <w:rFonts w:ascii="Times New Roman"/>
                <w:szCs w:val="21"/>
              </w:rPr>
            </w:pPr>
            <w:r>
              <w:rPr>
                <w:rFonts w:hint="eastAsia" w:ascii="Times New Roman"/>
                <w:szCs w:val="21"/>
              </w:rPr>
              <w:t>体斜长/cm</w:t>
            </w:r>
          </w:p>
        </w:tc>
        <w:tc>
          <w:tcPr>
            <w:tcW w:w="1906" w:type="dxa"/>
            <w:tcBorders>
              <w:tl2br w:val="nil"/>
              <w:tr2bl w:val="nil"/>
            </w:tcBorders>
            <w:vAlign w:val="center"/>
          </w:tcPr>
          <w:p w14:paraId="68DE2BCE">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2E437F0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24.9±0.9</w:t>
            </w:r>
          </w:p>
        </w:tc>
        <w:tc>
          <w:tcPr>
            <w:tcW w:w="1483" w:type="dxa"/>
            <w:tcBorders>
              <w:tl2br w:val="nil"/>
              <w:tr2bl w:val="nil"/>
            </w:tcBorders>
            <w:vAlign w:val="center"/>
          </w:tcPr>
          <w:p w14:paraId="6E6C759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24.1~25.8</w:t>
            </w:r>
          </w:p>
        </w:tc>
        <w:tc>
          <w:tcPr>
            <w:tcW w:w="1844" w:type="dxa"/>
            <w:tcBorders>
              <w:tl2br w:val="nil"/>
              <w:tr2bl w:val="nil"/>
            </w:tcBorders>
            <w:vAlign w:val="center"/>
          </w:tcPr>
          <w:p w14:paraId="51E9454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22.2±1.1</w:t>
            </w:r>
          </w:p>
        </w:tc>
        <w:tc>
          <w:tcPr>
            <w:tcW w:w="1694" w:type="dxa"/>
            <w:tcBorders>
              <w:tl2br w:val="nil"/>
              <w:tr2bl w:val="nil"/>
            </w:tcBorders>
            <w:vAlign w:val="center"/>
          </w:tcPr>
          <w:p w14:paraId="7D14949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21.1~23.2</w:t>
            </w:r>
          </w:p>
        </w:tc>
      </w:tr>
      <w:tr w14:paraId="6F69C4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00F135FB">
            <w:pPr>
              <w:spacing w:line="400" w:lineRule="exact"/>
              <w:contextualSpacing/>
              <w:rPr>
                <w:rFonts w:ascii="Times New Roman"/>
                <w:szCs w:val="21"/>
              </w:rPr>
            </w:pPr>
          </w:p>
        </w:tc>
        <w:tc>
          <w:tcPr>
            <w:tcW w:w="1906" w:type="dxa"/>
            <w:tcBorders>
              <w:tl2br w:val="nil"/>
              <w:tr2bl w:val="nil"/>
            </w:tcBorders>
            <w:vAlign w:val="center"/>
          </w:tcPr>
          <w:p w14:paraId="40B09961">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51F8E4B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23.8±0.8</w:t>
            </w:r>
          </w:p>
        </w:tc>
        <w:tc>
          <w:tcPr>
            <w:tcW w:w="1483" w:type="dxa"/>
            <w:tcBorders>
              <w:tl2br w:val="nil"/>
              <w:tr2bl w:val="nil"/>
            </w:tcBorders>
            <w:vAlign w:val="center"/>
          </w:tcPr>
          <w:p w14:paraId="546C55C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23.0~24.6</w:t>
            </w:r>
          </w:p>
        </w:tc>
        <w:tc>
          <w:tcPr>
            <w:tcW w:w="1844" w:type="dxa"/>
            <w:tcBorders>
              <w:tl2br w:val="nil"/>
              <w:tr2bl w:val="nil"/>
            </w:tcBorders>
            <w:vAlign w:val="center"/>
          </w:tcPr>
          <w:p w14:paraId="5B232CF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21.1±0.7</w:t>
            </w:r>
          </w:p>
        </w:tc>
        <w:tc>
          <w:tcPr>
            <w:tcW w:w="1694" w:type="dxa"/>
            <w:tcBorders>
              <w:tl2br w:val="nil"/>
              <w:tr2bl w:val="nil"/>
            </w:tcBorders>
            <w:vAlign w:val="center"/>
          </w:tcPr>
          <w:p w14:paraId="6F8228F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20.4~21.9</w:t>
            </w:r>
          </w:p>
        </w:tc>
      </w:tr>
      <w:tr w14:paraId="0CAE4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47B19944">
            <w:pPr>
              <w:spacing w:line="400" w:lineRule="exact"/>
              <w:contextualSpacing/>
              <w:rPr>
                <w:rFonts w:ascii="Times New Roman"/>
                <w:szCs w:val="21"/>
              </w:rPr>
            </w:pPr>
          </w:p>
        </w:tc>
        <w:tc>
          <w:tcPr>
            <w:tcW w:w="1906" w:type="dxa"/>
            <w:tcBorders>
              <w:tl2br w:val="nil"/>
              <w:tr2bl w:val="nil"/>
            </w:tcBorders>
            <w:vAlign w:val="center"/>
          </w:tcPr>
          <w:p w14:paraId="035196DB">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6C14F82B">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23.9±0.8</w:t>
            </w:r>
          </w:p>
        </w:tc>
        <w:tc>
          <w:tcPr>
            <w:tcW w:w="1483" w:type="dxa"/>
            <w:tcBorders>
              <w:tl2br w:val="nil"/>
              <w:tr2bl w:val="nil"/>
            </w:tcBorders>
            <w:vAlign w:val="center"/>
          </w:tcPr>
          <w:p w14:paraId="7B8174B1">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23.1~24.7</w:t>
            </w:r>
          </w:p>
        </w:tc>
        <w:tc>
          <w:tcPr>
            <w:tcW w:w="1844" w:type="dxa"/>
            <w:tcBorders>
              <w:tl2br w:val="nil"/>
              <w:tr2bl w:val="nil"/>
            </w:tcBorders>
            <w:vAlign w:val="center"/>
          </w:tcPr>
          <w:p w14:paraId="3066B0C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21.3±1.0</w:t>
            </w:r>
          </w:p>
        </w:tc>
        <w:tc>
          <w:tcPr>
            <w:tcW w:w="1694" w:type="dxa"/>
            <w:tcBorders>
              <w:tl2br w:val="nil"/>
              <w:tr2bl w:val="nil"/>
            </w:tcBorders>
            <w:vAlign w:val="center"/>
          </w:tcPr>
          <w:p w14:paraId="6E995DB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20.4~22.3</w:t>
            </w:r>
          </w:p>
        </w:tc>
      </w:tr>
      <w:tr w14:paraId="056CA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15071332">
            <w:pPr>
              <w:spacing w:line="400" w:lineRule="exact"/>
              <w:contextualSpacing/>
              <w:rPr>
                <w:rFonts w:ascii="Times New Roman"/>
                <w:szCs w:val="21"/>
              </w:rPr>
            </w:pPr>
            <w:r>
              <w:rPr>
                <w:rFonts w:hint="eastAsia" w:ascii="Times New Roman"/>
                <w:szCs w:val="21"/>
              </w:rPr>
              <w:t>龙骨长/cm</w:t>
            </w:r>
          </w:p>
        </w:tc>
        <w:tc>
          <w:tcPr>
            <w:tcW w:w="1906" w:type="dxa"/>
            <w:tcBorders>
              <w:tl2br w:val="nil"/>
              <w:tr2bl w:val="nil"/>
            </w:tcBorders>
            <w:vAlign w:val="center"/>
          </w:tcPr>
          <w:p w14:paraId="4B7823F4">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5B0829B8">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15.4±0.9</w:t>
            </w:r>
          </w:p>
        </w:tc>
        <w:tc>
          <w:tcPr>
            <w:tcW w:w="1483" w:type="dxa"/>
            <w:tcBorders>
              <w:tl2br w:val="nil"/>
              <w:tr2bl w:val="nil"/>
            </w:tcBorders>
            <w:vAlign w:val="center"/>
          </w:tcPr>
          <w:p w14:paraId="63356F21">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14.5~16.3</w:t>
            </w:r>
          </w:p>
        </w:tc>
        <w:tc>
          <w:tcPr>
            <w:tcW w:w="1844" w:type="dxa"/>
            <w:tcBorders>
              <w:tl2br w:val="nil"/>
              <w:tr2bl w:val="nil"/>
            </w:tcBorders>
            <w:vAlign w:val="center"/>
          </w:tcPr>
          <w:p w14:paraId="13F5256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13.8±0.8</w:t>
            </w:r>
          </w:p>
        </w:tc>
        <w:tc>
          <w:tcPr>
            <w:tcW w:w="1694" w:type="dxa"/>
            <w:tcBorders>
              <w:tl2br w:val="nil"/>
              <w:tr2bl w:val="nil"/>
            </w:tcBorders>
            <w:vAlign w:val="center"/>
          </w:tcPr>
          <w:p w14:paraId="3EA9714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13.4~14.2</w:t>
            </w:r>
          </w:p>
        </w:tc>
      </w:tr>
      <w:tr w14:paraId="775F2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35040796">
            <w:pPr>
              <w:spacing w:line="400" w:lineRule="exact"/>
              <w:contextualSpacing/>
              <w:rPr>
                <w:rFonts w:ascii="Times New Roman"/>
                <w:szCs w:val="21"/>
              </w:rPr>
            </w:pPr>
          </w:p>
        </w:tc>
        <w:tc>
          <w:tcPr>
            <w:tcW w:w="1906" w:type="dxa"/>
            <w:tcBorders>
              <w:tl2br w:val="nil"/>
              <w:tr2bl w:val="nil"/>
            </w:tcBorders>
            <w:vAlign w:val="center"/>
          </w:tcPr>
          <w:p w14:paraId="76A3CE3F">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052C2F0A">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15.2±0.8</w:t>
            </w:r>
          </w:p>
        </w:tc>
        <w:tc>
          <w:tcPr>
            <w:tcW w:w="1483" w:type="dxa"/>
            <w:tcBorders>
              <w:tl2br w:val="nil"/>
              <w:tr2bl w:val="nil"/>
            </w:tcBorders>
            <w:vAlign w:val="center"/>
          </w:tcPr>
          <w:p w14:paraId="0B1558B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14.4~16.0</w:t>
            </w:r>
          </w:p>
        </w:tc>
        <w:tc>
          <w:tcPr>
            <w:tcW w:w="1844" w:type="dxa"/>
            <w:tcBorders>
              <w:tl2br w:val="nil"/>
              <w:tr2bl w:val="nil"/>
            </w:tcBorders>
            <w:vAlign w:val="center"/>
          </w:tcPr>
          <w:p w14:paraId="4CF851C5">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12.9±0.5</w:t>
            </w:r>
          </w:p>
        </w:tc>
        <w:tc>
          <w:tcPr>
            <w:tcW w:w="1694" w:type="dxa"/>
            <w:tcBorders>
              <w:tl2br w:val="nil"/>
              <w:tr2bl w:val="nil"/>
            </w:tcBorders>
            <w:vAlign w:val="center"/>
          </w:tcPr>
          <w:p w14:paraId="6D65D9B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12.6~13.2</w:t>
            </w:r>
          </w:p>
        </w:tc>
      </w:tr>
      <w:tr w14:paraId="04206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19387312">
            <w:pPr>
              <w:spacing w:line="400" w:lineRule="exact"/>
              <w:contextualSpacing/>
              <w:rPr>
                <w:rFonts w:ascii="Times New Roman"/>
                <w:szCs w:val="21"/>
              </w:rPr>
            </w:pPr>
          </w:p>
        </w:tc>
        <w:tc>
          <w:tcPr>
            <w:tcW w:w="1906" w:type="dxa"/>
            <w:tcBorders>
              <w:tl2br w:val="nil"/>
              <w:tr2bl w:val="nil"/>
            </w:tcBorders>
            <w:vAlign w:val="center"/>
          </w:tcPr>
          <w:p w14:paraId="25A33DCD">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0286A729">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15.3±1.0</w:t>
            </w:r>
          </w:p>
        </w:tc>
        <w:tc>
          <w:tcPr>
            <w:tcW w:w="1483" w:type="dxa"/>
            <w:tcBorders>
              <w:tl2br w:val="nil"/>
              <w:tr2bl w:val="nil"/>
            </w:tcBorders>
            <w:vAlign w:val="center"/>
          </w:tcPr>
          <w:p w14:paraId="02C78087">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14.8~15.8</w:t>
            </w:r>
          </w:p>
        </w:tc>
        <w:tc>
          <w:tcPr>
            <w:tcW w:w="1844" w:type="dxa"/>
            <w:tcBorders>
              <w:tl2br w:val="nil"/>
              <w:tr2bl w:val="nil"/>
            </w:tcBorders>
            <w:vAlign w:val="center"/>
          </w:tcPr>
          <w:p w14:paraId="3A9A6A1A">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13.5±0.5</w:t>
            </w:r>
          </w:p>
        </w:tc>
        <w:tc>
          <w:tcPr>
            <w:tcW w:w="1694" w:type="dxa"/>
            <w:tcBorders>
              <w:tl2br w:val="nil"/>
              <w:tr2bl w:val="nil"/>
            </w:tcBorders>
            <w:vAlign w:val="center"/>
          </w:tcPr>
          <w:p w14:paraId="50E5349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13.3~13.7</w:t>
            </w:r>
          </w:p>
        </w:tc>
      </w:tr>
      <w:tr w14:paraId="29C2F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6A1DDC12">
            <w:pPr>
              <w:spacing w:line="400" w:lineRule="exact"/>
              <w:contextualSpacing/>
              <w:rPr>
                <w:rFonts w:ascii="Times New Roman"/>
                <w:szCs w:val="21"/>
              </w:rPr>
            </w:pPr>
            <w:r>
              <w:rPr>
                <w:rFonts w:hint="eastAsia" w:ascii="Times New Roman"/>
                <w:szCs w:val="21"/>
              </w:rPr>
              <w:t>胸深/cm</w:t>
            </w:r>
          </w:p>
        </w:tc>
        <w:tc>
          <w:tcPr>
            <w:tcW w:w="1906" w:type="dxa"/>
            <w:tcBorders>
              <w:tl2br w:val="nil"/>
              <w:tr2bl w:val="nil"/>
            </w:tcBorders>
            <w:vAlign w:val="center"/>
          </w:tcPr>
          <w:p w14:paraId="16909EE5">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452C7070">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13.8±0.7</w:t>
            </w:r>
          </w:p>
        </w:tc>
        <w:tc>
          <w:tcPr>
            <w:tcW w:w="1483" w:type="dxa"/>
            <w:tcBorders>
              <w:tl2br w:val="nil"/>
              <w:tr2bl w:val="nil"/>
            </w:tcBorders>
            <w:vAlign w:val="center"/>
          </w:tcPr>
          <w:p w14:paraId="54E249D5">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13.2~14.5</w:t>
            </w:r>
          </w:p>
        </w:tc>
        <w:tc>
          <w:tcPr>
            <w:tcW w:w="1844" w:type="dxa"/>
            <w:tcBorders>
              <w:tl2br w:val="nil"/>
              <w:tr2bl w:val="nil"/>
            </w:tcBorders>
            <w:vAlign w:val="center"/>
          </w:tcPr>
          <w:p w14:paraId="083765B8">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10.6±0.6</w:t>
            </w:r>
          </w:p>
        </w:tc>
        <w:tc>
          <w:tcPr>
            <w:tcW w:w="1694" w:type="dxa"/>
            <w:tcBorders>
              <w:tl2br w:val="nil"/>
              <w:tr2bl w:val="nil"/>
            </w:tcBorders>
            <w:vAlign w:val="center"/>
          </w:tcPr>
          <w:p w14:paraId="5046088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10.0~11.2</w:t>
            </w:r>
          </w:p>
        </w:tc>
      </w:tr>
      <w:tr w14:paraId="3FB0F4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37CC691C">
            <w:pPr>
              <w:spacing w:line="400" w:lineRule="exact"/>
              <w:contextualSpacing/>
              <w:rPr>
                <w:rFonts w:ascii="Times New Roman"/>
                <w:szCs w:val="21"/>
              </w:rPr>
            </w:pPr>
          </w:p>
        </w:tc>
        <w:tc>
          <w:tcPr>
            <w:tcW w:w="1906" w:type="dxa"/>
            <w:tcBorders>
              <w:tl2br w:val="nil"/>
              <w:tr2bl w:val="nil"/>
            </w:tcBorders>
            <w:vAlign w:val="center"/>
          </w:tcPr>
          <w:p w14:paraId="37E92ED7">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07B6B58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13.6±0.6</w:t>
            </w:r>
          </w:p>
        </w:tc>
        <w:tc>
          <w:tcPr>
            <w:tcW w:w="1483" w:type="dxa"/>
            <w:tcBorders>
              <w:tl2br w:val="nil"/>
              <w:tr2bl w:val="nil"/>
            </w:tcBorders>
            <w:vAlign w:val="center"/>
          </w:tcPr>
          <w:p w14:paraId="075E4067">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13.0~14.2</w:t>
            </w:r>
          </w:p>
        </w:tc>
        <w:tc>
          <w:tcPr>
            <w:tcW w:w="1844" w:type="dxa"/>
            <w:tcBorders>
              <w:tl2br w:val="nil"/>
              <w:tr2bl w:val="nil"/>
            </w:tcBorders>
            <w:vAlign w:val="center"/>
          </w:tcPr>
          <w:p w14:paraId="45D972C7">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10.9±0.5</w:t>
            </w:r>
          </w:p>
        </w:tc>
        <w:tc>
          <w:tcPr>
            <w:tcW w:w="1694" w:type="dxa"/>
            <w:tcBorders>
              <w:tl2br w:val="nil"/>
              <w:tr2bl w:val="nil"/>
            </w:tcBorders>
            <w:vAlign w:val="center"/>
          </w:tcPr>
          <w:p w14:paraId="4215217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10.4~11.4</w:t>
            </w:r>
          </w:p>
        </w:tc>
      </w:tr>
      <w:tr w14:paraId="6B1C1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02A07D10">
            <w:pPr>
              <w:spacing w:line="400" w:lineRule="exact"/>
              <w:contextualSpacing/>
              <w:rPr>
                <w:rFonts w:ascii="Times New Roman"/>
                <w:szCs w:val="21"/>
              </w:rPr>
            </w:pPr>
          </w:p>
        </w:tc>
        <w:tc>
          <w:tcPr>
            <w:tcW w:w="1906" w:type="dxa"/>
            <w:tcBorders>
              <w:tl2br w:val="nil"/>
              <w:tr2bl w:val="nil"/>
            </w:tcBorders>
            <w:vAlign w:val="center"/>
          </w:tcPr>
          <w:p w14:paraId="61EA88E1">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7D92172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14.1±0.6</w:t>
            </w:r>
          </w:p>
        </w:tc>
        <w:tc>
          <w:tcPr>
            <w:tcW w:w="1483" w:type="dxa"/>
            <w:tcBorders>
              <w:tl2br w:val="nil"/>
              <w:tr2bl w:val="nil"/>
            </w:tcBorders>
            <w:vAlign w:val="center"/>
          </w:tcPr>
          <w:p w14:paraId="688FF85B">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13.5~14.7</w:t>
            </w:r>
          </w:p>
        </w:tc>
        <w:tc>
          <w:tcPr>
            <w:tcW w:w="1844" w:type="dxa"/>
            <w:tcBorders>
              <w:tl2br w:val="nil"/>
              <w:tr2bl w:val="nil"/>
            </w:tcBorders>
            <w:vAlign w:val="center"/>
          </w:tcPr>
          <w:p w14:paraId="7637A12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11.2±0.4</w:t>
            </w:r>
          </w:p>
        </w:tc>
        <w:tc>
          <w:tcPr>
            <w:tcW w:w="1694" w:type="dxa"/>
            <w:tcBorders>
              <w:tl2br w:val="nil"/>
              <w:tr2bl w:val="nil"/>
            </w:tcBorders>
            <w:vAlign w:val="center"/>
          </w:tcPr>
          <w:p w14:paraId="4F2F780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10.7~11.6</w:t>
            </w:r>
          </w:p>
        </w:tc>
      </w:tr>
      <w:tr w14:paraId="4FC77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3011F517">
            <w:pPr>
              <w:spacing w:line="400" w:lineRule="exact"/>
              <w:contextualSpacing/>
              <w:rPr>
                <w:rFonts w:ascii="Times New Roman"/>
                <w:szCs w:val="21"/>
              </w:rPr>
            </w:pPr>
            <w:r>
              <w:rPr>
                <w:rFonts w:hint="eastAsia" w:ascii="Times New Roman"/>
                <w:szCs w:val="21"/>
              </w:rPr>
              <w:t>胸宽/cm</w:t>
            </w:r>
          </w:p>
        </w:tc>
        <w:tc>
          <w:tcPr>
            <w:tcW w:w="1906" w:type="dxa"/>
            <w:tcBorders>
              <w:tl2br w:val="nil"/>
              <w:tr2bl w:val="nil"/>
            </w:tcBorders>
            <w:vAlign w:val="center"/>
          </w:tcPr>
          <w:p w14:paraId="3BF434EB">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229EF2B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10.8±0.6</w:t>
            </w:r>
          </w:p>
        </w:tc>
        <w:tc>
          <w:tcPr>
            <w:tcW w:w="1483" w:type="dxa"/>
            <w:tcBorders>
              <w:tl2br w:val="nil"/>
              <w:tr2bl w:val="nil"/>
            </w:tcBorders>
            <w:vAlign w:val="center"/>
          </w:tcPr>
          <w:p w14:paraId="46D30E8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10.2~11.4</w:t>
            </w:r>
          </w:p>
        </w:tc>
        <w:tc>
          <w:tcPr>
            <w:tcW w:w="1844" w:type="dxa"/>
            <w:tcBorders>
              <w:tl2br w:val="nil"/>
              <w:tr2bl w:val="nil"/>
            </w:tcBorders>
            <w:vAlign w:val="center"/>
          </w:tcPr>
          <w:p w14:paraId="29E24BE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8.3±0.4</w:t>
            </w:r>
          </w:p>
        </w:tc>
        <w:tc>
          <w:tcPr>
            <w:tcW w:w="1694" w:type="dxa"/>
            <w:tcBorders>
              <w:tl2br w:val="nil"/>
              <w:tr2bl w:val="nil"/>
            </w:tcBorders>
            <w:vAlign w:val="center"/>
          </w:tcPr>
          <w:p w14:paraId="6985DEF6">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7.9~8.7</w:t>
            </w:r>
          </w:p>
        </w:tc>
      </w:tr>
      <w:tr w14:paraId="68530A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321E0016">
            <w:pPr>
              <w:spacing w:line="400" w:lineRule="exact"/>
              <w:contextualSpacing/>
              <w:rPr>
                <w:rFonts w:ascii="Times New Roman"/>
                <w:szCs w:val="21"/>
              </w:rPr>
            </w:pPr>
          </w:p>
        </w:tc>
        <w:tc>
          <w:tcPr>
            <w:tcW w:w="1906" w:type="dxa"/>
            <w:tcBorders>
              <w:tl2br w:val="nil"/>
              <w:tr2bl w:val="nil"/>
            </w:tcBorders>
            <w:vAlign w:val="center"/>
          </w:tcPr>
          <w:p w14:paraId="43F6156C">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52A0AA5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10.5±0.6</w:t>
            </w:r>
          </w:p>
        </w:tc>
        <w:tc>
          <w:tcPr>
            <w:tcW w:w="1483" w:type="dxa"/>
            <w:tcBorders>
              <w:tl2br w:val="nil"/>
              <w:tr2bl w:val="nil"/>
            </w:tcBorders>
            <w:vAlign w:val="center"/>
          </w:tcPr>
          <w:p w14:paraId="78B4EC0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9.9~11.1</w:t>
            </w:r>
          </w:p>
        </w:tc>
        <w:tc>
          <w:tcPr>
            <w:tcW w:w="1844" w:type="dxa"/>
            <w:tcBorders>
              <w:tl2br w:val="nil"/>
              <w:tr2bl w:val="nil"/>
            </w:tcBorders>
            <w:vAlign w:val="center"/>
          </w:tcPr>
          <w:p w14:paraId="4FD0C45B">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8.6±0.5</w:t>
            </w:r>
          </w:p>
        </w:tc>
        <w:tc>
          <w:tcPr>
            <w:tcW w:w="1694" w:type="dxa"/>
            <w:tcBorders>
              <w:tl2br w:val="nil"/>
              <w:tr2bl w:val="nil"/>
            </w:tcBorders>
            <w:vAlign w:val="center"/>
          </w:tcPr>
          <w:p w14:paraId="1709A6D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8.1~9.0</w:t>
            </w:r>
          </w:p>
        </w:tc>
      </w:tr>
      <w:tr w14:paraId="31BAC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54C8D21C">
            <w:pPr>
              <w:spacing w:line="400" w:lineRule="exact"/>
              <w:contextualSpacing/>
              <w:rPr>
                <w:rFonts w:ascii="Times New Roman"/>
                <w:szCs w:val="21"/>
              </w:rPr>
            </w:pPr>
          </w:p>
        </w:tc>
        <w:tc>
          <w:tcPr>
            <w:tcW w:w="1906" w:type="dxa"/>
            <w:tcBorders>
              <w:tl2br w:val="nil"/>
              <w:tr2bl w:val="nil"/>
            </w:tcBorders>
            <w:vAlign w:val="center"/>
          </w:tcPr>
          <w:p w14:paraId="373164EC">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7CF98906">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10.3±0.6</w:t>
            </w:r>
          </w:p>
        </w:tc>
        <w:tc>
          <w:tcPr>
            <w:tcW w:w="1483" w:type="dxa"/>
            <w:tcBorders>
              <w:tl2br w:val="nil"/>
              <w:tr2bl w:val="nil"/>
            </w:tcBorders>
            <w:vAlign w:val="center"/>
          </w:tcPr>
          <w:p w14:paraId="0C0A9C7A">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9.8~10.9</w:t>
            </w:r>
          </w:p>
        </w:tc>
        <w:tc>
          <w:tcPr>
            <w:tcW w:w="1844" w:type="dxa"/>
            <w:tcBorders>
              <w:tl2br w:val="nil"/>
              <w:tr2bl w:val="nil"/>
            </w:tcBorders>
            <w:vAlign w:val="center"/>
          </w:tcPr>
          <w:p w14:paraId="0E219A0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8.8±0.5</w:t>
            </w:r>
          </w:p>
        </w:tc>
        <w:tc>
          <w:tcPr>
            <w:tcW w:w="1694" w:type="dxa"/>
            <w:tcBorders>
              <w:tl2br w:val="nil"/>
              <w:tr2bl w:val="nil"/>
            </w:tcBorders>
            <w:vAlign w:val="center"/>
          </w:tcPr>
          <w:p w14:paraId="3A1E269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8.3~9.3</w:t>
            </w:r>
          </w:p>
        </w:tc>
      </w:tr>
      <w:tr w14:paraId="39D676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66373D46">
            <w:pPr>
              <w:spacing w:line="400" w:lineRule="exact"/>
              <w:contextualSpacing/>
              <w:rPr>
                <w:rFonts w:ascii="Times New Roman"/>
                <w:szCs w:val="21"/>
              </w:rPr>
            </w:pPr>
            <w:r>
              <w:rPr>
                <w:rFonts w:hint="eastAsia" w:ascii="Times New Roman"/>
                <w:szCs w:val="21"/>
              </w:rPr>
              <w:t>胫长/cm</w:t>
            </w:r>
          </w:p>
        </w:tc>
        <w:tc>
          <w:tcPr>
            <w:tcW w:w="1906" w:type="dxa"/>
            <w:tcBorders>
              <w:tl2br w:val="nil"/>
              <w:tr2bl w:val="nil"/>
            </w:tcBorders>
            <w:vAlign w:val="center"/>
          </w:tcPr>
          <w:p w14:paraId="70369459">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78E6061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11.9±0.4</w:t>
            </w:r>
          </w:p>
        </w:tc>
        <w:tc>
          <w:tcPr>
            <w:tcW w:w="1483" w:type="dxa"/>
            <w:tcBorders>
              <w:tl2br w:val="nil"/>
              <w:tr2bl w:val="nil"/>
            </w:tcBorders>
            <w:vAlign w:val="center"/>
          </w:tcPr>
          <w:p w14:paraId="2B840EE6">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11.5~12.3</w:t>
            </w:r>
          </w:p>
        </w:tc>
        <w:tc>
          <w:tcPr>
            <w:tcW w:w="1844" w:type="dxa"/>
            <w:tcBorders>
              <w:tl2br w:val="nil"/>
              <w:tr2bl w:val="nil"/>
            </w:tcBorders>
            <w:vAlign w:val="center"/>
          </w:tcPr>
          <w:p w14:paraId="043C5B1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9.2±0.5</w:t>
            </w:r>
          </w:p>
        </w:tc>
        <w:tc>
          <w:tcPr>
            <w:tcW w:w="1694" w:type="dxa"/>
            <w:tcBorders>
              <w:tl2br w:val="nil"/>
              <w:tr2bl w:val="nil"/>
            </w:tcBorders>
            <w:vAlign w:val="center"/>
          </w:tcPr>
          <w:p w14:paraId="1A7FF49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8.7~9.7</w:t>
            </w:r>
          </w:p>
        </w:tc>
      </w:tr>
      <w:tr w14:paraId="24E9A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737DC751">
            <w:pPr>
              <w:spacing w:line="400" w:lineRule="exact"/>
              <w:contextualSpacing/>
              <w:rPr>
                <w:rFonts w:ascii="Times New Roman"/>
                <w:szCs w:val="21"/>
              </w:rPr>
            </w:pPr>
          </w:p>
        </w:tc>
        <w:tc>
          <w:tcPr>
            <w:tcW w:w="1906" w:type="dxa"/>
            <w:tcBorders>
              <w:tl2br w:val="nil"/>
              <w:tr2bl w:val="nil"/>
            </w:tcBorders>
            <w:vAlign w:val="center"/>
          </w:tcPr>
          <w:p w14:paraId="3B5462A4">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2F58FCE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12.6±0.4</w:t>
            </w:r>
          </w:p>
        </w:tc>
        <w:tc>
          <w:tcPr>
            <w:tcW w:w="1483" w:type="dxa"/>
            <w:tcBorders>
              <w:tl2br w:val="nil"/>
              <w:tr2bl w:val="nil"/>
            </w:tcBorders>
            <w:vAlign w:val="center"/>
          </w:tcPr>
          <w:p w14:paraId="03EBF7A7">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12.2~13.0</w:t>
            </w:r>
          </w:p>
        </w:tc>
        <w:tc>
          <w:tcPr>
            <w:tcW w:w="1844" w:type="dxa"/>
            <w:tcBorders>
              <w:tl2br w:val="nil"/>
              <w:tr2bl w:val="nil"/>
            </w:tcBorders>
            <w:vAlign w:val="center"/>
          </w:tcPr>
          <w:p w14:paraId="0E887632">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8.9±0.3</w:t>
            </w:r>
          </w:p>
        </w:tc>
        <w:tc>
          <w:tcPr>
            <w:tcW w:w="1694" w:type="dxa"/>
            <w:tcBorders>
              <w:tl2br w:val="nil"/>
              <w:tr2bl w:val="nil"/>
            </w:tcBorders>
            <w:vAlign w:val="center"/>
          </w:tcPr>
          <w:p w14:paraId="242B1C4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8.6~9.2</w:t>
            </w:r>
          </w:p>
        </w:tc>
      </w:tr>
      <w:tr w14:paraId="6562E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vAlign w:val="center"/>
          </w:tcPr>
          <w:p w14:paraId="3207D02A">
            <w:pPr>
              <w:spacing w:line="400" w:lineRule="exact"/>
              <w:contextualSpacing/>
              <w:rPr>
                <w:rFonts w:ascii="Times New Roman"/>
                <w:szCs w:val="21"/>
              </w:rPr>
            </w:pPr>
          </w:p>
        </w:tc>
        <w:tc>
          <w:tcPr>
            <w:tcW w:w="1906" w:type="dxa"/>
            <w:tcBorders>
              <w:tl2br w:val="nil"/>
              <w:tr2bl w:val="nil"/>
            </w:tcBorders>
            <w:vAlign w:val="center"/>
          </w:tcPr>
          <w:p w14:paraId="70C99C11">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01753CF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12.0±0.3</w:t>
            </w:r>
          </w:p>
        </w:tc>
        <w:tc>
          <w:tcPr>
            <w:tcW w:w="1483" w:type="dxa"/>
            <w:tcBorders>
              <w:tl2br w:val="nil"/>
              <w:tr2bl w:val="nil"/>
            </w:tcBorders>
            <w:vAlign w:val="center"/>
          </w:tcPr>
          <w:p w14:paraId="09B00B06">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11.7~12.3</w:t>
            </w:r>
          </w:p>
        </w:tc>
        <w:tc>
          <w:tcPr>
            <w:tcW w:w="1844" w:type="dxa"/>
            <w:tcBorders>
              <w:tl2br w:val="nil"/>
              <w:tr2bl w:val="nil"/>
            </w:tcBorders>
            <w:vAlign w:val="center"/>
          </w:tcPr>
          <w:p w14:paraId="41A3A95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9.6±0.3</w:t>
            </w:r>
          </w:p>
        </w:tc>
        <w:tc>
          <w:tcPr>
            <w:tcW w:w="1694" w:type="dxa"/>
            <w:tcBorders>
              <w:tl2br w:val="nil"/>
              <w:tr2bl w:val="nil"/>
            </w:tcBorders>
            <w:vAlign w:val="center"/>
          </w:tcPr>
          <w:p w14:paraId="3EA5455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9.3~9.9</w:t>
            </w:r>
          </w:p>
        </w:tc>
      </w:tr>
      <w:tr w14:paraId="108E5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restart"/>
            <w:tcBorders>
              <w:tl2br w:val="nil"/>
              <w:tr2bl w:val="nil"/>
            </w:tcBorders>
            <w:vAlign w:val="center"/>
          </w:tcPr>
          <w:p w14:paraId="1ECE4241">
            <w:pPr>
              <w:spacing w:line="400" w:lineRule="exact"/>
              <w:contextualSpacing/>
              <w:rPr>
                <w:rFonts w:ascii="Times New Roman"/>
                <w:szCs w:val="21"/>
              </w:rPr>
            </w:pPr>
            <w:r>
              <w:rPr>
                <w:rFonts w:hint="eastAsia" w:ascii="Times New Roman"/>
                <w:szCs w:val="21"/>
              </w:rPr>
              <w:t>胫围/cm</w:t>
            </w:r>
          </w:p>
        </w:tc>
        <w:tc>
          <w:tcPr>
            <w:tcW w:w="1906" w:type="dxa"/>
            <w:tcBorders>
              <w:tl2br w:val="nil"/>
              <w:tr2bl w:val="nil"/>
            </w:tcBorders>
            <w:vAlign w:val="center"/>
          </w:tcPr>
          <w:p w14:paraId="69D06F35">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/100</w:t>
            </w:r>
          </w:p>
        </w:tc>
        <w:tc>
          <w:tcPr>
            <w:tcW w:w="1800" w:type="dxa"/>
            <w:tcBorders>
              <w:tl2br w:val="nil"/>
              <w:tr2bl w:val="nil"/>
            </w:tcBorders>
            <w:vAlign w:val="center"/>
          </w:tcPr>
          <w:p w14:paraId="7C473BE9">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5.3±0.2</w:t>
            </w:r>
          </w:p>
        </w:tc>
        <w:tc>
          <w:tcPr>
            <w:tcW w:w="1483" w:type="dxa"/>
            <w:tcBorders>
              <w:tl2br w:val="nil"/>
              <w:tr2bl w:val="nil"/>
            </w:tcBorders>
            <w:vAlign w:val="center"/>
          </w:tcPr>
          <w:p w14:paraId="53D25CEB">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5.1~5.5</w:t>
            </w:r>
          </w:p>
        </w:tc>
        <w:tc>
          <w:tcPr>
            <w:tcW w:w="1844" w:type="dxa"/>
            <w:tcBorders>
              <w:tl2br w:val="nil"/>
              <w:tr2bl w:val="nil"/>
            </w:tcBorders>
            <w:vAlign w:val="center"/>
          </w:tcPr>
          <w:p w14:paraId="48438634">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4.6±0.2</w:t>
            </w:r>
          </w:p>
        </w:tc>
        <w:tc>
          <w:tcPr>
            <w:tcW w:w="1694" w:type="dxa"/>
            <w:tcBorders>
              <w:tl2br w:val="nil"/>
              <w:tr2bl w:val="nil"/>
            </w:tcBorders>
            <w:vAlign w:val="center"/>
          </w:tcPr>
          <w:p w14:paraId="618042C5">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4.4~4.8</w:t>
            </w:r>
          </w:p>
        </w:tc>
      </w:tr>
      <w:tr w14:paraId="28446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409875FD">
            <w:pPr>
              <w:spacing w:line="400" w:lineRule="exact"/>
              <w:contextualSpacing/>
              <w:rPr>
                <w:rFonts w:ascii="Times New Roman"/>
                <w:szCs w:val="21"/>
              </w:rPr>
            </w:pPr>
          </w:p>
        </w:tc>
        <w:tc>
          <w:tcPr>
            <w:tcW w:w="1906" w:type="dxa"/>
            <w:tcBorders>
              <w:tl2br w:val="nil"/>
              <w:tr2bl w:val="nil"/>
            </w:tcBorders>
            <w:vAlign w:val="center"/>
          </w:tcPr>
          <w:p w14:paraId="33F33610">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/100</w:t>
            </w:r>
          </w:p>
        </w:tc>
        <w:tc>
          <w:tcPr>
            <w:tcW w:w="1800" w:type="dxa"/>
            <w:tcBorders>
              <w:tl2br w:val="nil"/>
              <w:tr2bl w:val="nil"/>
            </w:tcBorders>
            <w:vAlign w:val="center"/>
          </w:tcPr>
          <w:p w14:paraId="146DE4C6">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5.7±0.2</w:t>
            </w:r>
          </w:p>
        </w:tc>
        <w:tc>
          <w:tcPr>
            <w:tcW w:w="1483" w:type="dxa"/>
            <w:tcBorders>
              <w:tl2br w:val="nil"/>
              <w:tr2bl w:val="nil"/>
            </w:tcBorders>
            <w:vAlign w:val="center"/>
          </w:tcPr>
          <w:p w14:paraId="56EE350E">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5.5~6.0</w:t>
            </w:r>
          </w:p>
        </w:tc>
        <w:tc>
          <w:tcPr>
            <w:tcW w:w="1844" w:type="dxa"/>
            <w:tcBorders>
              <w:tl2br w:val="nil"/>
              <w:tr2bl w:val="nil"/>
            </w:tcBorders>
            <w:vAlign w:val="center"/>
          </w:tcPr>
          <w:p w14:paraId="0B762B9D">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4.4±0.2</w:t>
            </w:r>
          </w:p>
        </w:tc>
        <w:tc>
          <w:tcPr>
            <w:tcW w:w="1694" w:type="dxa"/>
            <w:tcBorders>
              <w:tl2br w:val="nil"/>
              <w:tr2bl w:val="nil"/>
            </w:tcBorders>
            <w:vAlign w:val="center"/>
          </w:tcPr>
          <w:p w14:paraId="4F73CB20">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4.2~4.6</w:t>
            </w:r>
          </w:p>
        </w:tc>
      </w:tr>
      <w:tr w14:paraId="5B4BB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91" w:type="dxa"/>
            <w:vMerge w:val="continue"/>
            <w:tcBorders>
              <w:tl2br w:val="nil"/>
              <w:tr2bl w:val="nil"/>
            </w:tcBorders>
          </w:tcPr>
          <w:p w14:paraId="624DA0B8">
            <w:pPr>
              <w:spacing w:line="400" w:lineRule="exact"/>
              <w:contextualSpacing/>
              <w:rPr>
                <w:rFonts w:ascii="Times New Roman"/>
                <w:szCs w:val="21"/>
              </w:rPr>
            </w:pPr>
          </w:p>
        </w:tc>
        <w:tc>
          <w:tcPr>
            <w:tcW w:w="1906" w:type="dxa"/>
            <w:tcBorders>
              <w:tl2br w:val="nil"/>
              <w:tr2bl w:val="nil"/>
            </w:tcBorders>
            <w:vAlign w:val="center"/>
          </w:tcPr>
          <w:p w14:paraId="571BAC3A">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/100</w:t>
            </w:r>
          </w:p>
        </w:tc>
        <w:tc>
          <w:tcPr>
            <w:tcW w:w="1800" w:type="dxa"/>
            <w:tcBorders>
              <w:tl2br w:val="nil"/>
              <w:tr2bl w:val="nil"/>
            </w:tcBorders>
            <w:vAlign w:val="center"/>
          </w:tcPr>
          <w:p w14:paraId="5BAB10CC">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5.4±0.2</w:t>
            </w:r>
          </w:p>
        </w:tc>
        <w:tc>
          <w:tcPr>
            <w:tcW w:w="1483" w:type="dxa"/>
            <w:tcBorders>
              <w:tl2br w:val="nil"/>
              <w:tr2bl w:val="nil"/>
            </w:tcBorders>
            <w:vAlign w:val="center"/>
          </w:tcPr>
          <w:p w14:paraId="4CB0593F">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5.2~5.6</w:t>
            </w:r>
          </w:p>
        </w:tc>
        <w:tc>
          <w:tcPr>
            <w:tcW w:w="1844" w:type="dxa"/>
            <w:tcBorders>
              <w:tl2br w:val="nil"/>
              <w:tr2bl w:val="nil"/>
            </w:tcBorders>
            <w:vAlign w:val="center"/>
          </w:tcPr>
          <w:p w14:paraId="245C9863">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4.7±0.2</w:t>
            </w:r>
          </w:p>
        </w:tc>
        <w:tc>
          <w:tcPr>
            <w:tcW w:w="1694" w:type="dxa"/>
            <w:tcBorders>
              <w:tl2br w:val="nil"/>
              <w:tr2bl w:val="nil"/>
            </w:tcBorders>
            <w:vAlign w:val="center"/>
          </w:tcPr>
          <w:p w14:paraId="0F4EC0EB">
            <w:pPr>
              <w:spacing w:line="400" w:lineRule="exact"/>
              <w:contextualSpacing/>
              <w:jc w:val="center"/>
              <w:rPr>
                <w:rFonts w:hint="default" w:ascii="Times New Roman" w:hAnsi="Times New Roman" w:cs="Times New Roman"/>
                <w:sz w:val="24"/>
              </w:rPr>
            </w:pPr>
            <w:r>
              <w:rPr>
                <w:rFonts w:hint="default" w:ascii="Times New Roman" w:hAnsi="Times New Roman" w:cs="Times New Roman"/>
                <w:sz w:val="24"/>
              </w:rPr>
              <w:t>4.5~4.9</w:t>
            </w:r>
          </w:p>
        </w:tc>
      </w:tr>
    </w:tbl>
    <w:p w14:paraId="03DCF65E">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商品代3个群体63d公鸡和母鸡体重和体尺的数据剔除极值后，取值范围见表</w:t>
      </w:r>
      <w:r>
        <w:rPr>
          <w:rFonts w:hint="eastAsia" w:ascii="Times New Roman"/>
          <w:sz w:val="24"/>
          <w:lang w:val="en-US" w:eastAsia="zh-CN"/>
        </w:rPr>
        <w:t>2</w:t>
      </w:r>
      <w:r>
        <w:rPr>
          <w:rFonts w:hint="eastAsia" w:ascii="Times New Roman"/>
          <w:sz w:val="24"/>
        </w:rPr>
        <w:t>。取3个群体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w:t>
      </w:r>
    </w:p>
    <w:p w14:paraId="4EE41963">
      <w:pPr>
        <w:keepNext w:val="0"/>
        <w:keepLines w:val="0"/>
        <w:pageBreakBefore w:val="0"/>
        <w:widowControl w:val="0"/>
        <w:tabs>
          <w:tab w:val="left" w:pos="6663"/>
        </w:tabs>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 d公鸡体重指标范围“2124~2413/g”，体斜长指标范围“20.5~22.9/cm”，龙骨长指标范围“12.4~14.7/cm”，胸深指标范围“11.7~13.5/cm”，胸宽指标范围“8.5~10.5/cm”， 胫长指标范围“9.9~11.4/cm”，胫围指标范围“4.5~5.4/cm”。</w:t>
      </w:r>
    </w:p>
    <w:p w14:paraId="1FAECF5F">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d母鸡体重指标范围“1645~1931/g”，体斜长指标范围“19.3~21.6/cm”，龙骨长指标范围“11.7~13.2/cm”，胸深指标范围“9.4~11.0/cm”，胸宽指标范围“7.0~8.7/cm”，胫长指标范围“8.2~9.5/cm”，胫围指标范围“3.9~4.6/cm”。</w:t>
      </w:r>
    </w:p>
    <w:p w14:paraId="10563247">
      <w:pPr>
        <w:spacing w:line="360" w:lineRule="auto"/>
        <w:ind w:firstLine="482" w:firstLineChars="200"/>
        <w:jc w:val="center"/>
        <w:rPr>
          <w:rFonts w:ascii="Times New Roman" w:hAnsi="Times New Roman" w:eastAsia="仿宋"/>
          <w:b/>
          <w:bCs/>
          <w:sz w:val="24"/>
        </w:rPr>
      </w:pPr>
      <w:r>
        <w:rPr>
          <w:rFonts w:hint="eastAsia" w:ascii="Times New Roman" w:hAnsi="Times New Roman" w:eastAsia="仿宋"/>
          <w:b/>
          <w:bCs/>
          <w:sz w:val="24"/>
        </w:rPr>
        <w:t>表</w:t>
      </w:r>
      <w:r>
        <w:rPr>
          <w:rFonts w:hint="eastAsia" w:ascii="Times New Roman" w:hAnsi="Times New Roman" w:eastAsia="仿宋"/>
          <w:b/>
          <w:bCs/>
          <w:sz w:val="24"/>
          <w:lang w:val="en-US" w:eastAsia="zh-CN"/>
        </w:rPr>
        <w:t>2</w:t>
      </w:r>
      <w:r>
        <w:rPr>
          <w:rFonts w:hint="eastAsia" w:ascii="Times New Roman" w:hAnsi="Times New Roman" w:eastAsia="仿宋"/>
          <w:b/>
          <w:bCs/>
          <w:sz w:val="24"/>
        </w:rPr>
        <w:t>　商品代63d体重和体尺</w:t>
      </w:r>
    </w:p>
    <w:tbl>
      <w:tblPr>
        <w:tblStyle w:val="9"/>
        <w:tblW w:w="98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75"/>
        <w:gridCol w:w="1635"/>
        <w:gridCol w:w="1817"/>
        <w:gridCol w:w="1667"/>
        <w:gridCol w:w="1864"/>
        <w:gridCol w:w="1720"/>
      </w:tblGrid>
      <w:tr w14:paraId="753F76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55D37B33">
            <w:pPr>
              <w:jc w:val="center"/>
              <w:rPr>
                <w:rFonts w:ascii="Times New Roman"/>
                <w:sz w:val="24"/>
              </w:rPr>
            </w:pPr>
            <w:r>
              <w:rPr>
                <w:rFonts w:hint="eastAsia" w:ascii="Times New Roman" w:hAnsi="Times New Roman"/>
                <w:b/>
                <w:bCs/>
                <w:szCs w:val="21"/>
              </w:rPr>
              <w:t>项目</w:t>
            </w:r>
          </w:p>
        </w:tc>
        <w:tc>
          <w:tcPr>
            <w:tcW w:w="1635" w:type="dxa"/>
            <w:vMerge w:val="restart"/>
            <w:tcBorders>
              <w:tl2br w:val="nil"/>
              <w:tr2bl w:val="nil"/>
            </w:tcBorders>
            <w:vAlign w:val="center"/>
          </w:tcPr>
          <w:p w14:paraId="2D2A3037">
            <w:pPr>
              <w:jc w:val="center"/>
              <w:rPr>
                <w:rFonts w:hint="default" w:ascii="Times New Roman" w:hAnsi="Times New Roman" w:eastAsia="宋体"/>
                <w:b/>
                <w:bCs/>
                <w:szCs w:val="21"/>
                <w:lang w:val="en-US" w:eastAsia="zh-CN"/>
              </w:rPr>
            </w:pPr>
            <w:r>
              <w:rPr>
                <w:rFonts w:hint="eastAsia" w:ascii="Times New Roman" w:hAnsi="Times New Roman"/>
                <w:b/>
                <w:bCs/>
                <w:szCs w:val="21"/>
              </w:rPr>
              <w:t>群体/数量</w:t>
            </w:r>
            <w:r>
              <w:rPr>
                <w:rFonts w:hint="eastAsia" w:ascii="Times New Roman" w:hAnsi="Times New Roman"/>
                <w:b/>
                <w:bCs/>
                <w:szCs w:val="21"/>
                <w:lang w:val="en-US" w:eastAsia="zh-CN"/>
              </w:rPr>
              <w:t>/只</w:t>
            </w:r>
          </w:p>
        </w:tc>
        <w:tc>
          <w:tcPr>
            <w:tcW w:w="3484" w:type="dxa"/>
            <w:gridSpan w:val="2"/>
            <w:tcBorders>
              <w:tl2br w:val="nil"/>
              <w:tr2bl w:val="nil"/>
            </w:tcBorders>
            <w:vAlign w:val="center"/>
          </w:tcPr>
          <w:p w14:paraId="46887BE8">
            <w:pPr>
              <w:jc w:val="center"/>
              <w:rPr>
                <w:rFonts w:hint="eastAsia" w:ascii="Times New Roman" w:hAnsi="Times New Roman" w:eastAsia="宋体"/>
                <w:b/>
                <w:bCs/>
                <w:szCs w:val="21"/>
                <w:lang w:val="en-US" w:eastAsia="zh-CN"/>
              </w:rPr>
            </w:pPr>
            <w:r>
              <w:rPr>
                <w:rFonts w:hint="eastAsia" w:ascii="Times New Roman" w:hAnsi="Times New Roman"/>
                <w:b/>
                <w:bCs/>
                <w:szCs w:val="21"/>
              </w:rPr>
              <w:t>公</w:t>
            </w:r>
            <w:r>
              <w:rPr>
                <w:rFonts w:hint="eastAsia" w:ascii="Times New Roman" w:hAnsi="Times New Roman"/>
                <w:b/>
                <w:bCs/>
                <w:szCs w:val="21"/>
                <w:lang w:val="en-US" w:eastAsia="zh-CN"/>
              </w:rPr>
              <w:t>鸡</w:t>
            </w:r>
          </w:p>
        </w:tc>
        <w:tc>
          <w:tcPr>
            <w:tcW w:w="3584" w:type="dxa"/>
            <w:gridSpan w:val="2"/>
            <w:tcBorders>
              <w:tl2br w:val="nil"/>
              <w:tr2bl w:val="nil"/>
            </w:tcBorders>
            <w:vAlign w:val="center"/>
          </w:tcPr>
          <w:p w14:paraId="7D064985">
            <w:pPr>
              <w:jc w:val="center"/>
              <w:rPr>
                <w:rFonts w:hint="eastAsia" w:ascii="Times New Roman" w:hAnsi="Times New Roman" w:eastAsia="宋体"/>
                <w:b/>
                <w:bCs/>
                <w:szCs w:val="21"/>
                <w:lang w:val="en-US" w:eastAsia="zh-CN"/>
              </w:rPr>
            </w:pPr>
            <w:r>
              <w:rPr>
                <w:rFonts w:hint="eastAsia" w:ascii="Times New Roman" w:hAnsi="Times New Roman"/>
                <w:b/>
                <w:bCs/>
                <w:szCs w:val="21"/>
              </w:rPr>
              <w:t>母</w:t>
            </w:r>
            <w:r>
              <w:rPr>
                <w:rFonts w:hint="eastAsia" w:ascii="Times New Roman" w:hAnsi="Times New Roman"/>
                <w:b/>
                <w:bCs/>
                <w:szCs w:val="21"/>
                <w:lang w:val="en-US" w:eastAsia="zh-CN"/>
              </w:rPr>
              <w:t>鸡</w:t>
            </w:r>
          </w:p>
        </w:tc>
      </w:tr>
      <w:tr w14:paraId="0C458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 w:hRule="atLeast"/>
          <w:jc w:val="center"/>
        </w:trPr>
        <w:tc>
          <w:tcPr>
            <w:tcW w:w="1175" w:type="dxa"/>
            <w:vMerge w:val="continue"/>
            <w:tcBorders>
              <w:tl2br w:val="nil"/>
              <w:tr2bl w:val="nil"/>
            </w:tcBorders>
            <w:vAlign w:val="center"/>
          </w:tcPr>
          <w:p w14:paraId="1EA4229D">
            <w:pPr>
              <w:spacing w:line="400" w:lineRule="exact"/>
              <w:contextualSpacing/>
              <w:rPr>
                <w:rFonts w:ascii="Times New Roman"/>
                <w:sz w:val="24"/>
              </w:rPr>
            </w:pPr>
          </w:p>
        </w:tc>
        <w:tc>
          <w:tcPr>
            <w:tcW w:w="1635" w:type="dxa"/>
            <w:vMerge w:val="continue"/>
            <w:tcBorders>
              <w:tl2br w:val="nil"/>
              <w:tr2bl w:val="nil"/>
            </w:tcBorders>
            <w:vAlign w:val="center"/>
          </w:tcPr>
          <w:p w14:paraId="19D0AB4B">
            <w:pPr>
              <w:jc w:val="center"/>
              <w:rPr>
                <w:rFonts w:ascii="Times New Roman" w:hAnsi="Times New Roman"/>
                <w:b/>
                <w:bCs/>
                <w:szCs w:val="21"/>
              </w:rPr>
            </w:pPr>
          </w:p>
        </w:tc>
        <w:tc>
          <w:tcPr>
            <w:tcW w:w="1817" w:type="dxa"/>
            <w:tcBorders>
              <w:tl2br w:val="nil"/>
              <w:tr2bl w:val="nil"/>
            </w:tcBorders>
            <w:vAlign w:val="center"/>
          </w:tcPr>
          <w:p w14:paraId="75480FF2">
            <w:pPr>
              <w:jc w:val="center"/>
              <w:rPr>
                <w:rFonts w:ascii="Times New Roman" w:hAnsi="Times New Roman"/>
                <w:b/>
                <w:bCs/>
                <w:szCs w:val="21"/>
              </w:rPr>
            </w:pPr>
            <w:r>
              <w:rPr>
                <w:rFonts w:hint="eastAsia" w:ascii="Times New Roman" w:hAnsi="Times New Roman"/>
                <w:b/>
                <w:bCs/>
                <w:szCs w:val="21"/>
              </w:rPr>
              <w:t>平均值±标准差</w:t>
            </w:r>
          </w:p>
        </w:tc>
        <w:tc>
          <w:tcPr>
            <w:tcW w:w="1667" w:type="dxa"/>
            <w:tcBorders>
              <w:tl2br w:val="nil"/>
              <w:tr2bl w:val="nil"/>
            </w:tcBorders>
            <w:vAlign w:val="center"/>
          </w:tcPr>
          <w:p w14:paraId="68989D7D">
            <w:pPr>
              <w:jc w:val="center"/>
              <w:rPr>
                <w:rFonts w:ascii="Times New Roman" w:hAnsi="Times New Roman"/>
                <w:b/>
                <w:bCs/>
                <w:szCs w:val="21"/>
              </w:rPr>
            </w:pPr>
            <w:r>
              <w:rPr>
                <w:rFonts w:hint="eastAsia" w:ascii="Times New Roman" w:hAnsi="Times New Roman"/>
                <w:b/>
                <w:bCs/>
                <w:szCs w:val="21"/>
              </w:rPr>
              <w:t>范围</w:t>
            </w:r>
          </w:p>
        </w:tc>
        <w:tc>
          <w:tcPr>
            <w:tcW w:w="1864" w:type="dxa"/>
            <w:tcBorders>
              <w:tl2br w:val="nil"/>
              <w:tr2bl w:val="nil"/>
            </w:tcBorders>
            <w:vAlign w:val="center"/>
          </w:tcPr>
          <w:p w14:paraId="41DEB7E0">
            <w:pPr>
              <w:jc w:val="center"/>
              <w:rPr>
                <w:rFonts w:ascii="Times New Roman" w:hAnsi="Times New Roman"/>
                <w:b/>
                <w:bCs/>
                <w:szCs w:val="21"/>
              </w:rPr>
            </w:pPr>
            <w:r>
              <w:rPr>
                <w:rFonts w:hint="eastAsia" w:ascii="Times New Roman" w:hAnsi="Times New Roman"/>
                <w:b/>
                <w:bCs/>
                <w:szCs w:val="21"/>
              </w:rPr>
              <w:t>平均值±标准差</w:t>
            </w:r>
          </w:p>
        </w:tc>
        <w:tc>
          <w:tcPr>
            <w:tcW w:w="1720" w:type="dxa"/>
            <w:tcBorders>
              <w:tl2br w:val="nil"/>
              <w:tr2bl w:val="nil"/>
            </w:tcBorders>
            <w:vAlign w:val="center"/>
          </w:tcPr>
          <w:p w14:paraId="1840E2B2">
            <w:pPr>
              <w:jc w:val="center"/>
              <w:rPr>
                <w:rFonts w:ascii="Times New Roman" w:hAnsi="Times New Roman"/>
                <w:b/>
                <w:bCs/>
                <w:szCs w:val="21"/>
              </w:rPr>
            </w:pPr>
            <w:r>
              <w:rPr>
                <w:rFonts w:hint="eastAsia" w:ascii="Times New Roman" w:hAnsi="Times New Roman"/>
                <w:b/>
                <w:bCs/>
                <w:szCs w:val="21"/>
              </w:rPr>
              <w:t>范围</w:t>
            </w:r>
          </w:p>
        </w:tc>
      </w:tr>
      <w:tr w14:paraId="2A2AC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61DB7832">
            <w:pPr>
              <w:spacing w:line="400" w:lineRule="exact"/>
              <w:contextualSpacing/>
              <w:rPr>
                <w:rFonts w:ascii="Times New Roman"/>
                <w:szCs w:val="21"/>
              </w:rPr>
            </w:pPr>
            <w:r>
              <w:rPr>
                <w:rFonts w:hint="eastAsia" w:ascii="Times New Roman"/>
                <w:szCs w:val="21"/>
              </w:rPr>
              <w:t>体重/g</w:t>
            </w:r>
          </w:p>
        </w:tc>
        <w:tc>
          <w:tcPr>
            <w:tcW w:w="1635" w:type="dxa"/>
            <w:tcBorders>
              <w:tl2br w:val="nil"/>
              <w:tr2bl w:val="nil"/>
            </w:tcBorders>
            <w:vAlign w:val="center"/>
          </w:tcPr>
          <w:p w14:paraId="3B9EF925">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5CC8D842">
            <w:pPr>
              <w:spacing w:line="400" w:lineRule="exact"/>
              <w:contextualSpacing/>
              <w:jc w:val="center"/>
              <w:rPr>
                <w:rFonts w:ascii="Times New Roman"/>
                <w:sz w:val="24"/>
              </w:rPr>
            </w:pPr>
            <w:r>
              <w:rPr>
                <w:rFonts w:hint="eastAsia" w:ascii="Times New Roman"/>
                <w:sz w:val="24"/>
              </w:rPr>
              <w:t>2303.3</w:t>
            </w:r>
            <w:r>
              <w:rPr>
                <w:rFonts w:ascii="Times New Roman" w:hAnsi="Times New Roman"/>
                <w:sz w:val="24"/>
              </w:rPr>
              <w:t>±</w:t>
            </w:r>
            <w:r>
              <w:rPr>
                <w:rFonts w:hint="eastAsia" w:ascii="Times New Roman" w:hAnsi="Times New Roman"/>
                <w:sz w:val="24"/>
              </w:rPr>
              <w:t>86.9</w:t>
            </w:r>
          </w:p>
        </w:tc>
        <w:tc>
          <w:tcPr>
            <w:tcW w:w="1667" w:type="dxa"/>
            <w:tcBorders>
              <w:tl2br w:val="nil"/>
              <w:tr2bl w:val="nil"/>
            </w:tcBorders>
            <w:vAlign w:val="center"/>
          </w:tcPr>
          <w:p w14:paraId="201D3152">
            <w:pPr>
              <w:spacing w:line="400" w:lineRule="exact"/>
              <w:contextualSpacing/>
              <w:jc w:val="center"/>
              <w:rPr>
                <w:rFonts w:ascii="Times New Roman"/>
                <w:sz w:val="24"/>
              </w:rPr>
            </w:pPr>
            <w:r>
              <w:rPr>
                <w:rFonts w:hint="eastAsia" w:ascii="Times New Roman"/>
                <w:sz w:val="24"/>
              </w:rPr>
              <w:t>2216~2390</w:t>
            </w:r>
          </w:p>
        </w:tc>
        <w:tc>
          <w:tcPr>
            <w:tcW w:w="1864" w:type="dxa"/>
            <w:tcBorders>
              <w:tl2br w:val="nil"/>
              <w:tr2bl w:val="nil"/>
            </w:tcBorders>
            <w:vAlign w:val="center"/>
          </w:tcPr>
          <w:p w14:paraId="1AF9EC5C">
            <w:pPr>
              <w:spacing w:line="400" w:lineRule="exact"/>
              <w:contextualSpacing/>
              <w:jc w:val="center"/>
              <w:rPr>
                <w:rFonts w:ascii="Times New Roman"/>
                <w:sz w:val="24"/>
              </w:rPr>
            </w:pPr>
            <w:r>
              <w:rPr>
                <w:rFonts w:hint="eastAsia" w:ascii="Times New Roman"/>
                <w:sz w:val="24"/>
              </w:rPr>
              <w:t>1852.3</w:t>
            </w:r>
            <w:r>
              <w:rPr>
                <w:rFonts w:ascii="Times New Roman" w:hAnsi="Times New Roman"/>
                <w:sz w:val="24"/>
              </w:rPr>
              <w:t>±</w:t>
            </w:r>
            <w:r>
              <w:rPr>
                <w:rFonts w:hint="eastAsia" w:ascii="Times New Roman" w:hAnsi="Times New Roman"/>
                <w:sz w:val="24"/>
              </w:rPr>
              <w:t>75.4</w:t>
            </w:r>
          </w:p>
        </w:tc>
        <w:tc>
          <w:tcPr>
            <w:tcW w:w="1720" w:type="dxa"/>
            <w:tcBorders>
              <w:tl2br w:val="nil"/>
              <w:tr2bl w:val="nil"/>
            </w:tcBorders>
            <w:vAlign w:val="center"/>
          </w:tcPr>
          <w:p w14:paraId="00ED4989">
            <w:pPr>
              <w:spacing w:line="400" w:lineRule="exact"/>
              <w:contextualSpacing/>
              <w:jc w:val="center"/>
              <w:rPr>
                <w:rFonts w:ascii="Times New Roman"/>
                <w:sz w:val="24"/>
              </w:rPr>
            </w:pPr>
            <w:r>
              <w:rPr>
                <w:rFonts w:hint="eastAsia" w:ascii="Times New Roman"/>
                <w:sz w:val="24"/>
              </w:rPr>
              <w:t>1777~1928</w:t>
            </w:r>
          </w:p>
        </w:tc>
      </w:tr>
      <w:tr w14:paraId="53C39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45C1DB30">
            <w:pPr>
              <w:spacing w:line="400" w:lineRule="exact"/>
              <w:contextualSpacing/>
              <w:rPr>
                <w:rFonts w:ascii="Times New Roman"/>
                <w:sz w:val="24"/>
              </w:rPr>
            </w:pPr>
          </w:p>
        </w:tc>
        <w:tc>
          <w:tcPr>
            <w:tcW w:w="1635" w:type="dxa"/>
            <w:tcBorders>
              <w:tl2br w:val="nil"/>
              <w:tr2bl w:val="nil"/>
            </w:tcBorders>
            <w:vAlign w:val="center"/>
          </w:tcPr>
          <w:p w14:paraId="3902A09C">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34D84C80">
            <w:pPr>
              <w:spacing w:line="400" w:lineRule="exact"/>
              <w:contextualSpacing/>
              <w:jc w:val="center"/>
              <w:rPr>
                <w:rFonts w:ascii="Times New Roman"/>
                <w:sz w:val="24"/>
              </w:rPr>
            </w:pPr>
            <w:r>
              <w:rPr>
                <w:rFonts w:hint="eastAsia" w:ascii="Times New Roman"/>
                <w:sz w:val="24"/>
              </w:rPr>
              <w:t>2284.6</w:t>
            </w:r>
            <w:r>
              <w:rPr>
                <w:rFonts w:ascii="Times New Roman" w:hAnsi="Times New Roman"/>
                <w:sz w:val="24"/>
              </w:rPr>
              <w:t>±</w:t>
            </w:r>
            <w:r>
              <w:rPr>
                <w:rFonts w:hint="eastAsia" w:ascii="Times New Roman" w:hAnsi="Times New Roman"/>
                <w:sz w:val="24"/>
              </w:rPr>
              <w:t>128.6</w:t>
            </w:r>
          </w:p>
        </w:tc>
        <w:tc>
          <w:tcPr>
            <w:tcW w:w="1667" w:type="dxa"/>
            <w:tcBorders>
              <w:tl2br w:val="nil"/>
              <w:tr2bl w:val="nil"/>
            </w:tcBorders>
            <w:vAlign w:val="center"/>
          </w:tcPr>
          <w:p w14:paraId="68FB9D72">
            <w:pPr>
              <w:spacing w:line="400" w:lineRule="exact"/>
              <w:contextualSpacing/>
              <w:jc w:val="center"/>
              <w:rPr>
                <w:rFonts w:ascii="Times New Roman"/>
                <w:sz w:val="24"/>
              </w:rPr>
            </w:pPr>
            <w:r>
              <w:rPr>
                <w:rFonts w:hint="eastAsia" w:ascii="Times New Roman"/>
                <w:sz w:val="24"/>
              </w:rPr>
              <w:t>2156~2413</w:t>
            </w:r>
          </w:p>
        </w:tc>
        <w:tc>
          <w:tcPr>
            <w:tcW w:w="1864" w:type="dxa"/>
            <w:tcBorders>
              <w:tl2br w:val="nil"/>
              <w:tr2bl w:val="nil"/>
            </w:tcBorders>
            <w:vAlign w:val="center"/>
          </w:tcPr>
          <w:p w14:paraId="17D3FB2E">
            <w:pPr>
              <w:spacing w:line="400" w:lineRule="exact"/>
              <w:contextualSpacing/>
              <w:jc w:val="center"/>
              <w:rPr>
                <w:rFonts w:ascii="Times New Roman"/>
                <w:sz w:val="24"/>
              </w:rPr>
            </w:pPr>
            <w:r>
              <w:rPr>
                <w:rFonts w:hint="eastAsia" w:ascii="Times New Roman"/>
                <w:sz w:val="24"/>
              </w:rPr>
              <w:t>1859.7</w:t>
            </w:r>
            <w:r>
              <w:rPr>
                <w:rFonts w:ascii="Times New Roman" w:hAnsi="Times New Roman"/>
                <w:sz w:val="24"/>
              </w:rPr>
              <w:t>±</w:t>
            </w:r>
            <w:r>
              <w:rPr>
                <w:rFonts w:hint="eastAsia" w:ascii="Times New Roman" w:hAnsi="Times New Roman"/>
                <w:sz w:val="24"/>
              </w:rPr>
              <w:t>71.2</w:t>
            </w:r>
          </w:p>
        </w:tc>
        <w:tc>
          <w:tcPr>
            <w:tcW w:w="1720" w:type="dxa"/>
            <w:tcBorders>
              <w:tl2br w:val="nil"/>
              <w:tr2bl w:val="nil"/>
            </w:tcBorders>
            <w:vAlign w:val="center"/>
          </w:tcPr>
          <w:p w14:paraId="3A57C23E">
            <w:pPr>
              <w:spacing w:line="400" w:lineRule="exact"/>
              <w:contextualSpacing/>
              <w:jc w:val="center"/>
              <w:rPr>
                <w:rFonts w:ascii="Times New Roman"/>
                <w:sz w:val="24"/>
              </w:rPr>
            </w:pPr>
            <w:r>
              <w:rPr>
                <w:rFonts w:hint="eastAsia" w:ascii="Times New Roman"/>
                <w:sz w:val="24"/>
              </w:rPr>
              <w:t>1789~1931</w:t>
            </w:r>
          </w:p>
        </w:tc>
      </w:tr>
      <w:tr w14:paraId="770C4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117714C8">
            <w:pPr>
              <w:spacing w:line="400" w:lineRule="exact"/>
              <w:contextualSpacing/>
              <w:rPr>
                <w:rFonts w:ascii="Times New Roman"/>
                <w:sz w:val="24"/>
              </w:rPr>
            </w:pPr>
          </w:p>
        </w:tc>
        <w:tc>
          <w:tcPr>
            <w:tcW w:w="1635" w:type="dxa"/>
            <w:tcBorders>
              <w:tl2br w:val="nil"/>
              <w:tr2bl w:val="nil"/>
            </w:tcBorders>
            <w:vAlign w:val="center"/>
          </w:tcPr>
          <w:p w14:paraId="2064F228">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5BAAB688">
            <w:pPr>
              <w:spacing w:line="400" w:lineRule="exact"/>
              <w:contextualSpacing/>
              <w:jc w:val="center"/>
              <w:rPr>
                <w:rFonts w:ascii="Times New Roman"/>
                <w:sz w:val="24"/>
              </w:rPr>
            </w:pPr>
            <w:r>
              <w:rPr>
                <w:rFonts w:hint="eastAsia" w:ascii="Times New Roman"/>
                <w:sz w:val="24"/>
              </w:rPr>
              <w:t>2200.4</w:t>
            </w:r>
            <w:r>
              <w:rPr>
                <w:rFonts w:ascii="Times New Roman" w:hAnsi="Times New Roman"/>
                <w:sz w:val="24"/>
              </w:rPr>
              <w:t>±</w:t>
            </w:r>
            <w:r>
              <w:rPr>
                <w:rFonts w:hint="eastAsia" w:ascii="Times New Roman" w:hAnsi="Times New Roman"/>
                <w:sz w:val="24"/>
              </w:rPr>
              <w:t>76.9</w:t>
            </w:r>
          </w:p>
        </w:tc>
        <w:tc>
          <w:tcPr>
            <w:tcW w:w="1667" w:type="dxa"/>
            <w:tcBorders>
              <w:tl2br w:val="nil"/>
              <w:tr2bl w:val="nil"/>
            </w:tcBorders>
            <w:vAlign w:val="center"/>
          </w:tcPr>
          <w:p w14:paraId="3F295C9E">
            <w:pPr>
              <w:spacing w:line="400" w:lineRule="exact"/>
              <w:contextualSpacing/>
              <w:jc w:val="center"/>
              <w:rPr>
                <w:rFonts w:ascii="Times New Roman"/>
                <w:sz w:val="24"/>
              </w:rPr>
            </w:pPr>
            <w:r>
              <w:rPr>
                <w:rFonts w:hint="eastAsia" w:ascii="Times New Roman"/>
                <w:sz w:val="24"/>
              </w:rPr>
              <w:t>2124~2277</w:t>
            </w:r>
          </w:p>
        </w:tc>
        <w:tc>
          <w:tcPr>
            <w:tcW w:w="1864" w:type="dxa"/>
            <w:tcBorders>
              <w:tl2br w:val="nil"/>
              <w:tr2bl w:val="nil"/>
            </w:tcBorders>
            <w:vAlign w:val="center"/>
          </w:tcPr>
          <w:p w14:paraId="30D2F1BD">
            <w:pPr>
              <w:spacing w:line="400" w:lineRule="exact"/>
              <w:contextualSpacing/>
              <w:jc w:val="center"/>
              <w:rPr>
                <w:rFonts w:ascii="Times New Roman"/>
                <w:sz w:val="24"/>
              </w:rPr>
            </w:pPr>
            <w:r>
              <w:rPr>
                <w:rFonts w:hint="eastAsia" w:ascii="Times New Roman"/>
                <w:sz w:val="24"/>
              </w:rPr>
              <w:t>1700.3</w:t>
            </w:r>
            <w:r>
              <w:rPr>
                <w:rFonts w:ascii="Times New Roman" w:hAnsi="Times New Roman"/>
                <w:sz w:val="24"/>
              </w:rPr>
              <w:t>±</w:t>
            </w:r>
            <w:r>
              <w:rPr>
                <w:rFonts w:hint="eastAsia" w:ascii="Times New Roman" w:hAnsi="Times New Roman"/>
                <w:sz w:val="24"/>
              </w:rPr>
              <w:t>55.4</w:t>
            </w:r>
          </w:p>
        </w:tc>
        <w:tc>
          <w:tcPr>
            <w:tcW w:w="1720" w:type="dxa"/>
            <w:tcBorders>
              <w:tl2br w:val="nil"/>
              <w:tr2bl w:val="nil"/>
            </w:tcBorders>
            <w:vAlign w:val="center"/>
          </w:tcPr>
          <w:p w14:paraId="2790BF6C">
            <w:pPr>
              <w:spacing w:line="400" w:lineRule="exact"/>
              <w:contextualSpacing/>
              <w:jc w:val="center"/>
              <w:rPr>
                <w:rFonts w:ascii="Times New Roman"/>
                <w:sz w:val="24"/>
              </w:rPr>
            </w:pPr>
            <w:r>
              <w:rPr>
                <w:rFonts w:hint="eastAsia" w:ascii="Times New Roman"/>
                <w:sz w:val="24"/>
              </w:rPr>
              <w:t>1645~1756</w:t>
            </w:r>
          </w:p>
        </w:tc>
      </w:tr>
      <w:tr w14:paraId="6EBE5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2DA45FBD">
            <w:pPr>
              <w:spacing w:line="400" w:lineRule="exact"/>
              <w:contextualSpacing/>
              <w:rPr>
                <w:rFonts w:ascii="Times New Roman"/>
                <w:szCs w:val="21"/>
              </w:rPr>
            </w:pPr>
            <w:r>
              <w:rPr>
                <w:rFonts w:hint="eastAsia" w:ascii="Times New Roman"/>
                <w:szCs w:val="21"/>
              </w:rPr>
              <w:t>体斜长/cm</w:t>
            </w:r>
          </w:p>
        </w:tc>
        <w:tc>
          <w:tcPr>
            <w:tcW w:w="1635" w:type="dxa"/>
            <w:tcBorders>
              <w:tl2br w:val="nil"/>
              <w:tr2bl w:val="nil"/>
            </w:tcBorders>
            <w:vAlign w:val="center"/>
          </w:tcPr>
          <w:p w14:paraId="15F99B1F">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23C0B65A">
            <w:pPr>
              <w:spacing w:line="400" w:lineRule="exact"/>
              <w:contextualSpacing/>
              <w:jc w:val="center"/>
              <w:rPr>
                <w:rFonts w:ascii="Times New Roman"/>
                <w:sz w:val="24"/>
              </w:rPr>
            </w:pPr>
            <w:r>
              <w:rPr>
                <w:rFonts w:hint="eastAsia" w:ascii="Times New Roman"/>
                <w:sz w:val="24"/>
              </w:rPr>
              <w:t>22.1</w:t>
            </w:r>
            <w:r>
              <w:rPr>
                <w:rFonts w:ascii="Times New Roman" w:hAnsi="Times New Roman"/>
                <w:sz w:val="24"/>
              </w:rPr>
              <w:t>±</w:t>
            </w:r>
            <w:r>
              <w:rPr>
                <w:rFonts w:hint="eastAsia" w:ascii="Times New Roman" w:hAnsi="Times New Roman"/>
                <w:sz w:val="24"/>
              </w:rPr>
              <w:t>0.8</w:t>
            </w:r>
          </w:p>
        </w:tc>
        <w:tc>
          <w:tcPr>
            <w:tcW w:w="1667" w:type="dxa"/>
            <w:tcBorders>
              <w:tl2br w:val="nil"/>
              <w:tr2bl w:val="nil"/>
            </w:tcBorders>
            <w:vAlign w:val="center"/>
          </w:tcPr>
          <w:p w14:paraId="3320561D">
            <w:pPr>
              <w:spacing w:line="400" w:lineRule="exact"/>
              <w:contextualSpacing/>
              <w:jc w:val="center"/>
              <w:rPr>
                <w:rFonts w:ascii="Times New Roman"/>
                <w:sz w:val="24"/>
              </w:rPr>
            </w:pPr>
            <w:r>
              <w:rPr>
                <w:rFonts w:hint="eastAsia" w:ascii="Times New Roman"/>
                <w:sz w:val="24"/>
              </w:rPr>
              <w:t>21.3~22.9</w:t>
            </w:r>
          </w:p>
        </w:tc>
        <w:tc>
          <w:tcPr>
            <w:tcW w:w="1864" w:type="dxa"/>
            <w:tcBorders>
              <w:tl2br w:val="nil"/>
              <w:tr2bl w:val="nil"/>
            </w:tcBorders>
            <w:vAlign w:val="center"/>
          </w:tcPr>
          <w:p w14:paraId="7A9471F2">
            <w:pPr>
              <w:spacing w:line="400" w:lineRule="exact"/>
              <w:contextualSpacing/>
              <w:jc w:val="center"/>
              <w:rPr>
                <w:rFonts w:ascii="Times New Roman"/>
                <w:sz w:val="24"/>
              </w:rPr>
            </w:pPr>
            <w:r>
              <w:rPr>
                <w:rFonts w:hint="eastAsia" w:ascii="Times New Roman"/>
                <w:sz w:val="24"/>
              </w:rPr>
              <w:t>20.6</w:t>
            </w:r>
            <w:r>
              <w:rPr>
                <w:rFonts w:ascii="Times New Roman" w:hAnsi="Times New Roman"/>
                <w:sz w:val="24"/>
              </w:rPr>
              <w:t>±</w:t>
            </w:r>
            <w:r>
              <w:rPr>
                <w:rFonts w:hint="eastAsia" w:ascii="Times New Roman" w:hAnsi="Times New Roman"/>
                <w:sz w:val="24"/>
              </w:rPr>
              <w:t>1.0</w:t>
            </w:r>
          </w:p>
        </w:tc>
        <w:tc>
          <w:tcPr>
            <w:tcW w:w="1720" w:type="dxa"/>
            <w:tcBorders>
              <w:tl2br w:val="nil"/>
              <w:tr2bl w:val="nil"/>
            </w:tcBorders>
            <w:vAlign w:val="center"/>
          </w:tcPr>
          <w:p w14:paraId="2BE441D5">
            <w:pPr>
              <w:spacing w:line="400" w:lineRule="exact"/>
              <w:contextualSpacing/>
              <w:jc w:val="center"/>
              <w:rPr>
                <w:rFonts w:ascii="Times New Roman"/>
                <w:sz w:val="24"/>
              </w:rPr>
            </w:pPr>
            <w:r>
              <w:rPr>
                <w:rFonts w:hint="eastAsia" w:ascii="Times New Roman"/>
                <w:sz w:val="24"/>
              </w:rPr>
              <w:t>19.6~21.6</w:t>
            </w:r>
          </w:p>
        </w:tc>
      </w:tr>
      <w:tr w14:paraId="74562C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tcPr>
          <w:p w14:paraId="1743E19B">
            <w:pPr>
              <w:spacing w:line="400" w:lineRule="exact"/>
              <w:contextualSpacing/>
              <w:rPr>
                <w:rFonts w:ascii="Times New Roman"/>
                <w:szCs w:val="21"/>
              </w:rPr>
            </w:pPr>
          </w:p>
        </w:tc>
        <w:tc>
          <w:tcPr>
            <w:tcW w:w="1635" w:type="dxa"/>
            <w:tcBorders>
              <w:tl2br w:val="nil"/>
              <w:tr2bl w:val="nil"/>
            </w:tcBorders>
            <w:vAlign w:val="center"/>
          </w:tcPr>
          <w:p w14:paraId="2232C1DD">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10440ADD">
            <w:pPr>
              <w:spacing w:line="400" w:lineRule="exact"/>
              <w:contextualSpacing/>
              <w:jc w:val="center"/>
              <w:rPr>
                <w:rFonts w:ascii="Times New Roman"/>
                <w:sz w:val="24"/>
              </w:rPr>
            </w:pPr>
            <w:r>
              <w:rPr>
                <w:rFonts w:hint="eastAsia" w:ascii="Times New Roman"/>
                <w:sz w:val="24"/>
              </w:rPr>
              <w:t>21.4</w:t>
            </w:r>
            <w:r>
              <w:rPr>
                <w:rFonts w:ascii="Times New Roman" w:hAnsi="Times New Roman"/>
                <w:sz w:val="24"/>
              </w:rPr>
              <w:t>±</w:t>
            </w:r>
            <w:r>
              <w:rPr>
                <w:rFonts w:hint="eastAsia" w:ascii="Times New Roman" w:hAnsi="Times New Roman"/>
                <w:sz w:val="24"/>
              </w:rPr>
              <w:t>0.9</w:t>
            </w:r>
          </w:p>
        </w:tc>
        <w:tc>
          <w:tcPr>
            <w:tcW w:w="1667" w:type="dxa"/>
            <w:tcBorders>
              <w:tl2br w:val="nil"/>
              <w:tr2bl w:val="nil"/>
            </w:tcBorders>
            <w:vAlign w:val="center"/>
          </w:tcPr>
          <w:p w14:paraId="1D617004">
            <w:pPr>
              <w:spacing w:line="400" w:lineRule="exact"/>
              <w:contextualSpacing/>
              <w:jc w:val="center"/>
              <w:rPr>
                <w:rFonts w:ascii="Times New Roman"/>
                <w:sz w:val="24"/>
              </w:rPr>
            </w:pPr>
            <w:r>
              <w:rPr>
                <w:rFonts w:hint="eastAsia" w:ascii="Times New Roman"/>
                <w:sz w:val="24"/>
              </w:rPr>
              <w:t>20.5~22.3</w:t>
            </w:r>
          </w:p>
        </w:tc>
        <w:tc>
          <w:tcPr>
            <w:tcW w:w="1864" w:type="dxa"/>
            <w:tcBorders>
              <w:tl2br w:val="nil"/>
              <w:tr2bl w:val="nil"/>
            </w:tcBorders>
            <w:vAlign w:val="center"/>
          </w:tcPr>
          <w:p w14:paraId="3E1317FA">
            <w:pPr>
              <w:spacing w:line="400" w:lineRule="exact"/>
              <w:contextualSpacing/>
              <w:jc w:val="center"/>
              <w:rPr>
                <w:rFonts w:ascii="Times New Roman"/>
                <w:sz w:val="24"/>
              </w:rPr>
            </w:pPr>
            <w:r>
              <w:rPr>
                <w:rFonts w:hint="eastAsia" w:ascii="Times New Roman"/>
                <w:sz w:val="24"/>
              </w:rPr>
              <w:t>20.4</w:t>
            </w:r>
            <w:r>
              <w:rPr>
                <w:rFonts w:ascii="Times New Roman" w:hAnsi="Times New Roman"/>
                <w:sz w:val="24"/>
              </w:rPr>
              <w:t>±</w:t>
            </w:r>
            <w:r>
              <w:rPr>
                <w:rFonts w:hint="eastAsia" w:ascii="Times New Roman" w:hAnsi="Times New Roman"/>
                <w:sz w:val="24"/>
              </w:rPr>
              <w:t>1.1</w:t>
            </w:r>
          </w:p>
        </w:tc>
        <w:tc>
          <w:tcPr>
            <w:tcW w:w="1720" w:type="dxa"/>
            <w:tcBorders>
              <w:tl2br w:val="nil"/>
              <w:tr2bl w:val="nil"/>
            </w:tcBorders>
            <w:vAlign w:val="center"/>
          </w:tcPr>
          <w:p w14:paraId="7D8BB971">
            <w:pPr>
              <w:spacing w:line="400" w:lineRule="exact"/>
              <w:contextualSpacing/>
              <w:jc w:val="center"/>
              <w:rPr>
                <w:rFonts w:ascii="Times New Roman"/>
                <w:sz w:val="24"/>
              </w:rPr>
            </w:pPr>
            <w:r>
              <w:rPr>
                <w:rFonts w:hint="eastAsia" w:ascii="Times New Roman"/>
                <w:sz w:val="24"/>
              </w:rPr>
              <w:t>19.3~21.5</w:t>
            </w:r>
          </w:p>
        </w:tc>
      </w:tr>
      <w:tr w14:paraId="21CE3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tcPr>
          <w:p w14:paraId="28ED3599">
            <w:pPr>
              <w:spacing w:line="400" w:lineRule="exact"/>
              <w:contextualSpacing/>
              <w:rPr>
                <w:rFonts w:ascii="Times New Roman"/>
                <w:szCs w:val="21"/>
              </w:rPr>
            </w:pPr>
          </w:p>
        </w:tc>
        <w:tc>
          <w:tcPr>
            <w:tcW w:w="1635" w:type="dxa"/>
            <w:tcBorders>
              <w:tl2br w:val="nil"/>
              <w:tr2bl w:val="nil"/>
            </w:tcBorders>
            <w:vAlign w:val="center"/>
          </w:tcPr>
          <w:p w14:paraId="2F2E0307">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1336F239">
            <w:pPr>
              <w:spacing w:line="400" w:lineRule="exact"/>
              <w:contextualSpacing/>
              <w:jc w:val="center"/>
              <w:rPr>
                <w:rFonts w:ascii="Times New Roman"/>
                <w:sz w:val="24"/>
              </w:rPr>
            </w:pPr>
            <w:r>
              <w:rPr>
                <w:rFonts w:hint="eastAsia" w:ascii="Times New Roman"/>
                <w:sz w:val="24"/>
              </w:rPr>
              <w:t>21.5</w:t>
            </w:r>
            <w:r>
              <w:rPr>
                <w:rFonts w:ascii="Times New Roman" w:hAnsi="Times New Roman"/>
                <w:sz w:val="24"/>
              </w:rPr>
              <w:t>±</w:t>
            </w:r>
            <w:r>
              <w:rPr>
                <w:rFonts w:hint="eastAsia" w:ascii="Times New Roman" w:hAnsi="Times New Roman"/>
                <w:sz w:val="24"/>
              </w:rPr>
              <w:t>0.8</w:t>
            </w:r>
          </w:p>
        </w:tc>
        <w:tc>
          <w:tcPr>
            <w:tcW w:w="1667" w:type="dxa"/>
            <w:tcBorders>
              <w:tl2br w:val="nil"/>
              <w:tr2bl w:val="nil"/>
            </w:tcBorders>
            <w:vAlign w:val="center"/>
          </w:tcPr>
          <w:p w14:paraId="3DF71D8B">
            <w:pPr>
              <w:spacing w:line="400" w:lineRule="exact"/>
              <w:contextualSpacing/>
              <w:jc w:val="center"/>
              <w:rPr>
                <w:rFonts w:ascii="Times New Roman"/>
                <w:sz w:val="24"/>
              </w:rPr>
            </w:pPr>
            <w:r>
              <w:rPr>
                <w:rFonts w:hint="eastAsia" w:ascii="Times New Roman"/>
                <w:sz w:val="24"/>
              </w:rPr>
              <w:t>20.7~22.3</w:t>
            </w:r>
          </w:p>
        </w:tc>
        <w:tc>
          <w:tcPr>
            <w:tcW w:w="1864" w:type="dxa"/>
            <w:tcBorders>
              <w:tl2br w:val="nil"/>
              <w:tr2bl w:val="nil"/>
            </w:tcBorders>
            <w:vAlign w:val="center"/>
          </w:tcPr>
          <w:p w14:paraId="4C35371C">
            <w:pPr>
              <w:spacing w:line="400" w:lineRule="exact"/>
              <w:contextualSpacing/>
              <w:jc w:val="center"/>
              <w:rPr>
                <w:rFonts w:ascii="Times New Roman"/>
                <w:sz w:val="24"/>
              </w:rPr>
            </w:pPr>
            <w:r>
              <w:rPr>
                <w:rFonts w:hint="eastAsia" w:ascii="Times New Roman"/>
                <w:sz w:val="24"/>
              </w:rPr>
              <w:t>20.2</w:t>
            </w:r>
            <w:r>
              <w:rPr>
                <w:rFonts w:ascii="Times New Roman" w:hAnsi="Times New Roman"/>
                <w:sz w:val="24"/>
              </w:rPr>
              <w:t>±</w:t>
            </w:r>
            <w:r>
              <w:rPr>
                <w:rFonts w:hint="eastAsia" w:ascii="Times New Roman" w:hAnsi="Times New Roman"/>
                <w:sz w:val="24"/>
              </w:rPr>
              <w:t>0.9</w:t>
            </w:r>
          </w:p>
        </w:tc>
        <w:tc>
          <w:tcPr>
            <w:tcW w:w="1720" w:type="dxa"/>
            <w:tcBorders>
              <w:tl2br w:val="nil"/>
              <w:tr2bl w:val="nil"/>
            </w:tcBorders>
            <w:vAlign w:val="center"/>
          </w:tcPr>
          <w:p w14:paraId="3090104E">
            <w:pPr>
              <w:spacing w:line="400" w:lineRule="exact"/>
              <w:contextualSpacing/>
              <w:jc w:val="center"/>
              <w:rPr>
                <w:rFonts w:ascii="Times New Roman"/>
                <w:sz w:val="24"/>
              </w:rPr>
            </w:pPr>
            <w:r>
              <w:rPr>
                <w:rFonts w:hint="eastAsia" w:ascii="Times New Roman"/>
                <w:sz w:val="24"/>
              </w:rPr>
              <w:t>19.3~21.1</w:t>
            </w:r>
          </w:p>
        </w:tc>
      </w:tr>
      <w:tr w14:paraId="112FF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006F8FAD">
            <w:pPr>
              <w:spacing w:line="400" w:lineRule="exact"/>
              <w:contextualSpacing/>
              <w:rPr>
                <w:rFonts w:ascii="Times New Roman"/>
                <w:szCs w:val="21"/>
              </w:rPr>
            </w:pPr>
            <w:r>
              <w:rPr>
                <w:rFonts w:hint="eastAsia" w:ascii="Times New Roman"/>
                <w:szCs w:val="21"/>
              </w:rPr>
              <w:t>龙骨长/cm</w:t>
            </w:r>
          </w:p>
        </w:tc>
        <w:tc>
          <w:tcPr>
            <w:tcW w:w="1635" w:type="dxa"/>
            <w:tcBorders>
              <w:tl2br w:val="nil"/>
              <w:tr2bl w:val="nil"/>
            </w:tcBorders>
            <w:vAlign w:val="center"/>
          </w:tcPr>
          <w:p w14:paraId="52E78FCD">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18848EE8">
            <w:pPr>
              <w:spacing w:line="400" w:lineRule="exact"/>
              <w:contextualSpacing/>
              <w:jc w:val="center"/>
              <w:rPr>
                <w:rFonts w:ascii="Times New Roman"/>
                <w:sz w:val="24"/>
              </w:rPr>
            </w:pPr>
            <w:r>
              <w:rPr>
                <w:rFonts w:hint="eastAsia" w:ascii="Times New Roman"/>
                <w:sz w:val="24"/>
              </w:rPr>
              <w:t>13.8</w:t>
            </w:r>
            <w:r>
              <w:rPr>
                <w:rFonts w:ascii="Times New Roman" w:hAnsi="Times New Roman"/>
                <w:sz w:val="24"/>
              </w:rPr>
              <w:t>±</w:t>
            </w:r>
            <w:r>
              <w:rPr>
                <w:rFonts w:hint="eastAsia" w:ascii="Times New Roman" w:hAnsi="Times New Roman"/>
                <w:sz w:val="24"/>
              </w:rPr>
              <w:t>0.9</w:t>
            </w:r>
          </w:p>
        </w:tc>
        <w:tc>
          <w:tcPr>
            <w:tcW w:w="1667" w:type="dxa"/>
            <w:tcBorders>
              <w:tl2br w:val="nil"/>
              <w:tr2bl w:val="nil"/>
            </w:tcBorders>
            <w:vAlign w:val="center"/>
          </w:tcPr>
          <w:p w14:paraId="306B1AA5">
            <w:pPr>
              <w:spacing w:line="400" w:lineRule="exact"/>
              <w:contextualSpacing/>
              <w:jc w:val="center"/>
              <w:rPr>
                <w:rFonts w:ascii="Times New Roman"/>
                <w:sz w:val="24"/>
              </w:rPr>
            </w:pPr>
            <w:r>
              <w:rPr>
                <w:rFonts w:hint="eastAsia" w:ascii="Times New Roman"/>
                <w:sz w:val="24"/>
              </w:rPr>
              <w:t>12.9~14.7</w:t>
            </w:r>
          </w:p>
        </w:tc>
        <w:tc>
          <w:tcPr>
            <w:tcW w:w="1864" w:type="dxa"/>
            <w:tcBorders>
              <w:tl2br w:val="nil"/>
              <w:tr2bl w:val="nil"/>
            </w:tcBorders>
            <w:vAlign w:val="center"/>
          </w:tcPr>
          <w:p w14:paraId="17EA06E8">
            <w:pPr>
              <w:spacing w:line="400" w:lineRule="exact"/>
              <w:contextualSpacing/>
              <w:jc w:val="center"/>
              <w:rPr>
                <w:rFonts w:ascii="Times New Roman"/>
                <w:sz w:val="24"/>
              </w:rPr>
            </w:pPr>
            <w:r>
              <w:rPr>
                <w:rFonts w:hint="eastAsia" w:ascii="Times New Roman"/>
                <w:sz w:val="24"/>
              </w:rPr>
              <w:t>12.5</w:t>
            </w:r>
            <w:r>
              <w:rPr>
                <w:rFonts w:ascii="Times New Roman" w:hAnsi="Times New Roman"/>
                <w:sz w:val="24"/>
              </w:rPr>
              <w:t>±</w:t>
            </w:r>
            <w:r>
              <w:rPr>
                <w:rFonts w:hint="eastAsia" w:ascii="Times New Roman" w:hAnsi="Times New Roman"/>
                <w:sz w:val="24"/>
              </w:rPr>
              <w:t>0.7</w:t>
            </w:r>
          </w:p>
        </w:tc>
        <w:tc>
          <w:tcPr>
            <w:tcW w:w="1720" w:type="dxa"/>
            <w:tcBorders>
              <w:tl2br w:val="nil"/>
              <w:tr2bl w:val="nil"/>
            </w:tcBorders>
            <w:vAlign w:val="center"/>
          </w:tcPr>
          <w:p w14:paraId="0817B964">
            <w:pPr>
              <w:spacing w:line="400" w:lineRule="exact"/>
              <w:contextualSpacing/>
              <w:jc w:val="center"/>
              <w:rPr>
                <w:rFonts w:ascii="Times New Roman"/>
                <w:sz w:val="24"/>
              </w:rPr>
            </w:pPr>
            <w:r>
              <w:rPr>
                <w:rFonts w:hint="eastAsia" w:ascii="Times New Roman"/>
                <w:sz w:val="24"/>
              </w:rPr>
              <w:t>11.8~13.2</w:t>
            </w:r>
          </w:p>
        </w:tc>
      </w:tr>
      <w:tr w14:paraId="138C9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tcPr>
          <w:p w14:paraId="77944B8B">
            <w:pPr>
              <w:spacing w:line="400" w:lineRule="exact"/>
              <w:contextualSpacing/>
              <w:rPr>
                <w:rFonts w:ascii="Times New Roman"/>
                <w:szCs w:val="21"/>
              </w:rPr>
            </w:pPr>
          </w:p>
        </w:tc>
        <w:tc>
          <w:tcPr>
            <w:tcW w:w="1635" w:type="dxa"/>
            <w:tcBorders>
              <w:tl2br w:val="nil"/>
              <w:tr2bl w:val="nil"/>
            </w:tcBorders>
            <w:vAlign w:val="center"/>
          </w:tcPr>
          <w:p w14:paraId="0F231D84">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51301AE8">
            <w:pPr>
              <w:spacing w:line="400" w:lineRule="exact"/>
              <w:contextualSpacing/>
              <w:jc w:val="center"/>
              <w:rPr>
                <w:rFonts w:ascii="Times New Roman"/>
                <w:sz w:val="24"/>
              </w:rPr>
            </w:pPr>
            <w:r>
              <w:rPr>
                <w:rFonts w:hint="eastAsia" w:ascii="Times New Roman"/>
                <w:sz w:val="24"/>
              </w:rPr>
              <w:t>13.2</w:t>
            </w:r>
            <w:r>
              <w:rPr>
                <w:rFonts w:ascii="Times New Roman" w:hAnsi="Times New Roman"/>
                <w:sz w:val="24"/>
              </w:rPr>
              <w:t>±</w:t>
            </w:r>
            <w:r>
              <w:rPr>
                <w:rFonts w:hint="eastAsia" w:ascii="Times New Roman" w:hAnsi="Times New Roman"/>
                <w:sz w:val="24"/>
              </w:rPr>
              <w:t>0.8</w:t>
            </w:r>
          </w:p>
        </w:tc>
        <w:tc>
          <w:tcPr>
            <w:tcW w:w="1667" w:type="dxa"/>
            <w:tcBorders>
              <w:tl2br w:val="nil"/>
              <w:tr2bl w:val="nil"/>
            </w:tcBorders>
            <w:vAlign w:val="center"/>
          </w:tcPr>
          <w:p w14:paraId="3D851AD6">
            <w:pPr>
              <w:spacing w:line="400" w:lineRule="exact"/>
              <w:contextualSpacing/>
              <w:jc w:val="center"/>
              <w:rPr>
                <w:rFonts w:ascii="Times New Roman"/>
                <w:sz w:val="24"/>
              </w:rPr>
            </w:pPr>
            <w:r>
              <w:rPr>
                <w:rFonts w:hint="eastAsia" w:ascii="Times New Roman"/>
                <w:sz w:val="24"/>
              </w:rPr>
              <w:t>12.4~14.0</w:t>
            </w:r>
          </w:p>
        </w:tc>
        <w:tc>
          <w:tcPr>
            <w:tcW w:w="1864" w:type="dxa"/>
            <w:tcBorders>
              <w:tl2br w:val="nil"/>
              <w:tr2bl w:val="nil"/>
            </w:tcBorders>
            <w:vAlign w:val="center"/>
          </w:tcPr>
          <w:p w14:paraId="36635471">
            <w:pPr>
              <w:spacing w:line="400" w:lineRule="exact"/>
              <w:contextualSpacing/>
              <w:jc w:val="center"/>
              <w:rPr>
                <w:rFonts w:ascii="Times New Roman"/>
                <w:sz w:val="24"/>
              </w:rPr>
            </w:pPr>
            <w:r>
              <w:rPr>
                <w:rFonts w:hint="eastAsia" w:ascii="Times New Roman"/>
                <w:sz w:val="24"/>
              </w:rPr>
              <w:t>12.4</w:t>
            </w:r>
            <w:r>
              <w:rPr>
                <w:rFonts w:ascii="Times New Roman" w:hAnsi="Times New Roman"/>
                <w:sz w:val="24"/>
              </w:rPr>
              <w:t>±</w:t>
            </w:r>
            <w:r>
              <w:rPr>
                <w:rFonts w:hint="eastAsia" w:ascii="Times New Roman" w:hAnsi="Times New Roman"/>
                <w:sz w:val="24"/>
              </w:rPr>
              <w:t>0.6</w:t>
            </w:r>
          </w:p>
        </w:tc>
        <w:tc>
          <w:tcPr>
            <w:tcW w:w="1720" w:type="dxa"/>
            <w:tcBorders>
              <w:tl2br w:val="nil"/>
              <w:tr2bl w:val="nil"/>
            </w:tcBorders>
            <w:vAlign w:val="center"/>
          </w:tcPr>
          <w:p w14:paraId="1BAB3E95">
            <w:pPr>
              <w:spacing w:line="400" w:lineRule="exact"/>
              <w:contextualSpacing/>
              <w:jc w:val="center"/>
              <w:rPr>
                <w:rFonts w:ascii="Times New Roman"/>
                <w:sz w:val="24"/>
              </w:rPr>
            </w:pPr>
            <w:r>
              <w:rPr>
                <w:rFonts w:hint="eastAsia" w:ascii="Times New Roman"/>
                <w:sz w:val="24"/>
              </w:rPr>
              <w:t>11.8~13.0</w:t>
            </w:r>
          </w:p>
        </w:tc>
      </w:tr>
      <w:tr w14:paraId="079B0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tcPr>
          <w:p w14:paraId="12AB3EC7">
            <w:pPr>
              <w:spacing w:line="400" w:lineRule="exact"/>
              <w:contextualSpacing/>
              <w:rPr>
                <w:rFonts w:ascii="Times New Roman"/>
                <w:szCs w:val="21"/>
              </w:rPr>
            </w:pPr>
          </w:p>
        </w:tc>
        <w:tc>
          <w:tcPr>
            <w:tcW w:w="1635" w:type="dxa"/>
            <w:tcBorders>
              <w:tl2br w:val="nil"/>
              <w:tr2bl w:val="nil"/>
            </w:tcBorders>
            <w:vAlign w:val="center"/>
          </w:tcPr>
          <w:p w14:paraId="4E940553">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1F9D215D">
            <w:pPr>
              <w:spacing w:line="400" w:lineRule="exact"/>
              <w:contextualSpacing/>
              <w:jc w:val="center"/>
              <w:rPr>
                <w:rFonts w:ascii="Times New Roman"/>
                <w:sz w:val="24"/>
              </w:rPr>
            </w:pPr>
            <w:r>
              <w:rPr>
                <w:rFonts w:hint="eastAsia" w:ascii="Times New Roman"/>
                <w:sz w:val="24"/>
              </w:rPr>
              <w:t>13.5</w:t>
            </w:r>
            <w:r>
              <w:rPr>
                <w:rFonts w:ascii="Times New Roman" w:hAnsi="Times New Roman"/>
                <w:sz w:val="24"/>
              </w:rPr>
              <w:t>±</w:t>
            </w:r>
            <w:r>
              <w:rPr>
                <w:rFonts w:hint="eastAsia" w:ascii="Times New Roman" w:hAnsi="Times New Roman"/>
                <w:sz w:val="24"/>
              </w:rPr>
              <w:t>0.8</w:t>
            </w:r>
          </w:p>
        </w:tc>
        <w:tc>
          <w:tcPr>
            <w:tcW w:w="1667" w:type="dxa"/>
            <w:tcBorders>
              <w:tl2br w:val="nil"/>
              <w:tr2bl w:val="nil"/>
            </w:tcBorders>
            <w:vAlign w:val="center"/>
          </w:tcPr>
          <w:p w14:paraId="6A15A8F3">
            <w:pPr>
              <w:spacing w:line="400" w:lineRule="exact"/>
              <w:contextualSpacing/>
              <w:jc w:val="center"/>
              <w:rPr>
                <w:rFonts w:ascii="Times New Roman"/>
                <w:sz w:val="24"/>
              </w:rPr>
            </w:pPr>
            <w:r>
              <w:rPr>
                <w:rFonts w:hint="eastAsia" w:ascii="Times New Roman"/>
                <w:sz w:val="24"/>
              </w:rPr>
              <w:t>12.7~14.3</w:t>
            </w:r>
          </w:p>
        </w:tc>
        <w:tc>
          <w:tcPr>
            <w:tcW w:w="1864" w:type="dxa"/>
            <w:tcBorders>
              <w:tl2br w:val="nil"/>
              <w:tr2bl w:val="nil"/>
            </w:tcBorders>
            <w:vAlign w:val="center"/>
          </w:tcPr>
          <w:p w14:paraId="5BFF6D02">
            <w:pPr>
              <w:spacing w:line="400" w:lineRule="exact"/>
              <w:contextualSpacing/>
              <w:jc w:val="center"/>
              <w:rPr>
                <w:rFonts w:ascii="Times New Roman"/>
                <w:sz w:val="24"/>
              </w:rPr>
            </w:pPr>
            <w:r>
              <w:rPr>
                <w:rFonts w:hint="eastAsia" w:ascii="Times New Roman"/>
                <w:sz w:val="24"/>
              </w:rPr>
              <w:t>12.6</w:t>
            </w:r>
            <w:r>
              <w:rPr>
                <w:rFonts w:ascii="Times New Roman" w:hAnsi="Times New Roman"/>
                <w:sz w:val="24"/>
              </w:rPr>
              <w:t>±</w:t>
            </w:r>
            <w:r>
              <w:rPr>
                <w:rFonts w:hint="eastAsia" w:ascii="Times New Roman" w:hAnsi="Times New Roman"/>
                <w:sz w:val="24"/>
              </w:rPr>
              <w:t>0.9</w:t>
            </w:r>
          </w:p>
        </w:tc>
        <w:tc>
          <w:tcPr>
            <w:tcW w:w="1720" w:type="dxa"/>
            <w:tcBorders>
              <w:tl2br w:val="nil"/>
              <w:tr2bl w:val="nil"/>
            </w:tcBorders>
            <w:vAlign w:val="center"/>
          </w:tcPr>
          <w:p w14:paraId="7105D3CB">
            <w:pPr>
              <w:spacing w:line="400" w:lineRule="exact"/>
              <w:contextualSpacing/>
              <w:jc w:val="center"/>
              <w:rPr>
                <w:rFonts w:ascii="Times New Roman"/>
                <w:sz w:val="24"/>
              </w:rPr>
            </w:pPr>
            <w:r>
              <w:rPr>
                <w:rFonts w:hint="eastAsia" w:ascii="Times New Roman"/>
                <w:sz w:val="24"/>
              </w:rPr>
              <w:t>11.7~13.5</w:t>
            </w:r>
          </w:p>
        </w:tc>
      </w:tr>
      <w:tr w14:paraId="36ADF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6238B133">
            <w:pPr>
              <w:spacing w:line="400" w:lineRule="exact"/>
              <w:contextualSpacing/>
              <w:rPr>
                <w:rFonts w:ascii="Times New Roman"/>
                <w:szCs w:val="21"/>
              </w:rPr>
            </w:pPr>
            <w:r>
              <w:rPr>
                <w:rFonts w:hint="eastAsia" w:ascii="Times New Roman"/>
                <w:szCs w:val="21"/>
              </w:rPr>
              <w:t>胸深/cm</w:t>
            </w:r>
          </w:p>
        </w:tc>
        <w:tc>
          <w:tcPr>
            <w:tcW w:w="1635" w:type="dxa"/>
            <w:tcBorders>
              <w:tl2br w:val="nil"/>
              <w:tr2bl w:val="nil"/>
            </w:tcBorders>
            <w:vAlign w:val="center"/>
          </w:tcPr>
          <w:p w14:paraId="33F2D82E">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065C30B6">
            <w:pPr>
              <w:spacing w:line="400" w:lineRule="exact"/>
              <w:contextualSpacing/>
              <w:jc w:val="center"/>
              <w:rPr>
                <w:rFonts w:ascii="Times New Roman"/>
                <w:sz w:val="24"/>
              </w:rPr>
            </w:pPr>
            <w:r>
              <w:rPr>
                <w:rFonts w:hint="eastAsia" w:ascii="Times New Roman"/>
                <w:sz w:val="24"/>
              </w:rPr>
              <w:t>12.8</w:t>
            </w:r>
            <w:r>
              <w:rPr>
                <w:rFonts w:ascii="Times New Roman" w:hAnsi="Times New Roman"/>
                <w:sz w:val="24"/>
              </w:rPr>
              <w:t>±</w:t>
            </w:r>
            <w:r>
              <w:rPr>
                <w:rFonts w:hint="eastAsia" w:ascii="Times New Roman" w:hAnsi="Times New Roman"/>
                <w:sz w:val="24"/>
              </w:rPr>
              <w:t>0.7</w:t>
            </w:r>
          </w:p>
        </w:tc>
        <w:tc>
          <w:tcPr>
            <w:tcW w:w="1667" w:type="dxa"/>
            <w:tcBorders>
              <w:tl2br w:val="nil"/>
              <w:tr2bl w:val="nil"/>
            </w:tcBorders>
            <w:vAlign w:val="center"/>
          </w:tcPr>
          <w:p w14:paraId="19C55AFC">
            <w:pPr>
              <w:spacing w:line="400" w:lineRule="exact"/>
              <w:contextualSpacing/>
              <w:jc w:val="center"/>
              <w:rPr>
                <w:rFonts w:ascii="Times New Roman"/>
                <w:sz w:val="24"/>
              </w:rPr>
            </w:pPr>
            <w:r>
              <w:rPr>
                <w:rFonts w:hint="eastAsia" w:ascii="Times New Roman"/>
                <w:sz w:val="24"/>
              </w:rPr>
              <w:t>12.1~13.5</w:t>
            </w:r>
          </w:p>
        </w:tc>
        <w:tc>
          <w:tcPr>
            <w:tcW w:w="1864" w:type="dxa"/>
            <w:tcBorders>
              <w:tl2br w:val="nil"/>
              <w:tr2bl w:val="nil"/>
            </w:tcBorders>
            <w:vAlign w:val="center"/>
          </w:tcPr>
          <w:p w14:paraId="4340371C">
            <w:pPr>
              <w:spacing w:line="400" w:lineRule="exact"/>
              <w:contextualSpacing/>
              <w:jc w:val="center"/>
              <w:rPr>
                <w:rFonts w:ascii="Times New Roman"/>
                <w:sz w:val="24"/>
              </w:rPr>
            </w:pPr>
            <w:r>
              <w:rPr>
                <w:rFonts w:hint="eastAsia" w:ascii="Times New Roman"/>
                <w:sz w:val="24"/>
              </w:rPr>
              <w:t>10.4</w:t>
            </w:r>
            <w:r>
              <w:rPr>
                <w:rFonts w:ascii="Times New Roman" w:hAnsi="Times New Roman"/>
                <w:sz w:val="24"/>
              </w:rPr>
              <w:t>±</w:t>
            </w:r>
            <w:r>
              <w:rPr>
                <w:rFonts w:hint="eastAsia" w:ascii="Times New Roman" w:hAnsi="Times New Roman"/>
                <w:sz w:val="24"/>
              </w:rPr>
              <w:t>0.6</w:t>
            </w:r>
          </w:p>
        </w:tc>
        <w:tc>
          <w:tcPr>
            <w:tcW w:w="1720" w:type="dxa"/>
            <w:tcBorders>
              <w:tl2br w:val="nil"/>
              <w:tr2bl w:val="nil"/>
            </w:tcBorders>
            <w:vAlign w:val="center"/>
          </w:tcPr>
          <w:p w14:paraId="118F048B">
            <w:pPr>
              <w:spacing w:line="400" w:lineRule="exact"/>
              <w:contextualSpacing/>
              <w:jc w:val="center"/>
              <w:rPr>
                <w:rFonts w:ascii="Times New Roman"/>
                <w:sz w:val="24"/>
              </w:rPr>
            </w:pPr>
            <w:r>
              <w:rPr>
                <w:rFonts w:hint="eastAsia" w:ascii="Times New Roman"/>
                <w:sz w:val="24"/>
              </w:rPr>
              <w:t>9.8~11.0</w:t>
            </w:r>
          </w:p>
        </w:tc>
      </w:tr>
      <w:tr w14:paraId="4FFA15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4A779ED6">
            <w:pPr>
              <w:spacing w:line="400" w:lineRule="exact"/>
              <w:contextualSpacing/>
              <w:rPr>
                <w:rFonts w:ascii="Times New Roman"/>
                <w:szCs w:val="21"/>
              </w:rPr>
            </w:pPr>
          </w:p>
        </w:tc>
        <w:tc>
          <w:tcPr>
            <w:tcW w:w="1635" w:type="dxa"/>
            <w:tcBorders>
              <w:tl2br w:val="nil"/>
              <w:tr2bl w:val="nil"/>
            </w:tcBorders>
            <w:vAlign w:val="center"/>
          </w:tcPr>
          <w:p w14:paraId="6A155FF7">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510F79F8">
            <w:pPr>
              <w:spacing w:line="400" w:lineRule="exact"/>
              <w:contextualSpacing/>
              <w:jc w:val="center"/>
              <w:rPr>
                <w:rFonts w:ascii="Times New Roman"/>
                <w:sz w:val="24"/>
              </w:rPr>
            </w:pPr>
            <w:r>
              <w:rPr>
                <w:rFonts w:hint="eastAsia" w:ascii="Times New Roman"/>
                <w:sz w:val="24"/>
              </w:rPr>
              <w:t>12.5</w:t>
            </w:r>
            <w:r>
              <w:rPr>
                <w:rFonts w:ascii="Times New Roman" w:hAnsi="Times New Roman"/>
                <w:sz w:val="24"/>
              </w:rPr>
              <w:t>±</w:t>
            </w:r>
            <w:r>
              <w:rPr>
                <w:rFonts w:hint="eastAsia" w:ascii="Times New Roman" w:hAnsi="Times New Roman"/>
                <w:sz w:val="24"/>
              </w:rPr>
              <w:t>0.6</w:t>
            </w:r>
          </w:p>
        </w:tc>
        <w:tc>
          <w:tcPr>
            <w:tcW w:w="1667" w:type="dxa"/>
            <w:tcBorders>
              <w:tl2br w:val="nil"/>
              <w:tr2bl w:val="nil"/>
            </w:tcBorders>
            <w:vAlign w:val="center"/>
          </w:tcPr>
          <w:p w14:paraId="59C706DE">
            <w:pPr>
              <w:spacing w:line="400" w:lineRule="exact"/>
              <w:contextualSpacing/>
              <w:jc w:val="center"/>
              <w:rPr>
                <w:rFonts w:ascii="Times New Roman"/>
                <w:sz w:val="24"/>
              </w:rPr>
            </w:pPr>
            <w:r>
              <w:rPr>
                <w:rFonts w:hint="eastAsia" w:ascii="Times New Roman"/>
                <w:sz w:val="24"/>
              </w:rPr>
              <w:t>11.9~13.1</w:t>
            </w:r>
          </w:p>
        </w:tc>
        <w:tc>
          <w:tcPr>
            <w:tcW w:w="1864" w:type="dxa"/>
            <w:tcBorders>
              <w:tl2br w:val="nil"/>
              <w:tr2bl w:val="nil"/>
            </w:tcBorders>
            <w:vAlign w:val="center"/>
          </w:tcPr>
          <w:p w14:paraId="435F6271">
            <w:pPr>
              <w:spacing w:line="400" w:lineRule="exact"/>
              <w:contextualSpacing/>
              <w:jc w:val="center"/>
              <w:rPr>
                <w:rFonts w:ascii="Times New Roman"/>
                <w:sz w:val="24"/>
              </w:rPr>
            </w:pPr>
            <w:r>
              <w:rPr>
                <w:rFonts w:hint="eastAsia" w:ascii="Times New Roman"/>
                <w:sz w:val="24"/>
              </w:rPr>
              <w:t>10.1</w:t>
            </w:r>
            <w:r>
              <w:rPr>
                <w:rFonts w:ascii="Times New Roman" w:hAnsi="Times New Roman"/>
                <w:sz w:val="24"/>
              </w:rPr>
              <w:t>±</w:t>
            </w:r>
            <w:r>
              <w:rPr>
                <w:rFonts w:hint="eastAsia" w:ascii="Times New Roman" w:hAnsi="Times New Roman"/>
                <w:sz w:val="24"/>
              </w:rPr>
              <w:t>0.6</w:t>
            </w:r>
          </w:p>
        </w:tc>
        <w:tc>
          <w:tcPr>
            <w:tcW w:w="1720" w:type="dxa"/>
            <w:tcBorders>
              <w:tl2br w:val="nil"/>
              <w:tr2bl w:val="nil"/>
            </w:tcBorders>
            <w:vAlign w:val="center"/>
          </w:tcPr>
          <w:p w14:paraId="3D506331">
            <w:pPr>
              <w:spacing w:line="400" w:lineRule="exact"/>
              <w:contextualSpacing/>
              <w:jc w:val="center"/>
              <w:rPr>
                <w:rFonts w:ascii="Times New Roman"/>
                <w:sz w:val="24"/>
              </w:rPr>
            </w:pPr>
            <w:r>
              <w:rPr>
                <w:rFonts w:hint="eastAsia" w:ascii="Times New Roman"/>
                <w:sz w:val="24"/>
              </w:rPr>
              <w:t>9.5~10.7</w:t>
            </w:r>
          </w:p>
        </w:tc>
      </w:tr>
      <w:tr w14:paraId="2FC0E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482A2D74">
            <w:pPr>
              <w:spacing w:line="400" w:lineRule="exact"/>
              <w:contextualSpacing/>
              <w:rPr>
                <w:rFonts w:ascii="Times New Roman"/>
                <w:szCs w:val="21"/>
              </w:rPr>
            </w:pPr>
          </w:p>
        </w:tc>
        <w:tc>
          <w:tcPr>
            <w:tcW w:w="1635" w:type="dxa"/>
            <w:tcBorders>
              <w:tl2br w:val="nil"/>
              <w:tr2bl w:val="nil"/>
            </w:tcBorders>
            <w:vAlign w:val="center"/>
          </w:tcPr>
          <w:p w14:paraId="151E8ADE">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4FC22450">
            <w:pPr>
              <w:spacing w:line="400" w:lineRule="exact"/>
              <w:contextualSpacing/>
              <w:jc w:val="center"/>
              <w:rPr>
                <w:rFonts w:ascii="Times New Roman"/>
                <w:sz w:val="24"/>
              </w:rPr>
            </w:pPr>
            <w:r>
              <w:rPr>
                <w:rFonts w:hint="eastAsia" w:ascii="Times New Roman"/>
                <w:sz w:val="24"/>
              </w:rPr>
              <w:t>12.3</w:t>
            </w:r>
            <w:r>
              <w:rPr>
                <w:rFonts w:ascii="Times New Roman" w:hAnsi="Times New Roman"/>
                <w:sz w:val="24"/>
              </w:rPr>
              <w:t>±</w:t>
            </w:r>
            <w:r>
              <w:rPr>
                <w:rFonts w:hint="eastAsia" w:ascii="Times New Roman" w:hAnsi="Times New Roman"/>
                <w:sz w:val="24"/>
              </w:rPr>
              <w:t>0.6</w:t>
            </w:r>
          </w:p>
        </w:tc>
        <w:tc>
          <w:tcPr>
            <w:tcW w:w="1667" w:type="dxa"/>
            <w:tcBorders>
              <w:tl2br w:val="nil"/>
              <w:tr2bl w:val="nil"/>
            </w:tcBorders>
            <w:vAlign w:val="center"/>
          </w:tcPr>
          <w:p w14:paraId="65F7FDB5">
            <w:pPr>
              <w:spacing w:line="400" w:lineRule="exact"/>
              <w:contextualSpacing/>
              <w:jc w:val="center"/>
              <w:rPr>
                <w:rFonts w:ascii="Times New Roman"/>
                <w:sz w:val="24"/>
              </w:rPr>
            </w:pPr>
            <w:r>
              <w:rPr>
                <w:rFonts w:hint="eastAsia" w:ascii="Times New Roman"/>
                <w:sz w:val="24"/>
              </w:rPr>
              <w:t>11.7~12.9</w:t>
            </w:r>
          </w:p>
        </w:tc>
        <w:tc>
          <w:tcPr>
            <w:tcW w:w="1864" w:type="dxa"/>
            <w:tcBorders>
              <w:tl2br w:val="nil"/>
              <w:tr2bl w:val="nil"/>
            </w:tcBorders>
            <w:vAlign w:val="center"/>
          </w:tcPr>
          <w:p w14:paraId="75CCF120">
            <w:pPr>
              <w:spacing w:line="400" w:lineRule="exact"/>
              <w:contextualSpacing/>
              <w:jc w:val="center"/>
              <w:rPr>
                <w:rFonts w:ascii="Times New Roman"/>
                <w:sz w:val="24"/>
              </w:rPr>
            </w:pPr>
            <w:r>
              <w:rPr>
                <w:rFonts w:hint="eastAsia" w:ascii="Times New Roman"/>
                <w:sz w:val="24"/>
              </w:rPr>
              <w:t>9.9</w:t>
            </w:r>
            <w:r>
              <w:rPr>
                <w:rFonts w:ascii="Times New Roman" w:hAnsi="Times New Roman"/>
                <w:sz w:val="24"/>
              </w:rPr>
              <w:t>±</w:t>
            </w:r>
            <w:r>
              <w:rPr>
                <w:rFonts w:hint="eastAsia" w:ascii="Times New Roman" w:hAnsi="Times New Roman"/>
                <w:sz w:val="24"/>
              </w:rPr>
              <w:t>0.5</w:t>
            </w:r>
          </w:p>
        </w:tc>
        <w:tc>
          <w:tcPr>
            <w:tcW w:w="1720" w:type="dxa"/>
            <w:tcBorders>
              <w:tl2br w:val="nil"/>
              <w:tr2bl w:val="nil"/>
            </w:tcBorders>
            <w:vAlign w:val="center"/>
          </w:tcPr>
          <w:p w14:paraId="524B59CD">
            <w:pPr>
              <w:spacing w:line="400" w:lineRule="exact"/>
              <w:contextualSpacing/>
              <w:jc w:val="center"/>
              <w:rPr>
                <w:rFonts w:ascii="Times New Roman"/>
                <w:sz w:val="24"/>
              </w:rPr>
            </w:pPr>
            <w:r>
              <w:rPr>
                <w:rFonts w:hint="eastAsia" w:ascii="Times New Roman"/>
                <w:sz w:val="24"/>
              </w:rPr>
              <w:t>9.4~10.4</w:t>
            </w:r>
          </w:p>
        </w:tc>
      </w:tr>
      <w:tr w14:paraId="0CCC2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17512FE9">
            <w:pPr>
              <w:spacing w:line="400" w:lineRule="exact"/>
              <w:contextualSpacing/>
              <w:rPr>
                <w:rFonts w:ascii="Times New Roman"/>
                <w:szCs w:val="21"/>
              </w:rPr>
            </w:pPr>
            <w:r>
              <w:rPr>
                <w:rFonts w:hint="eastAsia" w:ascii="Times New Roman"/>
                <w:szCs w:val="21"/>
              </w:rPr>
              <w:t>胸宽/cm</w:t>
            </w:r>
          </w:p>
        </w:tc>
        <w:tc>
          <w:tcPr>
            <w:tcW w:w="1635" w:type="dxa"/>
            <w:tcBorders>
              <w:tl2br w:val="nil"/>
              <w:tr2bl w:val="nil"/>
            </w:tcBorders>
            <w:vAlign w:val="center"/>
          </w:tcPr>
          <w:p w14:paraId="20A7AA61">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5B400F92">
            <w:pPr>
              <w:spacing w:line="400" w:lineRule="exact"/>
              <w:contextualSpacing/>
              <w:jc w:val="center"/>
              <w:rPr>
                <w:rFonts w:ascii="Times New Roman"/>
                <w:sz w:val="24"/>
              </w:rPr>
            </w:pPr>
            <w:r>
              <w:rPr>
                <w:rFonts w:hint="eastAsia" w:ascii="Times New Roman"/>
                <w:sz w:val="24"/>
              </w:rPr>
              <w:t>9.8</w:t>
            </w:r>
            <w:r>
              <w:rPr>
                <w:rFonts w:ascii="Times New Roman" w:hAnsi="Times New Roman"/>
                <w:sz w:val="24"/>
              </w:rPr>
              <w:t>±</w:t>
            </w:r>
            <w:r>
              <w:rPr>
                <w:rFonts w:hint="eastAsia" w:ascii="Times New Roman" w:hAnsi="Times New Roman"/>
                <w:sz w:val="24"/>
              </w:rPr>
              <w:t>0.7</w:t>
            </w:r>
          </w:p>
        </w:tc>
        <w:tc>
          <w:tcPr>
            <w:tcW w:w="1667" w:type="dxa"/>
            <w:tcBorders>
              <w:tl2br w:val="nil"/>
              <w:tr2bl w:val="nil"/>
            </w:tcBorders>
            <w:vAlign w:val="center"/>
          </w:tcPr>
          <w:p w14:paraId="43A2470E">
            <w:pPr>
              <w:spacing w:line="400" w:lineRule="exact"/>
              <w:contextualSpacing/>
              <w:jc w:val="center"/>
              <w:rPr>
                <w:rFonts w:ascii="Times New Roman"/>
                <w:sz w:val="24"/>
              </w:rPr>
            </w:pPr>
            <w:r>
              <w:rPr>
                <w:rFonts w:hint="eastAsia" w:ascii="Times New Roman"/>
                <w:sz w:val="24"/>
              </w:rPr>
              <w:t>9.1~10.5</w:t>
            </w:r>
          </w:p>
        </w:tc>
        <w:tc>
          <w:tcPr>
            <w:tcW w:w="1864" w:type="dxa"/>
            <w:tcBorders>
              <w:tl2br w:val="nil"/>
              <w:tr2bl w:val="nil"/>
            </w:tcBorders>
            <w:vAlign w:val="center"/>
          </w:tcPr>
          <w:p w14:paraId="438CB6F5">
            <w:pPr>
              <w:spacing w:line="400" w:lineRule="exact"/>
              <w:contextualSpacing/>
              <w:jc w:val="center"/>
              <w:rPr>
                <w:rFonts w:ascii="Times New Roman"/>
                <w:sz w:val="24"/>
              </w:rPr>
            </w:pPr>
            <w:r>
              <w:rPr>
                <w:rFonts w:hint="eastAsia" w:ascii="Times New Roman"/>
                <w:sz w:val="24"/>
              </w:rPr>
              <w:t>8.3</w:t>
            </w:r>
            <w:r>
              <w:rPr>
                <w:rFonts w:ascii="Times New Roman" w:hAnsi="Times New Roman"/>
                <w:sz w:val="24"/>
              </w:rPr>
              <w:t>±</w:t>
            </w:r>
            <w:r>
              <w:rPr>
                <w:rFonts w:hint="eastAsia" w:ascii="Times New Roman" w:hAnsi="Times New Roman"/>
                <w:sz w:val="24"/>
              </w:rPr>
              <w:t>0.4</w:t>
            </w:r>
          </w:p>
        </w:tc>
        <w:tc>
          <w:tcPr>
            <w:tcW w:w="1720" w:type="dxa"/>
            <w:tcBorders>
              <w:tl2br w:val="nil"/>
              <w:tr2bl w:val="nil"/>
            </w:tcBorders>
            <w:vAlign w:val="center"/>
          </w:tcPr>
          <w:p w14:paraId="0853AACD">
            <w:pPr>
              <w:spacing w:line="400" w:lineRule="exact"/>
              <w:contextualSpacing/>
              <w:jc w:val="center"/>
              <w:rPr>
                <w:rFonts w:ascii="Times New Roman"/>
                <w:sz w:val="24"/>
              </w:rPr>
            </w:pPr>
            <w:r>
              <w:rPr>
                <w:rFonts w:hint="eastAsia" w:ascii="Times New Roman"/>
                <w:sz w:val="24"/>
              </w:rPr>
              <w:t>7.9~8.7</w:t>
            </w:r>
          </w:p>
        </w:tc>
      </w:tr>
      <w:tr w14:paraId="13B461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0FEBF660">
            <w:pPr>
              <w:spacing w:line="400" w:lineRule="exact"/>
              <w:contextualSpacing/>
              <w:rPr>
                <w:rFonts w:ascii="Times New Roman"/>
                <w:szCs w:val="21"/>
              </w:rPr>
            </w:pPr>
          </w:p>
        </w:tc>
        <w:tc>
          <w:tcPr>
            <w:tcW w:w="1635" w:type="dxa"/>
            <w:tcBorders>
              <w:tl2br w:val="nil"/>
              <w:tr2bl w:val="nil"/>
            </w:tcBorders>
            <w:vAlign w:val="center"/>
          </w:tcPr>
          <w:p w14:paraId="6A577ADE">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3911871E">
            <w:pPr>
              <w:spacing w:line="400" w:lineRule="exact"/>
              <w:contextualSpacing/>
              <w:jc w:val="center"/>
              <w:rPr>
                <w:rFonts w:ascii="Times New Roman"/>
                <w:sz w:val="24"/>
              </w:rPr>
            </w:pPr>
            <w:r>
              <w:rPr>
                <w:rFonts w:hint="eastAsia" w:ascii="Times New Roman"/>
                <w:sz w:val="24"/>
              </w:rPr>
              <w:t>9.5</w:t>
            </w:r>
            <w:r>
              <w:rPr>
                <w:rFonts w:ascii="Times New Roman" w:hAnsi="Times New Roman"/>
                <w:sz w:val="24"/>
              </w:rPr>
              <w:t>±</w:t>
            </w:r>
            <w:r>
              <w:rPr>
                <w:rFonts w:hint="eastAsia" w:ascii="Times New Roman" w:hAnsi="Times New Roman"/>
                <w:sz w:val="24"/>
              </w:rPr>
              <w:t>0.6</w:t>
            </w:r>
          </w:p>
        </w:tc>
        <w:tc>
          <w:tcPr>
            <w:tcW w:w="1667" w:type="dxa"/>
            <w:tcBorders>
              <w:tl2br w:val="nil"/>
              <w:tr2bl w:val="nil"/>
            </w:tcBorders>
            <w:vAlign w:val="center"/>
          </w:tcPr>
          <w:p w14:paraId="70795606">
            <w:pPr>
              <w:spacing w:line="400" w:lineRule="exact"/>
              <w:contextualSpacing/>
              <w:jc w:val="center"/>
              <w:rPr>
                <w:rFonts w:ascii="Times New Roman"/>
                <w:sz w:val="24"/>
              </w:rPr>
            </w:pPr>
            <w:r>
              <w:rPr>
                <w:rFonts w:hint="eastAsia" w:ascii="Times New Roman"/>
                <w:sz w:val="24"/>
              </w:rPr>
              <w:t>8.9~10.1</w:t>
            </w:r>
          </w:p>
        </w:tc>
        <w:tc>
          <w:tcPr>
            <w:tcW w:w="1864" w:type="dxa"/>
            <w:tcBorders>
              <w:tl2br w:val="nil"/>
              <w:tr2bl w:val="nil"/>
            </w:tcBorders>
            <w:vAlign w:val="center"/>
          </w:tcPr>
          <w:p w14:paraId="79E612FF">
            <w:pPr>
              <w:spacing w:line="400" w:lineRule="exact"/>
              <w:contextualSpacing/>
              <w:jc w:val="center"/>
              <w:rPr>
                <w:rFonts w:ascii="Times New Roman"/>
                <w:sz w:val="24"/>
              </w:rPr>
            </w:pPr>
            <w:r>
              <w:rPr>
                <w:rFonts w:hint="eastAsia" w:ascii="Times New Roman"/>
                <w:sz w:val="24"/>
              </w:rPr>
              <w:t>7.9</w:t>
            </w:r>
            <w:r>
              <w:rPr>
                <w:rFonts w:ascii="Times New Roman" w:hAnsi="Times New Roman"/>
                <w:sz w:val="24"/>
              </w:rPr>
              <w:t>±</w:t>
            </w:r>
            <w:r>
              <w:rPr>
                <w:rFonts w:hint="eastAsia" w:ascii="Times New Roman" w:hAnsi="Times New Roman"/>
                <w:sz w:val="24"/>
              </w:rPr>
              <w:t>0.5</w:t>
            </w:r>
          </w:p>
        </w:tc>
        <w:tc>
          <w:tcPr>
            <w:tcW w:w="1720" w:type="dxa"/>
            <w:tcBorders>
              <w:tl2br w:val="nil"/>
              <w:tr2bl w:val="nil"/>
            </w:tcBorders>
            <w:vAlign w:val="center"/>
          </w:tcPr>
          <w:p w14:paraId="0A73B35B">
            <w:pPr>
              <w:spacing w:line="400" w:lineRule="exact"/>
              <w:contextualSpacing/>
              <w:jc w:val="center"/>
              <w:rPr>
                <w:rFonts w:ascii="Times New Roman"/>
                <w:sz w:val="24"/>
              </w:rPr>
            </w:pPr>
            <w:r>
              <w:rPr>
                <w:rFonts w:hint="eastAsia" w:ascii="Times New Roman"/>
                <w:sz w:val="24"/>
              </w:rPr>
              <w:t>7.4~8.4</w:t>
            </w:r>
          </w:p>
        </w:tc>
      </w:tr>
      <w:tr w14:paraId="69098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09FF1C3D">
            <w:pPr>
              <w:spacing w:line="400" w:lineRule="exact"/>
              <w:contextualSpacing/>
              <w:rPr>
                <w:rFonts w:ascii="Times New Roman"/>
                <w:szCs w:val="21"/>
              </w:rPr>
            </w:pPr>
          </w:p>
        </w:tc>
        <w:tc>
          <w:tcPr>
            <w:tcW w:w="1635" w:type="dxa"/>
            <w:tcBorders>
              <w:tl2br w:val="nil"/>
              <w:tr2bl w:val="nil"/>
            </w:tcBorders>
            <w:vAlign w:val="center"/>
          </w:tcPr>
          <w:p w14:paraId="1AEAFD32">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44002102">
            <w:pPr>
              <w:spacing w:line="400" w:lineRule="exact"/>
              <w:contextualSpacing/>
              <w:jc w:val="center"/>
              <w:rPr>
                <w:rFonts w:ascii="Times New Roman"/>
                <w:sz w:val="24"/>
              </w:rPr>
            </w:pPr>
            <w:r>
              <w:rPr>
                <w:rFonts w:hint="eastAsia" w:ascii="Times New Roman"/>
                <w:sz w:val="24"/>
              </w:rPr>
              <w:t>9.1</w:t>
            </w:r>
            <w:r>
              <w:rPr>
                <w:rFonts w:ascii="Times New Roman" w:hAnsi="Times New Roman"/>
                <w:sz w:val="24"/>
              </w:rPr>
              <w:t>±</w:t>
            </w:r>
            <w:r>
              <w:rPr>
                <w:rFonts w:hint="eastAsia" w:ascii="Times New Roman" w:hAnsi="Times New Roman"/>
                <w:sz w:val="24"/>
              </w:rPr>
              <w:t>0.6</w:t>
            </w:r>
          </w:p>
        </w:tc>
        <w:tc>
          <w:tcPr>
            <w:tcW w:w="1667" w:type="dxa"/>
            <w:tcBorders>
              <w:tl2br w:val="nil"/>
              <w:tr2bl w:val="nil"/>
            </w:tcBorders>
            <w:vAlign w:val="center"/>
          </w:tcPr>
          <w:p w14:paraId="53FF2C42">
            <w:pPr>
              <w:spacing w:line="400" w:lineRule="exact"/>
              <w:contextualSpacing/>
              <w:jc w:val="center"/>
              <w:rPr>
                <w:rFonts w:ascii="Times New Roman"/>
                <w:sz w:val="24"/>
              </w:rPr>
            </w:pPr>
            <w:r>
              <w:rPr>
                <w:rFonts w:hint="eastAsia" w:ascii="Times New Roman"/>
                <w:sz w:val="24"/>
              </w:rPr>
              <w:t>8.5~9.7</w:t>
            </w:r>
          </w:p>
        </w:tc>
        <w:tc>
          <w:tcPr>
            <w:tcW w:w="1864" w:type="dxa"/>
            <w:tcBorders>
              <w:tl2br w:val="nil"/>
              <w:tr2bl w:val="nil"/>
            </w:tcBorders>
            <w:vAlign w:val="center"/>
          </w:tcPr>
          <w:p w14:paraId="7F51B458">
            <w:pPr>
              <w:spacing w:line="400" w:lineRule="exact"/>
              <w:contextualSpacing/>
              <w:jc w:val="center"/>
              <w:rPr>
                <w:rFonts w:ascii="Times New Roman"/>
                <w:sz w:val="24"/>
              </w:rPr>
            </w:pPr>
            <w:r>
              <w:rPr>
                <w:rFonts w:hint="eastAsia" w:ascii="Times New Roman"/>
                <w:sz w:val="24"/>
              </w:rPr>
              <w:t>7.5</w:t>
            </w:r>
            <w:r>
              <w:rPr>
                <w:rFonts w:ascii="Times New Roman" w:hAnsi="Times New Roman"/>
                <w:sz w:val="24"/>
              </w:rPr>
              <w:t>±</w:t>
            </w:r>
            <w:r>
              <w:rPr>
                <w:rFonts w:hint="eastAsia" w:ascii="Times New Roman" w:hAnsi="Times New Roman"/>
                <w:sz w:val="24"/>
              </w:rPr>
              <w:t>0.5</w:t>
            </w:r>
          </w:p>
        </w:tc>
        <w:tc>
          <w:tcPr>
            <w:tcW w:w="1720" w:type="dxa"/>
            <w:tcBorders>
              <w:tl2br w:val="nil"/>
              <w:tr2bl w:val="nil"/>
            </w:tcBorders>
            <w:vAlign w:val="center"/>
          </w:tcPr>
          <w:p w14:paraId="7C808209">
            <w:pPr>
              <w:spacing w:line="400" w:lineRule="exact"/>
              <w:contextualSpacing/>
              <w:jc w:val="center"/>
              <w:rPr>
                <w:rFonts w:ascii="Times New Roman"/>
                <w:sz w:val="24"/>
              </w:rPr>
            </w:pPr>
            <w:r>
              <w:rPr>
                <w:rFonts w:hint="eastAsia" w:ascii="Times New Roman"/>
                <w:sz w:val="24"/>
              </w:rPr>
              <w:t>7.0~8.0</w:t>
            </w:r>
          </w:p>
        </w:tc>
      </w:tr>
      <w:tr w14:paraId="4D8C4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2E7425D4">
            <w:pPr>
              <w:spacing w:line="400" w:lineRule="exact"/>
              <w:contextualSpacing/>
              <w:rPr>
                <w:rFonts w:ascii="Times New Roman"/>
                <w:szCs w:val="21"/>
              </w:rPr>
            </w:pPr>
            <w:r>
              <w:rPr>
                <w:rFonts w:hint="eastAsia" w:ascii="Times New Roman"/>
                <w:szCs w:val="21"/>
              </w:rPr>
              <w:t>胫长/cm</w:t>
            </w:r>
          </w:p>
        </w:tc>
        <w:tc>
          <w:tcPr>
            <w:tcW w:w="1635" w:type="dxa"/>
            <w:tcBorders>
              <w:tl2br w:val="nil"/>
              <w:tr2bl w:val="nil"/>
            </w:tcBorders>
            <w:vAlign w:val="center"/>
          </w:tcPr>
          <w:p w14:paraId="38DBF927">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69F21D6A">
            <w:pPr>
              <w:spacing w:line="400" w:lineRule="exact"/>
              <w:contextualSpacing/>
              <w:jc w:val="center"/>
              <w:rPr>
                <w:rFonts w:ascii="Times New Roman"/>
                <w:sz w:val="24"/>
              </w:rPr>
            </w:pPr>
            <w:r>
              <w:rPr>
                <w:rFonts w:hint="eastAsia" w:ascii="Times New Roman"/>
                <w:sz w:val="24"/>
              </w:rPr>
              <w:t>10.9</w:t>
            </w:r>
            <w:r>
              <w:rPr>
                <w:rFonts w:ascii="Times New Roman" w:hAnsi="Times New Roman"/>
                <w:sz w:val="24"/>
              </w:rPr>
              <w:t>±</w:t>
            </w:r>
            <w:r>
              <w:rPr>
                <w:rFonts w:hint="eastAsia" w:ascii="Times New Roman" w:hAnsi="Times New Roman"/>
                <w:sz w:val="24"/>
              </w:rPr>
              <w:t>0.5</w:t>
            </w:r>
          </w:p>
        </w:tc>
        <w:tc>
          <w:tcPr>
            <w:tcW w:w="1667" w:type="dxa"/>
            <w:tcBorders>
              <w:tl2br w:val="nil"/>
              <w:tr2bl w:val="nil"/>
            </w:tcBorders>
            <w:vAlign w:val="center"/>
          </w:tcPr>
          <w:p w14:paraId="085F59F5">
            <w:pPr>
              <w:spacing w:line="400" w:lineRule="exact"/>
              <w:contextualSpacing/>
              <w:jc w:val="center"/>
              <w:rPr>
                <w:rFonts w:ascii="Times New Roman"/>
                <w:sz w:val="24"/>
              </w:rPr>
            </w:pPr>
            <w:r>
              <w:rPr>
                <w:rFonts w:hint="eastAsia" w:ascii="Times New Roman"/>
                <w:sz w:val="24"/>
              </w:rPr>
              <w:t>10.4~11.4</w:t>
            </w:r>
          </w:p>
        </w:tc>
        <w:tc>
          <w:tcPr>
            <w:tcW w:w="1864" w:type="dxa"/>
            <w:tcBorders>
              <w:tl2br w:val="nil"/>
              <w:tr2bl w:val="nil"/>
            </w:tcBorders>
            <w:vAlign w:val="center"/>
          </w:tcPr>
          <w:p w14:paraId="4D0AB570">
            <w:pPr>
              <w:spacing w:line="400" w:lineRule="exact"/>
              <w:contextualSpacing/>
              <w:jc w:val="center"/>
              <w:rPr>
                <w:rFonts w:ascii="Times New Roman"/>
                <w:sz w:val="24"/>
              </w:rPr>
            </w:pPr>
            <w:r>
              <w:rPr>
                <w:rFonts w:hint="eastAsia" w:ascii="Times New Roman"/>
                <w:sz w:val="24"/>
              </w:rPr>
              <w:t>9.2</w:t>
            </w:r>
            <w:r>
              <w:rPr>
                <w:rFonts w:ascii="Times New Roman" w:hAnsi="Times New Roman"/>
                <w:sz w:val="24"/>
              </w:rPr>
              <w:t>±</w:t>
            </w:r>
            <w:r>
              <w:rPr>
                <w:rFonts w:hint="eastAsia" w:ascii="Times New Roman" w:hAnsi="Times New Roman"/>
                <w:sz w:val="24"/>
              </w:rPr>
              <w:t>0.3</w:t>
            </w:r>
          </w:p>
        </w:tc>
        <w:tc>
          <w:tcPr>
            <w:tcW w:w="1720" w:type="dxa"/>
            <w:tcBorders>
              <w:tl2br w:val="nil"/>
              <w:tr2bl w:val="nil"/>
            </w:tcBorders>
            <w:vAlign w:val="center"/>
          </w:tcPr>
          <w:p w14:paraId="2EDF74B0">
            <w:pPr>
              <w:spacing w:line="400" w:lineRule="exact"/>
              <w:contextualSpacing/>
              <w:jc w:val="center"/>
              <w:rPr>
                <w:rFonts w:ascii="Times New Roman"/>
                <w:sz w:val="24"/>
              </w:rPr>
            </w:pPr>
            <w:r>
              <w:rPr>
                <w:rFonts w:hint="eastAsia" w:ascii="Times New Roman"/>
                <w:sz w:val="24"/>
              </w:rPr>
              <w:t>8.9~9.5</w:t>
            </w:r>
          </w:p>
        </w:tc>
      </w:tr>
      <w:tr w14:paraId="22909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196A15D6">
            <w:pPr>
              <w:spacing w:line="400" w:lineRule="exact"/>
              <w:contextualSpacing/>
              <w:rPr>
                <w:rFonts w:ascii="Times New Roman"/>
                <w:szCs w:val="21"/>
              </w:rPr>
            </w:pPr>
          </w:p>
        </w:tc>
        <w:tc>
          <w:tcPr>
            <w:tcW w:w="1635" w:type="dxa"/>
            <w:tcBorders>
              <w:tl2br w:val="nil"/>
              <w:tr2bl w:val="nil"/>
            </w:tcBorders>
            <w:vAlign w:val="center"/>
          </w:tcPr>
          <w:p w14:paraId="15D463AC">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1000886A">
            <w:pPr>
              <w:spacing w:line="400" w:lineRule="exact"/>
              <w:contextualSpacing/>
              <w:jc w:val="center"/>
              <w:rPr>
                <w:rFonts w:ascii="Times New Roman"/>
                <w:sz w:val="24"/>
              </w:rPr>
            </w:pPr>
            <w:r>
              <w:rPr>
                <w:rFonts w:hint="eastAsia" w:ascii="Times New Roman"/>
                <w:sz w:val="24"/>
              </w:rPr>
              <w:t>10.5</w:t>
            </w:r>
            <w:r>
              <w:rPr>
                <w:rFonts w:ascii="Times New Roman" w:hAnsi="Times New Roman"/>
                <w:sz w:val="24"/>
              </w:rPr>
              <w:t>±</w:t>
            </w:r>
            <w:r>
              <w:rPr>
                <w:rFonts w:hint="eastAsia" w:ascii="Times New Roman" w:hAnsi="Times New Roman"/>
                <w:sz w:val="24"/>
              </w:rPr>
              <w:t>0.3</w:t>
            </w:r>
          </w:p>
        </w:tc>
        <w:tc>
          <w:tcPr>
            <w:tcW w:w="1667" w:type="dxa"/>
            <w:tcBorders>
              <w:tl2br w:val="nil"/>
              <w:tr2bl w:val="nil"/>
            </w:tcBorders>
            <w:vAlign w:val="center"/>
          </w:tcPr>
          <w:p w14:paraId="7F7E168E">
            <w:pPr>
              <w:spacing w:line="400" w:lineRule="exact"/>
              <w:contextualSpacing/>
              <w:jc w:val="center"/>
              <w:rPr>
                <w:rFonts w:ascii="Times New Roman"/>
                <w:sz w:val="24"/>
              </w:rPr>
            </w:pPr>
            <w:r>
              <w:rPr>
                <w:rFonts w:hint="eastAsia" w:ascii="Times New Roman"/>
                <w:sz w:val="24"/>
              </w:rPr>
              <w:t>10.2~10.8</w:t>
            </w:r>
          </w:p>
        </w:tc>
        <w:tc>
          <w:tcPr>
            <w:tcW w:w="1864" w:type="dxa"/>
            <w:tcBorders>
              <w:tl2br w:val="nil"/>
              <w:tr2bl w:val="nil"/>
            </w:tcBorders>
            <w:vAlign w:val="center"/>
          </w:tcPr>
          <w:p w14:paraId="233453CD">
            <w:pPr>
              <w:spacing w:line="400" w:lineRule="exact"/>
              <w:contextualSpacing/>
              <w:jc w:val="center"/>
              <w:rPr>
                <w:rFonts w:ascii="Times New Roman"/>
                <w:sz w:val="24"/>
              </w:rPr>
            </w:pPr>
            <w:r>
              <w:rPr>
                <w:rFonts w:hint="eastAsia" w:ascii="Times New Roman"/>
                <w:sz w:val="24"/>
              </w:rPr>
              <w:t>8.8</w:t>
            </w:r>
            <w:r>
              <w:rPr>
                <w:rFonts w:ascii="Times New Roman" w:hAnsi="Times New Roman"/>
                <w:sz w:val="24"/>
              </w:rPr>
              <w:t>±</w:t>
            </w:r>
            <w:r>
              <w:rPr>
                <w:rFonts w:hint="eastAsia" w:ascii="Times New Roman" w:hAnsi="Times New Roman"/>
                <w:sz w:val="24"/>
              </w:rPr>
              <w:t>0.6</w:t>
            </w:r>
          </w:p>
        </w:tc>
        <w:tc>
          <w:tcPr>
            <w:tcW w:w="1720" w:type="dxa"/>
            <w:tcBorders>
              <w:tl2br w:val="nil"/>
              <w:tr2bl w:val="nil"/>
            </w:tcBorders>
            <w:vAlign w:val="center"/>
          </w:tcPr>
          <w:p w14:paraId="297FB006">
            <w:pPr>
              <w:spacing w:line="400" w:lineRule="exact"/>
              <w:contextualSpacing/>
              <w:jc w:val="center"/>
              <w:rPr>
                <w:rFonts w:ascii="Times New Roman"/>
                <w:sz w:val="24"/>
              </w:rPr>
            </w:pPr>
            <w:r>
              <w:rPr>
                <w:rFonts w:hint="eastAsia" w:ascii="Times New Roman"/>
                <w:sz w:val="24"/>
              </w:rPr>
              <w:t>8.2~9.4</w:t>
            </w:r>
          </w:p>
        </w:tc>
      </w:tr>
      <w:tr w14:paraId="1D424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vAlign w:val="center"/>
          </w:tcPr>
          <w:p w14:paraId="1F81D23F">
            <w:pPr>
              <w:spacing w:line="400" w:lineRule="exact"/>
              <w:contextualSpacing/>
              <w:rPr>
                <w:rFonts w:ascii="Times New Roman"/>
                <w:szCs w:val="21"/>
              </w:rPr>
            </w:pPr>
          </w:p>
        </w:tc>
        <w:tc>
          <w:tcPr>
            <w:tcW w:w="1635" w:type="dxa"/>
            <w:tcBorders>
              <w:tl2br w:val="nil"/>
              <w:tr2bl w:val="nil"/>
            </w:tcBorders>
            <w:vAlign w:val="center"/>
          </w:tcPr>
          <w:p w14:paraId="526B8105">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01417742">
            <w:pPr>
              <w:spacing w:line="400" w:lineRule="exact"/>
              <w:contextualSpacing/>
              <w:jc w:val="center"/>
              <w:rPr>
                <w:rFonts w:ascii="Times New Roman"/>
                <w:sz w:val="24"/>
              </w:rPr>
            </w:pPr>
            <w:r>
              <w:rPr>
                <w:rFonts w:hint="eastAsia" w:ascii="Times New Roman"/>
                <w:sz w:val="24"/>
              </w:rPr>
              <w:t>10.2</w:t>
            </w:r>
            <w:r>
              <w:rPr>
                <w:rFonts w:ascii="Times New Roman" w:hAnsi="Times New Roman"/>
                <w:sz w:val="24"/>
              </w:rPr>
              <w:t>±</w:t>
            </w:r>
            <w:r>
              <w:rPr>
                <w:rFonts w:hint="eastAsia" w:ascii="Times New Roman" w:hAnsi="Times New Roman"/>
                <w:sz w:val="24"/>
              </w:rPr>
              <w:t>0.3</w:t>
            </w:r>
          </w:p>
        </w:tc>
        <w:tc>
          <w:tcPr>
            <w:tcW w:w="1667" w:type="dxa"/>
            <w:tcBorders>
              <w:tl2br w:val="nil"/>
              <w:tr2bl w:val="nil"/>
            </w:tcBorders>
            <w:vAlign w:val="center"/>
          </w:tcPr>
          <w:p w14:paraId="4788DBAB">
            <w:pPr>
              <w:spacing w:line="400" w:lineRule="exact"/>
              <w:contextualSpacing/>
              <w:jc w:val="center"/>
              <w:rPr>
                <w:rFonts w:ascii="Times New Roman"/>
                <w:sz w:val="24"/>
              </w:rPr>
            </w:pPr>
            <w:r>
              <w:rPr>
                <w:rFonts w:hint="eastAsia" w:ascii="Times New Roman"/>
                <w:sz w:val="24"/>
              </w:rPr>
              <w:t>9.9~10.5</w:t>
            </w:r>
          </w:p>
        </w:tc>
        <w:tc>
          <w:tcPr>
            <w:tcW w:w="1864" w:type="dxa"/>
            <w:tcBorders>
              <w:tl2br w:val="nil"/>
              <w:tr2bl w:val="nil"/>
            </w:tcBorders>
            <w:vAlign w:val="center"/>
          </w:tcPr>
          <w:p w14:paraId="68600DE8">
            <w:pPr>
              <w:spacing w:line="400" w:lineRule="exact"/>
              <w:contextualSpacing/>
              <w:jc w:val="center"/>
              <w:rPr>
                <w:rFonts w:ascii="Times New Roman"/>
                <w:sz w:val="24"/>
              </w:rPr>
            </w:pPr>
            <w:r>
              <w:rPr>
                <w:rFonts w:hint="eastAsia" w:ascii="Times New Roman"/>
                <w:sz w:val="24"/>
              </w:rPr>
              <w:t>8.7</w:t>
            </w:r>
            <w:r>
              <w:rPr>
                <w:rFonts w:ascii="Times New Roman" w:hAnsi="Times New Roman"/>
                <w:sz w:val="24"/>
              </w:rPr>
              <w:t>±</w:t>
            </w:r>
            <w:r>
              <w:rPr>
                <w:rFonts w:hint="eastAsia" w:ascii="Times New Roman" w:hAnsi="Times New Roman"/>
                <w:sz w:val="24"/>
              </w:rPr>
              <w:t>0.3</w:t>
            </w:r>
          </w:p>
        </w:tc>
        <w:tc>
          <w:tcPr>
            <w:tcW w:w="1720" w:type="dxa"/>
            <w:tcBorders>
              <w:tl2br w:val="nil"/>
              <w:tr2bl w:val="nil"/>
            </w:tcBorders>
            <w:vAlign w:val="center"/>
          </w:tcPr>
          <w:p w14:paraId="480259F8">
            <w:pPr>
              <w:spacing w:line="400" w:lineRule="exact"/>
              <w:contextualSpacing/>
              <w:jc w:val="center"/>
              <w:rPr>
                <w:rFonts w:ascii="Times New Roman"/>
                <w:sz w:val="24"/>
              </w:rPr>
            </w:pPr>
            <w:r>
              <w:rPr>
                <w:rFonts w:hint="eastAsia" w:ascii="Times New Roman"/>
                <w:sz w:val="24"/>
              </w:rPr>
              <w:t>8.4~9.0</w:t>
            </w:r>
          </w:p>
        </w:tc>
      </w:tr>
      <w:tr w14:paraId="5996D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restart"/>
            <w:tcBorders>
              <w:tl2br w:val="nil"/>
              <w:tr2bl w:val="nil"/>
            </w:tcBorders>
            <w:vAlign w:val="center"/>
          </w:tcPr>
          <w:p w14:paraId="13918F10">
            <w:pPr>
              <w:spacing w:line="400" w:lineRule="exact"/>
              <w:contextualSpacing/>
              <w:rPr>
                <w:rFonts w:ascii="Times New Roman"/>
                <w:szCs w:val="21"/>
              </w:rPr>
            </w:pPr>
            <w:r>
              <w:rPr>
                <w:rFonts w:hint="eastAsia" w:ascii="Times New Roman"/>
                <w:szCs w:val="21"/>
              </w:rPr>
              <w:t>胫围/cm</w:t>
            </w:r>
          </w:p>
        </w:tc>
        <w:tc>
          <w:tcPr>
            <w:tcW w:w="1635" w:type="dxa"/>
            <w:tcBorders>
              <w:tl2br w:val="nil"/>
              <w:tr2bl w:val="nil"/>
            </w:tcBorders>
            <w:vAlign w:val="center"/>
          </w:tcPr>
          <w:p w14:paraId="522A0EE9">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17" w:type="dxa"/>
            <w:tcBorders>
              <w:tl2br w:val="nil"/>
              <w:tr2bl w:val="nil"/>
            </w:tcBorders>
            <w:vAlign w:val="center"/>
          </w:tcPr>
          <w:p w14:paraId="328AE008">
            <w:pPr>
              <w:spacing w:line="400" w:lineRule="exact"/>
              <w:contextualSpacing/>
              <w:jc w:val="center"/>
              <w:rPr>
                <w:rFonts w:ascii="Times New Roman"/>
                <w:sz w:val="24"/>
              </w:rPr>
            </w:pPr>
            <w:r>
              <w:rPr>
                <w:rFonts w:hint="eastAsia" w:ascii="Times New Roman"/>
                <w:sz w:val="24"/>
              </w:rPr>
              <w:t>5.2</w:t>
            </w:r>
            <w:r>
              <w:rPr>
                <w:rFonts w:ascii="Times New Roman" w:hAnsi="Times New Roman"/>
                <w:sz w:val="24"/>
              </w:rPr>
              <w:t>±</w:t>
            </w:r>
            <w:r>
              <w:rPr>
                <w:rFonts w:hint="eastAsia" w:ascii="Times New Roman" w:hAnsi="Times New Roman"/>
                <w:sz w:val="24"/>
              </w:rPr>
              <w:t>0.2</w:t>
            </w:r>
          </w:p>
        </w:tc>
        <w:tc>
          <w:tcPr>
            <w:tcW w:w="1667" w:type="dxa"/>
            <w:tcBorders>
              <w:tl2br w:val="nil"/>
              <w:tr2bl w:val="nil"/>
            </w:tcBorders>
            <w:vAlign w:val="center"/>
          </w:tcPr>
          <w:p w14:paraId="14C14F27">
            <w:pPr>
              <w:spacing w:line="400" w:lineRule="exact"/>
              <w:contextualSpacing/>
              <w:jc w:val="center"/>
              <w:rPr>
                <w:rFonts w:ascii="Times New Roman"/>
                <w:sz w:val="24"/>
              </w:rPr>
            </w:pPr>
            <w:r>
              <w:rPr>
                <w:rFonts w:hint="eastAsia" w:ascii="Times New Roman"/>
                <w:sz w:val="24"/>
              </w:rPr>
              <w:t>5.0~5.4</w:t>
            </w:r>
          </w:p>
        </w:tc>
        <w:tc>
          <w:tcPr>
            <w:tcW w:w="1864" w:type="dxa"/>
            <w:tcBorders>
              <w:tl2br w:val="nil"/>
              <w:tr2bl w:val="nil"/>
            </w:tcBorders>
            <w:vAlign w:val="center"/>
          </w:tcPr>
          <w:p w14:paraId="57064024">
            <w:pPr>
              <w:spacing w:line="400" w:lineRule="exact"/>
              <w:contextualSpacing/>
              <w:jc w:val="center"/>
              <w:rPr>
                <w:rFonts w:ascii="Times New Roman"/>
                <w:sz w:val="24"/>
              </w:rPr>
            </w:pPr>
            <w:r>
              <w:rPr>
                <w:rFonts w:hint="eastAsia" w:ascii="Times New Roman"/>
                <w:sz w:val="24"/>
              </w:rPr>
              <w:t>4.4</w:t>
            </w:r>
            <w:r>
              <w:rPr>
                <w:rFonts w:ascii="Times New Roman" w:hAnsi="Times New Roman"/>
                <w:sz w:val="24"/>
              </w:rPr>
              <w:t>±</w:t>
            </w:r>
            <w:r>
              <w:rPr>
                <w:rFonts w:hint="eastAsia" w:ascii="Times New Roman" w:hAnsi="Times New Roman"/>
                <w:sz w:val="24"/>
              </w:rPr>
              <w:t>0.2</w:t>
            </w:r>
          </w:p>
        </w:tc>
        <w:tc>
          <w:tcPr>
            <w:tcW w:w="1720" w:type="dxa"/>
            <w:tcBorders>
              <w:tl2br w:val="nil"/>
              <w:tr2bl w:val="nil"/>
            </w:tcBorders>
            <w:vAlign w:val="center"/>
          </w:tcPr>
          <w:p w14:paraId="25D78F07">
            <w:pPr>
              <w:spacing w:line="400" w:lineRule="exact"/>
              <w:contextualSpacing/>
              <w:jc w:val="center"/>
              <w:rPr>
                <w:rFonts w:ascii="Times New Roman"/>
                <w:sz w:val="24"/>
              </w:rPr>
            </w:pPr>
            <w:r>
              <w:rPr>
                <w:rFonts w:hint="eastAsia" w:ascii="Times New Roman"/>
                <w:sz w:val="24"/>
              </w:rPr>
              <w:t>4.2~4.6</w:t>
            </w:r>
          </w:p>
        </w:tc>
      </w:tr>
      <w:tr w14:paraId="185FD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75" w:type="dxa"/>
            <w:vMerge w:val="continue"/>
            <w:tcBorders>
              <w:tl2br w:val="nil"/>
              <w:tr2bl w:val="nil"/>
            </w:tcBorders>
          </w:tcPr>
          <w:p w14:paraId="0A32A0E2">
            <w:pPr>
              <w:spacing w:line="400" w:lineRule="exact"/>
              <w:contextualSpacing/>
              <w:rPr>
                <w:rFonts w:ascii="Times New Roman"/>
                <w:szCs w:val="21"/>
              </w:rPr>
            </w:pPr>
          </w:p>
        </w:tc>
        <w:tc>
          <w:tcPr>
            <w:tcW w:w="1635" w:type="dxa"/>
            <w:tcBorders>
              <w:tl2br w:val="nil"/>
              <w:tr2bl w:val="nil"/>
            </w:tcBorders>
            <w:vAlign w:val="center"/>
          </w:tcPr>
          <w:p w14:paraId="5352A9C9">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17" w:type="dxa"/>
            <w:tcBorders>
              <w:tl2br w:val="nil"/>
              <w:tr2bl w:val="nil"/>
            </w:tcBorders>
            <w:vAlign w:val="center"/>
          </w:tcPr>
          <w:p w14:paraId="254859E4">
            <w:pPr>
              <w:spacing w:line="400" w:lineRule="exact"/>
              <w:contextualSpacing/>
              <w:jc w:val="center"/>
              <w:rPr>
                <w:rFonts w:ascii="Times New Roman"/>
                <w:sz w:val="24"/>
              </w:rPr>
            </w:pPr>
            <w:r>
              <w:rPr>
                <w:rFonts w:hint="eastAsia" w:ascii="Times New Roman"/>
                <w:sz w:val="24"/>
              </w:rPr>
              <w:t>4.8</w:t>
            </w:r>
            <w:r>
              <w:rPr>
                <w:rFonts w:ascii="Times New Roman" w:hAnsi="Times New Roman"/>
                <w:sz w:val="24"/>
              </w:rPr>
              <w:t>±</w:t>
            </w:r>
            <w:r>
              <w:rPr>
                <w:rFonts w:hint="eastAsia" w:ascii="Times New Roman" w:hAnsi="Times New Roman"/>
                <w:sz w:val="24"/>
              </w:rPr>
              <w:t>0.3</w:t>
            </w:r>
          </w:p>
        </w:tc>
        <w:tc>
          <w:tcPr>
            <w:tcW w:w="1667" w:type="dxa"/>
            <w:tcBorders>
              <w:tl2br w:val="nil"/>
              <w:tr2bl w:val="nil"/>
            </w:tcBorders>
            <w:vAlign w:val="center"/>
          </w:tcPr>
          <w:p w14:paraId="63AD3972">
            <w:pPr>
              <w:spacing w:line="400" w:lineRule="exact"/>
              <w:contextualSpacing/>
              <w:jc w:val="center"/>
              <w:rPr>
                <w:rFonts w:ascii="Times New Roman"/>
                <w:sz w:val="24"/>
              </w:rPr>
            </w:pPr>
            <w:r>
              <w:rPr>
                <w:rFonts w:hint="eastAsia" w:ascii="Times New Roman"/>
                <w:sz w:val="24"/>
              </w:rPr>
              <w:t>4.5~5.1</w:t>
            </w:r>
          </w:p>
        </w:tc>
        <w:tc>
          <w:tcPr>
            <w:tcW w:w="1864" w:type="dxa"/>
            <w:tcBorders>
              <w:tl2br w:val="nil"/>
              <w:tr2bl w:val="nil"/>
            </w:tcBorders>
            <w:vAlign w:val="center"/>
          </w:tcPr>
          <w:p w14:paraId="0781BE68">
            <w:pPr>
              <w:spacing w:line="400" w:lineRule="exact"/>
              <w:contextualSpacing/>
              <w:jc w:val="center"/>
              <w:rPr>
                <w:rFonts w:ascii="Times New Roman"/>
                <w:sz w:val="24"/>
              </w:rPr>
            </w:pPr>
            <w:r>
              <w:rPr>
                <w:rFonts w:hint="eastAsia" w:ascii="Times New Roman"/>
                <w:sz w:val="24"/>
              </w:rPr>
              <w:t>4.2</w:t>
            </w:r>
            <w:r>
              <w:rPr>
                <w:rFonts w:ascii="Times New Roman" w:hAnsi="Times New Roman"/>
                <w:sz w:val="24"/>
              </w:rPr>
              <w:t>±</w:t>
            </w:r>
            <w:r>
              <w:rPr>
                <w:rFonts w:hint="eastAsia" w:ascii="Times New Roman" w:hAnsi="Times New Roman"/>
                <w:sz w:val="24"/>
              </w:rPr>
              <w:t>0.3</w:t>
            </w:r>
          </w:p>
        </w:tc>
        <w:tc>
          <w:tcPr>
            <w:tcW w:w="1720" w:type="dxa"/>
            <w:tcBorders>
              <w:tl2br w:val="nil"/>
              <w:tr2bl w:val="nil"/>
            </w:tcBorders>
            <w:vAlign w:val="center"/>
          </w:tcPr>
          <w:p w14:paraId="17725627">
            <w:pPr>
              <w:spacing w:line="400" w:lineRule="exact"/>
              <w:contextualSpacing/>
              <w:jc w:val="center"/>
              <w:rPr>
                <w:rFonts w:ascii="Times New Roman"/>
                <w:sz w:val="24"/>
              </w:rPr>
            </w:pPr>
            <w:r>
              <w:rPr>
                <w:rFonts w:hint="eastAsia" w:ascii="Times New Roman"/>
                <w:sz w:val="24"/>
              </w:rPr>
              <w:t>3.9~4.5</w:t>
            </w:r>
          </w:p>
        </w:tc>
      </w:tr>
      <w:tr w14:paraId="6D22E2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5" w:hRule="atLeast"/>
          <w:jc w:val="center"/>
        </w:trPr>
        <w:tc>
          <w:tcPr>
            <w:tcW w:w="1175" w:type="dxa"/>
            <w:vMerge w:val="continue"/>
            <w:tcBorders>
              <w:tl2br w:val="nil"/>
              <w:tr2bl w:val="nil"/>
            </w:tcBorders>
          </w:tcPr>
          <w:p w14:paraId="30A48FA3">
            <w:pPr>
              <w:spacing w:line="400" w:lineRule="exact"/>
              <w:contextualSpacing/>
              <w:rPr>
                <w:rFonts w:ascii="Times New Roman"/>
                <w:szCs w:val="21"/>
              </w:rPr>
            </w:pPr>
          </w:p>
        </w:tc>
        <w:tc>
          <w:tcPr>
            <w:tcW w:w="1635" w:type="dxa"/>
            <w:tcBorders>
              <w:tl2br w:val="nil"/>
              <w:tr2bl w:val="nil"/>
            </w:tcBorders>
            <w:vAlign w:val="center"/>
          </w:tcPr>
          <w:p w14:paraId="34272A8B">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17" w:type="dxa"/>
            <w:tcBorders>
              <w:tl2br w:val="nil"/>
              <w:tr2bl w:val="nil"/>
            </w:tcBorders>
            <w:vAlign w:val="center"/>
          </w:tcPr>
          <w:p w14:paraId="5D97F787">
            <w:pPr>
              <w:spacing w:line="400" w:lineRule="exact"/>
              <w:contextualSpacing/>
              <w:jc w:val="center"/>
              <w:rPr>
                <w:rFonts w:ascii="Times New Roman"/>
                <w:sz w:val="24"/>
              </w:rPr>
            </w:pPr>
            <w:r>
              <w:rPr>
                <w:rFonts w:hint="eastAsia" w:ascii="Times New Roman"/>
                <w:sz w:val="24"/>
              </w:rPr>
              <w:t>5.0</w:t>
            </w:r>
            <w:r>
              <w:rPr>
                <w:rFonts w:ascii="Times New Roman" w:hAnsi="Times New Roman"/>
                <w:sz w:val="24"/>
              </w:rPr>
              <w:t>±</w:t>
            </w:r>
            <w:r>
              <w:rPr>
                <w:rFonts w:hint="eastAsia" w:ascii="Times New Roman" w:hAnsi="Times New Roman"/>
                <w:sz w:val="24"/>
              </w:rPr>
              <w:t>0.2</w:t>
            </w:r>
          </w:p>
        </w:tc>
        <w:tc>
          <w:tcPr>
            <w:tcW w:w="1667" w:type="dxa"/>
            <w:tcBorders>
              <w:tl2br w:val="nil"/>
              <w:tr2bl w:val="nil"/>
            </w:tcBorders>
            <w:vAlign w:val="center"/>
          </w:tcPr>
          <w:p w14:paraId="29FFD880">
            <w:pPr>
              <w:spacing w:line="400" w:lineRule="exact"/>
              <w:contextualSpacing/>
              <w:jc w:val="center"/>
              <w:rPr>
                <w:rFonts w:ascii="Times New Roman"/>
                <w:sz w:val="24"/>
              </w:rPr>
            </w:pPr>
            <w:r>
              <w:rPr>
                <w:rFonts w:hint="eastAsia" w:ascii="Times New Roman"/>
                <w:sz w:val="24"/>
              </w:rPr>
              <w:t>4.8~5.2</w:t>
            </w:r>
          </w:p>
        </w:tc>
        <w:tc>
          <w:tcPr>
            <w:tcW w:w="1864" w:type="dxa"/>
            <w:tcBorders>
              <w:tl2br w:val="nil"/>
              <w:tr2bl w:val="nil"/>
            </w:tcBorders>
            <w:vAlign w:val="center"/>
          </w:tcPr>
          <w:p w14:paraId="572173E6">
            <w:pPr>
              <w:spacing w:line="400" w:lineRule="exact"/>
              <w:contextualSpacing/>
              <w:jc w:val="center"/>
              <w:rPr>
                <w:rFonts w:ascii="Times New Roman"/>
                <w:sz w:val="24"/>
              </w:rPr>
            </w:pPr>
            <w:r>
              <w:rPr>
                <w:rFonts w:hint="eastAsia" w:ascii="Times New Roman"/>
                <w:sz w:val="24"/>
              </w:rPr>
              <w:t>4.3</w:t>
            </w:r>
            <w:r>
              <w:rPr>
                <w:rFonts w:ascii="Times New Roman" w:hAnsi="Times New Roman"/>
                <w:sz w:val="24"/>
              </w:rPr>
              <w:t>±</w:t>
            </w:r>
            <w:r>
              <w:rPr>
                <w:rFonts w:hint="eastAsia" w:ascii="Times New Roman" w:hAnsi="Times New Roman"/>
                <w:sz w:val="24"/>
              </w:rPr>
              <w:t>0.3</w:t>
            </w:r>
          </w:p>
        </w:tc>
        <w:tc>
          <w:tcPr>
            <w:tcW w:w="1720" w:type="dxa"/>
            <w:tcBorders>
              <w:tl2br w:val="nil"/>
              <w:tr2bl w:val="nil"/>
            </w:tcBorders>
            <w:vAlign w:val="center"/>
          </w:tcPr>
          <w:p w14:paraId="396830BF">
            <w:pPr>
              <w:spacing w:line="400" w:lineRule="exact"/>
              <w:contextualSpacing/>
              <w:jc w:val="center"/>
              <w:rPr>
                <w:rFonts w:ascii="Times New Roman"/>
                <w:sz w:val="24"/>
              </w:rPr>
            </w:pPr>
            <w:r>
              <w:rPr>
                <w:rFonts w:hint="eastAsia" w:ascii="Times New Roman"/>
                <w:sz w:val="24"/>
              </w:rPr>
              <w:t>4.0~4.6</w:t>
            </w:r>
          </w:p>
        </w:tc>
      </w:tr>
    </w:tbl>
    <w:p w14:paraId="6E51B3A3">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b/>
          <w:bCs/>
          <w:sz w:val="24"/>
        </w:rPr>
      </w:pPr>
      <w:r>
        <w:rPr>
          <w:rFonts w:hint="eastAsia" w:ascii="Times New Roman"/>
          <w:b/>
          <w:bCs/>
          <w:sz w:val="24"/>
        </w:rPr>
        <w:t>（2）鸡冠和肉垂</w:t>
      </w:r>
    </w:p>
    <w:p w14:paraId="4F656F9F">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rPr>
        <w:t>鸡冠和肉垂是</w:t>
      </w:r>
      <w:r>
        <w:rPr>
          <w:rFonts w:hint="eastAsia" w:ascii="Times New Roman"/>
          <w:sz w:val="24"/>
          <w:lang w:eastAsia="zh-CN"/>
        </w:rPr>
        <w:t>花山鸡（配套系）</w:t>
      </w:r>
      <w:r>
        <w:rPr>
          <w:rFonts w:hint="eastAsia" w:ascii="Times New Roman"/>
          <w:sz w:val="24"/>
        </w:rPr>
        <w:t>商品代培育的目标选育性状，</w:t>
      </w:r>
      <w:r>
        <w:rPr>
          <w:rFonts w:hint="eastAsia" w:ascii="Times New Roman"/>
          <w:sz w:val="24"/>
          <w:lang w:eastAsia="zh-CN"/>
        </w:rPr>
        <w:t>花山鸡（配套系）</w:t>
      </w:r>
      <w:r>
        <w:rPr>
          <w:rFonts w:hint="eastAsia" w:ascii="Times New Roman"/>
          <w:sz w:val="24"/>
        </w:rPr>
        <w:t>商品代鸡冠发育好，冠大直立，鸡冠和肉垂颜色鲜艳。</w:t>
      </w:r>
      <w:r>
        <w:rPr>
          <w:rFonts w:hint="eastAsia" w:ascii="Times New Roman"/>
          <w:sz w:val="24"/>
          <w:lang w:eastAsia="zh-CN"/>
        </w:rPr>
        <w:t>花山鸡（配套系）</w:t>
      </w:r>
      <w:r>
        <w:rPr>
          <w:rFonts w:hint="eastAsia" w:ascii="Times New Roman"/>
          <w:sz w:val="24"/>
        </w:rPr>
        <w:t>商品代3个群体63d公鸡和母鸡的鸡冠和肉垂数据剔除极值后，取值范围见表</w:t>
      </w:r>
      <w:r>
        <w:rPr>
          <w:rFonts w:hint="eastAsia" w:ascii="Times New Roman"/>
          <w:sz w:val="24"/>
          <w:lang w:val="en-US" w:eastAsia="zh-CN"/>
        </w:rPr>
        <w:t>3</w:t>
      </w:r>
      <w:r>
        <w:rPr>
          <w:rFonts w:hint="eastAsia" w:ascii="Times New Roman"/>
          <w:sz w:val="24"/>
        </w:rPr>
        <w:t>。取3个群体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w:t>
      </w:r>
    </w:p>
    <w:p w14:paraId="017806E6">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商品代63d公鸡冠高度指标范围“47.2~56.6/mm”，冠厚度指标范围“17.2~21.7/mm”，冠长指标范围“46.4~54.8/mm”，鸡冠面积指标范围“2282.7~2932.3/mm</w:t>
      </w:r>
      <w:r>
        <w:rPr>
          <w:rFonts w:hint="eastAsia" w:ascii="Times New Roman"/>
          <w:sz w:val="24"/>
          <w:vertAlign w:val="superscript"/>
        </w:rPr>
        <w:t>2</w:t>
      </w:r>
      <w:r>
        <w:rPr>
          <w:rFonts w:hint="eastAsia" w:ascii="Times New Roman"/>
          <w:sz w:val="24"/>
        </w:rPr>
        <w:t>”，肉垂面积指标范围“1340.0~1630.6/mm</w:t>
      </w:r>
      <w:r>
        <w:rPr>
          <w:rFonts w:hint="eastAsia" w:ascii="Times New Roman"/>
          <w:sz w:val="24"/>
          <w:vertAlign w:val="superscript"/>
        </w:rPr>
        <w:t>2</w:t>
      </w:r>
      <w:r>
        <w:rPr>
          <w:rFonts w:hint="eastAsia" w:ascii="Times New Roman"/>
          <w:sz w:val="24"/>
        </w:rPr>
        <w:t>”，鸡冠色度级别指标范围“5.0~6.2”，肉垂色度指标范围“3.0~4.1”。</w:t>
      </w:r>
    </w:p>
    <w:p w14:paraId="74AD5AC0">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商品代63d母鸡冠高度指标范围“24.0~30.8/mm”，冠厚度指标范围“7.6~10.0/mm”，冠长指标范围“22.7~27.4/mm”，鸡冠面积指标范围“554.0~739.7/mm</w:t>
      </w:r>
      <w:r>
        <w:rPr>
          <w:rFonts w:hint="eastAsia" w:ascii="Times New Roman"/>
          <w:sz w:val="24"/>
          <w:vertAlign w:val="superscript"/>
        </w:rPr>
        <w:t>2</w:t>
      </w:r>
      <w:r>
        <w:rPr>
          <w:rFonts w:hint="eastAsia" w:ascii="Times New Roman"/>
          <w:sz w:val="24"/>
        </w:rPr>
        <w:t>”，肉垂面积指标范围“370.0~484.5/mm</w:t>
      </w:r>
      <w:r>
        <w:rPr>
          <w:rFonts w:hint="eastAsia" w:ascii="Times New Roman"/>
          <w:sz w:val="24"/>
          <w:vertAlign w:val="superscript"/>
        </w:rPr>
        <w:t>2</w:t>
      </w:r>
      <w:r>
        <w:rPr>
          <w:rFonts w:hint="eastAsia" w:ascii="Times New Roman"/>
          <w:sz w:val="24"/>
        </w:rPr>
        <w:t>”，鸡冠色度级别指标范围“3.7~4.6”，肉垂色度指标范围“2.6~3.4”。</w:t>
      </w:r>
    </w:p>
    <w:p w14:paraId="397F769B">
      <w:pPr>
        <w:spacing w:line="360" w:lineRule="auto"/>
        <w:ind w:firstLine="482" w:firstLineChars="200"/>
        <w:jc w:val="center"/>
        <w:rPr>
          <w:rFonts w:ascii="Times New Roman" w:hAnsi="Times New Roman" w:eastAsia="仿宋"/>
          <w:b/>
          <w:bCs/>
          <w:sz w:val="24"/>
        </w:rPr>
      </w:pPr>
      <w:r>
        <w:rPr>
          <w:rFonts w:ascii="Times New Roman" w:hAnsi="Times New Roman" w:eastAsia="仿宋"/>
          <w:b/>
          <w:bCs/>
          <w:sz w:val="24"/>
        </w:rPr>
        <w:t>表</w:t>
      </w:r>
      <w:r>
        <w:rPr>
          <w:rFonts w:hint="eastAsia" w:ascii="Times New Roman" w:hAnsi="Times New Roman" w:eastAsia="仿宋"/>
          <w:b/>
          <w:bCs/>
          <w:sz w:val="24"/>
          <w:lang w:val="en-US" w:eastAsia="zh-CN"/>
        </w:rPr>
        <w:t>3</w:t>
      </w:r>
      <w:r>
        <w:rPr>
          <w:rFonts w:ascii="Times New Roman" w:hAnsi="Times New Roman" w:eastAsia="仿宋"/>
          <w:b/>
          <w:bCs/>
          <w:sz w:val="24"/>
        </w:rPr>
        <w:t>　</w:t>
      </w:r>
      <w:r>
        <w:rPr>
          <w:rFonts w:hint="eastAsia" w:ascii="Times New Roman" w:hAnsi="Times New Roman" w:eastAsia="仿宋"/>
          <w:b/>
          <w:bCs/>
          <w:sz w:val="24"/>
        </w:rPr>
        <w:t>商品代</w:t>
      </w:r>
      <w:r>
        <w:rPr>
          <w:rFonts w:ascii="Times New Roman" w:hAnsi="Times New Roman" w:eastAsia="仿宋"/>
          <w:b/>
          <w:bCs/>
          <w:sz w:val="24"/>
        </w:rPr>
        <w:t>63</w:t>
      </w:r>
      <w:r>
        <w:rPr>
          <w:rFonts w:hint="eastAsia" w:ascii="Times New Roman" w:hAnsi="Times New Roman" w:eastAsia="仿宋"/>
          <w:b/>
          <w:bCs/>
          <w:sz w:val="24"/>
        </w:rPr>
        <w:t>d</w:t>
      </w:r>
      <w:r>
        <w:rPr>
          <w:rFonts w:ascii="Times New Roman" w:hAnsi="Times New Roman" w:eastAsia="仿宋"/>
          <w:b/>
          <w:bCs/>
          <w:sz w:val="24"/>
        </w:rPr>
        <w:t>鸡冠和鸡垂</w:t>
      </w:r>
    </w:p>
    <w:tbl>
      <w:tblPr>
        <w:tblStyle w:val="9"/>
        <w:tblW w:w="991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59"/>
        <w:gridCol w:w="1430"/>
        <w:gridCol w:w="1980"/>
        <w:gridCol w:w="1939"/>
        <w:gridCol w:w="2028"/>
        <w:gridCol w:w="1682"/>
      </w:tblGrid>
      <w:tr w14:paraId="1C7EE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3" w:hRule="atLeast"/>
          <w:jc w:val="center"/>
        </w:trPr>
        <w:tc>
          <w:tcPr>
            <w:tcW w:w="859" w:type="dxa"/>
            <w:vMerge w:val="restart"/>
            <w:tcBorders>
              <w:tl2br w:val="nil"/>
              <w:tr2bl w:val="nil"/>
            </w:tcBorders>
            <w:vAlign w:val="center"/>
          </w:tcPr>
          <w:p w14:paraId="69F5EB41">
            <w:pPr>
              <w:jc w:val="center"/>
              <w:rPr>
                <w:rFonts w:ascii="Times New Roman"/>
                <w:sz w:val="24"/>
              </w:rPr>
            </w:pPr>
            <w:r>
              <w:rPr>
                <w:rFonts w:hint="eastAsia" w:ascii="Times New Roman" w:hAnsi="Times New Roman"/>
                <w:b/>
                <w:bCs/>
                <w:szCs w:val="21"/>
              </w:rPr>
              <w:t>项目</w:t>
            </w:r>
          </w:p>
        </w:tc>
        <w:tc>
          <w:tcPr>
            <w:tcW w:w="1430" w:type="dxa"/>
            <w:vMerge w:val="restart"/>
            <w:tcBorders>
              <w:tl2br w:val="nil"/>
              <w:tr2bl w:val="nil"/>
            </w:tcBorders>
            <w:vAlign w:val="center"/>
          </w:tcPr>
          <w:p w14:paraId="1A4EF961">
            <w:pPr>
              <w:jc w:val="center"/>
              <w:rPr>
                <w:rFonts w:hint="default" w:ascii="Times New Roman" w:hAnsi="Times New Roman" w:eastAsia="宋体"/>
                <w:b/>
                <w:bCs/>
                <w:szCs w:val="21"/>
                <w:lang w:val="en-US" w:eastAsia="zh-CN"/>
              </w:rPr>
            </w:pPr>
            <w:r>
              <w:rPr>
                <w:rFonts w:hint="eastAsia" w:ascii="Times New Roman" w:hAnsi="Times New Roman"/>
                <w:b/>
                <w:bCs/>
                <w:szCs w:val="21"/>
              </w:rPr>
              <w:t>群体/数量</w:t>
            </w:r>
            <w:r>
              <w:rPr>
                <w:rFonts w:hint="eastAsia" w:ascii="Times New Roman" w:hAnsi="Times New Roman"/>
                <w:b/>
                <w:bCs/>
                <w:szCs w:val="21"/>
                <w:lang w:val="en-US" w:eastAsia="zh-CN"/>
              </w:rPr>
              <w:t>/只</w:t>
            </w:r>
          </w:p>
        </w:tc>
        <w:tc>
          <w:tcPr>
            <w:tcW w:w="3919" w:type="dxa"/>
            <w:gridSpan w:val="2"/>
            <w:tcBorders>
              <w:tl2br w:val="nil"/>
              <w:tr2bl w:val="nil"/>
            </w:tcBorders>
            <w:vAlign w:val="center"/>
          </w:tcPr>
          <w:p w14:paraId="62C1ACC4">
            <w:pPr>
              <w:jc w:val="center"/>
              <w:rPr>
                <w:rFonts w:hint="eastAsia" w:ascii="Times New Roman" w:hAnsi="Times New Roman" w:eastAsia="宋体"/>
                <w:b/>
                <w:bCs/>
                <w:szCs w:val="21"/>
                <w:lang w:val="en-US" w:eastAsia="zh-CN"/>
              </w:rPr>
            </w:pPr>
            <w:r>
              <w:rPr>
                <w:rFonts w:hint="eastAsia" w:ascii="Times New Roman" w:hAnsi="Times New Roman"/>
                <w:b/>
                <w:bCs/>
                <w:szCs w:val="21"/>
              </w:rPr>
              <w:t>公</w:t>
            </w:r>
            <w:r>
              <w:rPr>
                <w:rFonts w:hint="eastAsia" w:ascii="Times New Roman" w:hAnsi="Times New Roman"/>
                <w:b/>
                <w:bCs/>
                <w:szCs w:val="21"/>
                <w:lang w:val="en-US" w:eastAsia="zh-CN"/>
              </w:rPr>
              <w:t>鸡</w:t>
            </w:r>
          </w:p>
        </w:tc>
        <w:tc>
          <w:tcPr>
            <w:tcW w:w="3710" w:type="dxa"/>
            <w:gridSpan w:val="2"/>
            <w:tcBorders>
              <w:tl2br w:val="nil"/>
              <w:tr2bl w:val="nil"/>
            </w:tcBorders>
            <w:vAlign w:val="center"/>
          </w:tcPr>
          <w:p w14:paraId="3B0DD3B0">
            <w:pPr>
              <w:jc w:val="center"/>
              <w:rPr>
                <w:rFonts w:hint="eastAsia" w:ascii="Times New Roman" w:hAnsi="Times New Roman" w:eastAsia="宋体"/>
                <w:b/>
                <w:bCs/>
                <w:szCs w:val="21"/>
                <w:lang w:val="en-US" w:eastAsia="zh-CN"/>
              </w:rPr>
            </w:pPr>
            <w:r>
              <w:rPr>
                <w:rFonts w:hint="eastAsia" w:ascii="Times New Roman" w:hAnsi="Times New Roman"/>
                <w:b/>
                <w:bCs/>
                <w:szCs w:val="21"/>
              </w:rPr>
              <w:t>母</w:t>
            </w:r>
            <w:r>
              <w:rPr>
                <w:rFonts w:hint="eastAsia" w:ascii="Times New Roman" w:hAnsi="Times New Roman"/>
                <w:b/>
                <w:bCs/>
                <w:szCs w:val="21"/>
                <w:lang w:val="en-US" w:eastAsia="zh-CN"/>
              </w:rPr>
              <w:t>鸡</w:t>
            </w:r>
          </w:p>
        </w:tc>
      </w:tr>
      <w:tr w14:paraId="54A90B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3" w:hRule="atLeast"/>
          <w:jc w:val="center"/>
        </w:trPr>
        <w:tc>
          <w:tcPr>
            <w:tcW w:w="859" w:type="dxa"/>
            <w:vMerge w:val="continue"/>
            <w:tcBorders>
              <w:tl2br w:val="nil"/>
              <w:tr2bl w:val="nil"/>
            </w:tcBorders>
            <w:vAlign w:val="center"/>
          </w:tcPr>
          <w:p w14:paraId="4AF4FECB">
            <w:pPr>
              <w:spacing w:line="400" w:lineRule="exact"/>
              <w:contextualSpacing/>
              <w:rPr>
                <w:rFonts w:ascii="Times New Roman"/>
                <w:sz w:val="24"/>
              </w:rPr>
            </w:pPr>
          </w:p>
        </w:tc>
        <w:tc>
          <w:tcPr>
            <w:tcW w:w="1430" w:type="dxa"/>
            <w:vMerge w:val="continue"/>
            <w:tcBorders>
              <w:tl2br w:val="nil"/>
              <w:tr2bl w:val="nil"/>
            </w:tcBorders>
            <w:vAlign w:val="center"/>
          </w:tcPr>
          <w:p w14:paraId="33DF7FBF">
            <w:pPr>
              <w:jc w:val="center"/>
              <w:rPr>
                <w:rFonts w:ascii="Times New Roman" w:hAnsi="Times New Roman"/>
                <w:b/>
                <w:bCs/>
                <w:szCs w:val="21"/>
              </w:rPr>
            </w:pPr>
          </w:p>
        </w:tc>
        <w:tc>
          <w:tcPr>
            <w:tcW w:w="1980" w:type="dxa"/>
            <w:tcBorders>
              <w:tl2br w:val="nil"/>
              <w:tr2bl w:val="nil"/>
            </w:tcBorders>
            <w:vAlign w:val="center"/>
          </w:tcPr>
          <w:p w14:paraId="20349F9A">
            <w:pPr>
              <w:jc w:val="center"/>
              <w:rPr>
                <w:rFonts w:ascii="Times New Roman" w:hAnsi="Times New Roman"/>
                <w:b/>
                <w:bCs/>
                <w:szCs w:val="21"/>
              </w:rPr>
            </w:pPr>
            <w:r>
              <w:rPr>
                <w:rFonts w:hint="eastAsia" w:ascii="Times New Roman" w:hAnsi="Times New Roman"/>
                <w:b/>
                <w:bCs/>
                <w:szCs w:val="21"/>
              </w:rPr>
              <w:t>平均值±标准差</w:t>
            </w:r>
          </w:p>
        </w:tc>
        <w:tc>
          <w:tcPr>
            <w:tcW w:w="1939" w:type="dxa"/>
            <w:tcBorders>
              <w:tl2br w:val="nil"/>
              <w:tr2bl w:val="nil"/>
            </w:tcBorders>
            <w:vAlign w:val="center"/>
          </w:tcPr>
          <w:p w14:paraId="1DDB88ED">
            <w:pPr>
              <w:jc w:val="center"/>
              <w:rPr>
                <w:rFonts w:ascii="Times New Roman" w:hAnsi="Times New Roman"/>
                <w:b/>
                <w:bCs/>
                <w:szCs w:val="21"/>
              </w:rPr>
            </w:pPr>
            <w:r>
              <w:rPr>
                <w:rFonts w:hint="eastAsia" w:ascii="Times New Roman" w:hAnsi="Times New Roman"/>
                <w:b/>
                <w:bCs/>
                <w:szCs w:val="21"/>
              </w:rPr>
              <w:t>范围</w:t>
            </w:r>
          </w:p>
        </w:tc>
        <w:tc>
          <w:tcPr>
            <w:tcW w:w="2028" w:type="dxa"/>
            <w:tcBorders>
              <w:tl2br w:val="nil"/>
              <w:tr2bl w:val="nil"/>
            </w:tcBorders>
            <w:vAlign w:val="center"/>
          </w:tcPr>
          <w:p w14:paraId="0A20A57F">
            <w:pPr>
              <w:jc w:val="center"/>
              <w:rPr>
                <w:rFonts w:ascii="Times New Roman" w:hAnsi="Times New Roman"/>
                <w:b/>
                <w:bCs/>
                <w:szCs w:val="21"/>
              </w:rPr>
            </w:pPr>
            <w:r>
              <w:rPr>
                <w:rFonts w:hint="eastAsia" w:ascii="Times New Roman" w:hAnsi="Times New Roman"/>
                <w:b/>
                <w:bCs/>
                <w:szCs w:val="21"/>
              </w:rPr>
              <w:t>平均值±标准差</w:t>
            </w:r>
          </w:p>
        </w:tc>
        <w:tc>
          <w:tcPr>
            <w:tcW w:w="1682" w:type="dxa"/>
            <w:tcBorders>
              <w:tl2br w:val="nil"/>
              <w:tr2bl w:val="nil"/>
            </w:tcBorders>
            <w:vAlign w:val="center"/>
          </w:tcPr>
          <w:p w14:paraId="2179B1DC">
            <w:pPr>
              <w:jc w:val="center"/>
              <w:rPr>
                <w:rFonts w:ascii="Times New Roman" w:hAnsi="Times New Roman"/>
                <w:b/>
                <w:bCs/>
                <w:szCs w:val="21"/>
              </w:rPr>
            </w:pPr>
            <w:r>
              <w:rPr>
                <w:rFonts w:hint="eastAsia" w:ascii="Times New Roman" w:hAnsi="Times New Roman"/>
                <w:b/>
                <w:bCs/>
                <w:szCs w:val="21"/>
              </w:rPr>
              <w:t>范围</w:t>
            </w:r>
          </w:p>
        </w:tc>
      </w:tr>
      <w:tr w14:paraId="61724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7430F17D">
            <w:pPr>
              <w:spacing w:line="400" w:lineRule="exact"/>
              <w:contextualSpacing/>
              <w:rPr>
                <w:rFonts w:ascii="Times New Roman"/>
                <w:szCs w:val="21"/>
              </w:rPr>
            </w:pPr>
            <w:r>
              <w:rPr>
                <w:rFonts w:hint="eastAsia" w:ascii="Times New Roman"/>
                <w:szCs w:val="21"/>
              </w:rPr>
              <w:t>冠高/mm</w:t>
            </w:r>
          </w:p>
        </w:tc>
        <w:tc>
          <w:tcPr>
            <w:tcW w:w="1430" w:type="dxa"/>
            <w:tcBorders>
              <w:tl2br w:val="nil"/>
              <w:tr2bl w:val="nil"/>
            </w:tcBorders>
            <w:vAlign w:val="center"/>
          </w:tcPr>
          <w:p w14:paraId="14AD30DD">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533849DA">
            <w:pPr>
              <w:spacing w:line="400" w:lineRule="exact"/>
              <w:contextualSpacing/>
              <w:jc w:val="center"/>
              <w:rPr>
                <w:rFonts w:ascii="Times New Roman"/>
                <w:sz w:val="24"/>
              </w:rPr>
            </w:pPr>
            <w:r>
              <w:rPr>
                <w:rFonts w:hint="eastAsia" w:ascii="Times New Roman"/>
                <w:sz w:val="24"/>
              </w:rPr>
              <w:t>51.46</w:t>
            </w:r>
            <w:r>
              <w:rPr>
                <w:rFonts w:ascii="Times New Roman" w:hAnsi="Times New Roman"/>
                <w:sz w:val="24"/>
              </w:rPr>
              <w:t>±</w:t>
            </w:r>
            <w:r>
              <w:rPr>
                <w:rFonts w:hint="eastAsia" w:ascii="Times New Roman" w:hAnsi="Times New Roman"/>
                <w:sz w:val="24"/>
              </w:rPr>
              <w:t>3.12</w:t>
            </w:r>
          </w:p>
        </w:tc>
        <w:tc>
          <w:tcPr>
            <w:tcW w:w="1939" w:type="dxa"/>
            <w:tcBorders>
              <w:tl2br w:val="nil"/>
              <w:tr2bl w:val="nil"/>
            </w:tcBorders>
            <w:vAlign w:val="center"/>
          </w:tcPr>
          <w:p w14:paraId="3176198C">
            <w:pPr>
              <w:spacing w:line="400" w:lineRule="exact"/>
              <w:contextualSpacing/>
              <w:jc w:val="center"/>
              <w:rPr>
                <w:rFonts w:ascii="Times New Roman"/>
                <w:sz w:val="24"/>
              </w:rPr>
            </w:pPr>
            <w:r>
              <w:rPr>
                <w:rFonts w:hint="eastAsia" w:ascii="Times New Roman"/>
                <w:sz w:val="24"/>
              </w:rPr>
              <w:t>48.3~54.6</w:t>
            </w:r>
          </w:p>
        </w:tc>
        <w:tc>
          <w:tcPr>
            <w:tcW w:w="2028" w:type="dxa"/>
            <w:tcBorders>
              <w:tl2br w:val="nil"/>
              <w:tr2bl w:val="nil"/>
            </w:tcBorders>
            <w:vAlign w:val="center"/>
          </w:tcPr>
          <w:p w14:paraId="1ABED22C">
            <w:pPr>
              <w:spacing w:line="400" w:lineRule="exact"/>
              <w:contextualSpacing/>
              <w:jc w:val="center"/>
              <w:rPr>
                <w:rFonts w:ascii="Times New Roman"/>
                <w:sz w:val="24"/>
              </w:rPr>
            </w:pPr>
            <w:r>
              <w:rPr>
                <w:rFonts w:hint="eastAsia" w:ascii="Times New Roman"/>
                <w:sz w:val="24"/>
              </w:rPr>
              <w:t>26.55</w:t>
            </w:r>
            <w:r>
              <w:rPr>
                <w:rFonts w:ascii="Times New Roman" w:hAnsi="Times New Roman"/>
                <w:sz w:val="24"/>
              </w:rPr>
              <w:t>±</w:t>
            </w:r>
            <w:r>
              <w:rPr>
                <w:rFonts w:hint="eastAsia" w:ascii="Times New Roman" w:hAnsi="Times New Roman"/>
                <w:sz w:val="24"/>
              </w:rPr>
              <w:t>2.54</w:t>
            </w:r>
          </w:p>
        </w:tc>
        <w:tc>
          <w:tcPr>
            <w:tcW w:w="1682" w:type="dxa"/>
            <w:tcBorders>
              <w:tl2br w:val="nil"/>
              <w:tr2bl w:val="nil"/>
            </w:tcBorders>
            <w:vAlign w:val="center"/>
          </w:tcPr>
          <w:p w14:paraId="2591B24F">
            <w:pPr>
              <w:spacing w:line="400" w:lineRule="exact"/>
              <w:contextualSpacing/>
              <w:jc w:val="center"/>
              <w:rPr>
                <w:rFonts w:ascii="Times New Roman"/>
                <w:sz w:val="24"/>
              </w:rPr>
            </w:pPr>
            <w:r>
              <w:rPr>
                <w:rFonts w:hint="eastAsia" w:ascii="Times New Roman"/>
                <w:sz w:val="24"/>
              </w:rPr>
              <w:t>24.0~29.1</w:t>
            </w:r>
          </w:p>
        </w:tc>
      </w:tr>
      <w:tr w14:paraId="525E13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796A446D">
            <w:pPr>
              <w:spacing w:line="400" w:lineRule="exact"/>
              <w:contextualSpacing/>
              <w:rPr>
                <w:rFonts w:ascii="Times New Roman"/>
                <w:sz w:val="24"/>
              </w:rPr>
            </w:pPr>
          </w:p>
        </w:tc>
        <w:tc>
          <w:tcPr>
            <w:tcW w:w="1430" w:type="dxa"/>
            <w:tcBorders>
              <w:tl2br w:val="nil"/>
              <w:tr2bl w:val="nil"/>
            </w:tcBorders>
            <w:vAlign w:val="center"/>
          </w:tcPr>
          <w:p w14:paraId="7CCFF4F7">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50F5B32C">
            <w:pPr>
              <w:spacing w:line="400" w:lineRule="exact"/>
              <w:contextualSpacing/>
              <w:jc w:val="center"/>
              <w:rPr>
                <w:rFonts w:ascii="Times New Roman"/>
                <w:sz w:val="24"/>
              </w:rPr>
            </w:pPr>
            <w:r>
              <w:rPr>
                <w:rFonts w:hint="eastAsia" w:ascii="Times New Roman"/>
                <w:sz w:val="24"/>
              </w:rPr>
              <w:t>51.42</w:t>
            </w:r>
            <w:r>
              <w:rPr>
                <w:rFonts w:ascii="Times New Roman" w:hAnsi="Times New Roman"/>
                <w:sz w:val="24"/>
              </w:rPr>
              <w:t>±</w:t>
            </w:r>
            <w:r>
              <w:rPr>
                <w:rFonts w:hint="eastAsia" w:ascii="Times New Roman" w:hAnsi="Times New Roman"/>
                <w:sz w:val="24"/>
              </w:rPr>
              <w:t>4.22</w:t>
            </w:r>
          </w:p>
        </w:tc>
        <w:tc>
          <w:tcPr>
            <w:tcW w:w="1939" w:type="dxa"/>
            <w:tcBorders>
              <w:tl2br w:val="nil"/>
              <w:tr2bl w:val="nil"/>
            </w:tcBorders>
            <w:vAlign w:val="center"/>
          </w:tcPr>
          <w:p w14:paraId="7CE77A2B">
            <w:pPr>
              <w:spacing w:line="400" w:lineRule="exact"/>
              <w:contextualSpacing/>
              <w:jc w:val="center"/>
              <w:rPr>
                <w:rFonts w:ascii="Times New Roman"/>
                <w:sz w:val="24"/>
              </w:rPr>
            </w:pPr>
            <w:r>
              <w:rPr>
                <w:rFonts w:hint="eastAsia" w:ascii="Times New Roman"/>
                <w:sz w:val="24"/>
              </w:rPr>
              <w:t>47.2~55.6</w:t>
            </w:r>
          </w:p>
        </w:tc>
        <w:tc>
          <w:tcPr>
            <w:tcW w:w="2028" w:type="dxa"/>
            <w:tcBorders>
              <w:tl2br w:val="nil"/>
              <w:tr2bl w:val="nil"/>
            </w:tcBorders>
            <w:vAlign w:val="center"/>
          </w:tcPr>
          <w:p w14:paraId="5746C5FF">
            <w:pPr>
              <w:spacing w:line="400" w:lineRule="exact"/>
              <w:contextualSpacing/>
              <w:jc w:val="center"/>
              <w:rPr>
                <w:rFonts w:ascii="Times New Roman"/>
                <w:sz w:val="24"/>
              </w:rPr>
            </w:pPr>
            <w:r>
              <w:rPr>
                <w:rFonts w:hint="eastAsia" w:ascii="Times New Roman"/>
                <w:sz w:val="24"/>
              </w:rPr>
              <w:t>28.30</w:t>
            </w:r>
            <w:r>
              <w:rPr>
                <w:rFonts w:ascii="Times New Roman" w:hAnsi="Times New Roman"/>
                <w:sz w:val="24"/>
              </w:rPr>
              <w:t>±</w:t>
            </w:r>
            <w:r>
              <w:rPr>
                <w:rFonts w:hint="eastAsia" w:ascii="Times New Roman" w:hAnsi="Times New Roman"/>
                <w:sz w:val="24"/>
              </w:rPr>
              <w:t>2.49</w:t>
            </w:r>
          </w:p>
        </w:tc>
        <w:tc>
          <w:tcPr>
            <w:tcW w:w="1682" w:type="dxa"/>
            <w:tcBorders>
              <w:tl2br w:val="nil"/>
              <w:tr2bl w:val="nil"/>
            </w:tcBorders>
            <w:vAlign w:val="center"/>
          </w:tcPr>
          <w:p w14:paraId="5126A393">
            <w:pPr>
              <w:spacing w:line="400" w:lineRule="exact"/>
              <w:contextualSpacing/>
              <w:jc w:val="center"/>
              <w:rPr>
                <w:rFonts w:ascii="Times New Roman"/>
                <w:sz w:val="24"/>
              </w:rPr>
            </w:pPr>
            <w:r>
              <w:rPr>
                <w:rFonts w:hint="eastAsia" w:ascii="Times New Roman"/>
                <w:sz w:val="24"/>
              </w:rPr>
              <w:t>25.8~30.8</w:t>
            </w:r>
          </w:p>
        </w:tc>
      </w:tr>
      <w:tr w14:paraId="269AAE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7E19FC99">
            <w:pPr>
              <w:spacing w:line="400" w:lineRule="exact"/>
              <w:contextualSpacing/>
              <w:rPr>
                <w:rFonts w:ascii="Times New Roman"/>
                <w:sz w:val="24"/>
              </w:rPr>
            </w:pPr>
          </w:p>
        </w:tc>
        <w:tc>
          <w:tcPr>
            <w:tcW w:w="1430" w:type="dxa"/>
            <w:tcBorders>
              <w:tl2br w:val="nil"/>
              <w:tr2bl w:val="nil"/>
            </w:tcBorders>
            <w:vAlign w:val="center"/>
          </w:tcPr>
          <w:p w14:paraId="45FC78A9">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01ADC7A3">
            <w:pPr>
              <w:spacing w:line="400" w:lineRule="exact"/>
              <w:contextualSpacing/>
              <w:jc w:val="center"/>
              <w:rPr>
                <w:rFonts w:ascii="Times New Roman"/>
                <w:sz w:val="24"/>
              </w:rPr>
            </w:pPr>
            <w:r>
              <w:rPr>
                <w:rFonts w:hint="eastAsia" w:ascii="Times New Roman"/>
                <w:sz w:val="24"/>
              </w:rPr>
              <w:t>52.88</w:t>
            </w:r>
            <w:r>
              <w:rPr>
                <w:rFonts w:ascii="Times New Roman" w:hAnsi="Times New Roman"/>
                <w:sz w:val="24"/>
              </w:rPr>
              <w:t>±</w:t>
            </w:r>
            <w:r>
              <w:rPr>
                <w:rFonts w:hint="eastAsia" w:ascii="Times New Roman" w:hAnsi="Times New Roman"/>
                <w:sz w:val="24"/>
              </w:rPr>
              <w:t>3.71</w:t>
            </w:r>
          </w:p>
        </w:tc>
        <w:tc>
          <w:tcPr>
            <w:tcW w:w="1939" w:type="dxa"/>
            <w:tcBorders>
              <w:tl2br w:val="nil"/>
              <w:tr2bl w:val="nil"/>
            </w:tcBorders>
            <w:vAlign w:val="center"/>
          </w:tcPr>
          <w:p w14:paraId="02D05C56">
            <w:pPr>
              <w:spacing w:line="400" w:lineRule="exact"/>
              <w:contextualSpacing/>
              <w:jc w:val="center"/>
              <w:rPr>
                <w:rFonts w:ascii="Times New Roman"/>
                <w:sz w:val="24"/>
              </w:rPr>
            </w:pPr>
            <w:r>
              <w:rPr>
                <w:rFonts w:hint="eastAsia" w:ascii="Times New Roman"/>
                <w:sz w:val="24"/>
              </w:rPr>
              <w:t>49.2~56.6</w:t>
            </w:r>
          </w:p>
        </w:tc>
        <w:tc>
          <w:tcPr>
            <w:tcW w:w="2028" w:type="dxa"/>
            <w:tcBorders>
              <w:tl2br w:val="nil"/>
              <w:tr2bl w:val="nil"/>
            </w:tcBorders>
            <w:vAlign w:val="center"/>
          </w:tcPr>
          <w:p w14:paraId="0E72F17D">
            <w:pPr>
              <w:spacing w:line="400" w:lineRule="exact"/>
              <w:contextualSpacing/>
              <w:jc w:val="center"/>
              <w:rPr>
                <w:rFonts w:ascii="Times New Roman"/>
                <w:sz w:val="24"/>
              </w:rPr>
            </w:pPr>
            <w:r>
              <w:rPr>
                <w:rFonts w:hint="eastAsia" w:ascii="Times New Roman"/>
                <w:sz w:val="24"/>
              </w:rPr>
              <w:t>27.16</w:t>
            </w:r>
            <w:r>
              <w:rPr>
                <w:rFonts w:ascii="Times New Roman" w:hAnsi="Times New Roman"/>
                <w:sz w:val="24"/>
              </w:rPr>
              <w:t>±</w:t>
            </w:r>
            <w:r>
              <w:rPr>
                <w:rFonts w:hint="eastAsia" w:ascii="Times New Roman" w:hAnsi="Times New Roman"/>
                <w:sz w:val="24"/>
              </w:rPr>
              <w:t>2.47</w:t>
            </w:r>
          </w:p>
        </w:tc>
        <w:tc>
          <w:tcPr>
            <w:tcW w:w="1682" w:type="dxa"/>
            <w:tcBorders>
              <w:tl2br w:val="nil"/>
              <w:tr2bl w:val="nil"/>
            </w:tcBorders>
            <w:vAlign w:val="center"/>
          </w:tcPr>
          <w:p w14:paraId="6AA71342">
            <w:pPr>
              <w:spacing w:line="400" w:lineRule="exact"/>
              <w:contextualSpacing/>
              <w:jc w:val="center"/>
              <w:rPr>
                <w:rFonts w:ascii="Times New Roman"/>
                <w:sz w:val="24"/>
              </w:rPr>
            </w:pPr>
            <w:r>
              <w:rPr>
                <w:rFonts w:hint="eastAsia" w:ascii="Times New Roman"/>
                <w:sz w:val="24"/>
              </w:rPr>
              <w:t>24.7~29.6</w:t>
            </w:r>
          </w:p>
        </w:tc>
      </w:tr>
      <w:tr w14:paraId="721FC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1730BE59">
            <w:pPr>
              <w:spacing w:line="400" w:lineRule="exact"/>
              <w:contextualSpacing/>
              <w:rPr>
                <w:rFonts w:ascii="Times New Roman"/>
                <w:szCs w:val="21"/>
              </w:rPr>
            </w:pPr>
            <w:r>
              <w:rPr>
                <w:rFonts w:hint="eastAsia" w:ascii="Times New Roman"/>
                <w:szCs w:val="21"/>
              </w:rPr>
              <w:t>冠厚/mm</w:t>
            </w:r>
          </w:p>
        </w:tc>
        <w:tc>
          <w:tcPr>
            <w:tcW w:w="1430" w:type="dxa"/>
            <w:tcBorders>
              <w:tl2br w:val="nil"/>
              <w:tr2bl w:val="nil"/>
            </w:tcBorders>
            <w:vAlign w:val="center"/>
          </w:tcPr>
          <w:p w14:paraId="440327EF">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481FE03A">
            <w:pPr>
              <w:spacing w:line="400" w:lineRule="exact"/>
              <w:contextualSpacing/>
              <w:jc w:val="center"/>
              <w:rPr>
                <w:rFonts w:ascii="Times New Roman"/>
                <w:sz w:val="24"/>
              </w:rPr>
            </w:pPr>
            <w:r>
              <w:rPr>
                <w:rFonts w:hint="eastAsia" w:ascii="Times New Roman"/>
                <w:sz w:val="24"/>
              </w:rPr>
              <w:t>19.66</w:t>
            </w:r>
            <w:r>
              <w:rPr>
                <w:rFonts w:ascii="Times New Roman" w:hAnsi="Times New Roman"/>
                <w:sz w:val="24"/>
              </w:rPr>
              <w:t>±</w:t>
            </w:r>
            <w:r>
              <w:rPr>
                <w:rFonts w:hint="eastAsia" w:ascii="Times New Roman" w:hAnsi="Times New Roman"/>
                <w:sz w:val="24"/>
              </w:rPr>
              <w:t>1.68</w:t>
            </w:r>
          </w:p>
        </w:tc>
        <w:tc>
          <w:tcPr>
            <w:tcW w:w="1939" w:type="dxa"/>
            <w:tcBorders>
              <w:tl2br w:val="nil"/>
              <w:tr2bl w:val="nil"/>
            </w:tcBorders>
            <w:vAlign w:val="center"/>
          </w:tcPr>
          <w:p w14:paraId="09E9FA33">
            <w:pPr>
              <w:spacing w:line="400" w:lineRule="exact"/>
              <w:contextualSpacing/>
              <w:jc w:val="center"/>
              <w:rPr>
                <w:rFonts w:ascii="Times New Roman"/>
                <w:sz w:val="24"/>
              </w:rPr>
            </w:pPr>
            <w:r>
              <w:rPr>
                <w:rFonts w:hint="eastAsia" w:ascii="Times New Roman"/>
                <w:sz w:val="24"/>
              </w:rPr>
              <w:t>18.0~21.3</w:t>
            </w:r>
          </w:p>
        </w:tc>
        <w:tc>
          <w:tcPr>
            <w:tcW w:w="2028" w:type="dxa"/>
            <w:tcBorders>
              <w:tl2br w:val="nil"/>
              <w:tr2bl w:val="nil"/>
            </w:tcBorders>
            <w:vAlign w:val="center"/>
          </w:tcPr>
          <w:p w14:paraId="703023EE">
            <w:pPr>
              <w:spacing w:line="400" w:lineRule="exact"/>
              <w:contextualSpacing/>
              <w:jc w:val="center"/>
              <w:rPr>
                <w:rFonts w:ascii="Times New Roman"/>
                <w:sz w:val="24"/>
              </w:rPr>
            </w:pPr>
            <w:r>
              <w:rPr>
                <w:rFonts w:hint="eastAsia" w:ascii="Times New Roman"/>
                <w:sz w:val="24"/>
              </w:rPr>
              <w:t>8.77</w:t>
            </w:r>
            <w:r>
              <w:rPr>
                <w:rFonts w:ascii="Times New Roman" w:hAnsi="Times New Roman"/>
                <w:sz w:val="24"/>
              </w:rPr>
              <w:t>±</w:t>
            </w:r>
            <w:r>
              <w:rPr>
                <w:rFonts w:hint="eastAsia" w:ascii="Times New Roman" w:hAnsi="Times New Roman"/>
                <w:sz w:val="24"/>
              </w:rPr>
              <w:t>0.69</w:t>
            </w:r>
          </w:p>
        </w:tc>
        <w:tc>
          <w:tcPr>
            <w:tcW w:w="1682" w:type="dxa"/>
            <w:tcBorders>
              <w:tl2br w:val="nil"/>
              <w:tr2bl w:val="nil"/>
            </w:tcBorders>
            <w:vAlign w:val="center"/>
          </w:tcPr>
          <w:p w14:paraId="01DF6484">
            <w:pPr>
              <w:spacing w:line="400" w:lineRule="exact"/>
              <w:contextualSpacing/>
              <w:jc w:val="center"/>
              <w:rPr>
                <w:rFonts w:ascii="Times New Roman"/>
                <w:sz w:val="24"/>
              </w:rPr>
            </w:pPr>
            <w:r>
              <w:rPr>
                <w:rFonts w:hint="eastAsia" w:ascii="Times New Roman"/>
                <w:sz w:val="24"/>
              </w:rPr>
              <w:t>8.1~9.5</w:t>
            </w:r>
          </w:p>
        </w:tc>
      </w:tr>
      <w:tr w14:paraId="23EAE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tcPr>
          <w:p w14:paraId="479F5512">
            <w:pPr>
              <w:spacing w:line="400" w:lineRule="exact"/>
              <w:contextualSpacing/>
              <w:rPr>
                <w:rFonts w:ascii="Times New Roman"/>
                <w:szCs w:val="21"/>
              </w:rPr>
            </w:pPr>
          </w:p>
        </w:tc>
        <w:tc>
          <w:tcPr>
            <w:tcW w:w="1430" w:type="dxa"/>
            <w:tcBorders>
              <w:tl2br w:val="nil"/>
              <w:tr2bl w:val="nil"/>
            </w:tcBorders>
            <w:vAlign w:val="center"/>
          </w:tcPr>
          <w:p w14:paraId="468F5C98">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04E010E2">
            <w:pPr>
              <w:spacing w:line="400" w:lineRule="exact"/>
              <w:contextualSpacing/>
              <w:jc w:val="center"/>
              <w:rPr>
                <w:rFonts w:ascii="Times New Roman"/>
                <w:sz w:val="24"/>
              </w:rPr>
            </w:pPr>
            <w:r>
              <w:rPr>
                <w:rFonts w:hint="eastAsia" w:ascii="Times New Roman"/>
                <w:sz w:val="24"/>
              </w:rPr>
              <w:t>18.96</w:t>
            </w:r>
            <w:r>
              <w:rPr>
                <w:rFonts w:ascii="Times New Roman" w:hAnsi="Times New Roman"/>
                <w:sz w:val="24"/>
              </w:rPr>
              <w:t>±</w:t>
            </w:r>
            <w:r>
              <w:rPr>
                <w:rFonts w:hint="eastAsia" w:ascii="Times New Roman" w:hAnsi="Times New Roman"/>
                <w:sz w:val="24"/>
              </w:rPr>
              <w:t>1.78</w:t>
            </w:r>
          </w:p>
        </w:tc>
        <w:tc>
          <w:tcPr>
            <w:tcW w:w="1939" w:type="dxa"/>
            <w:tcBorders>
              <w:tl2br w:val="nil"/>
              <w:tr2bl w:val="nil"/>
            </w:tcBorders>
            <w:vAlign w:val="center"/>
          </w:tcPr>
          <w:p w14:paraId="22F46387">
            <w:pPr>
              <w:spacing w:line="400" w:lineRule="exact"/>
              <w:contextualSpacing/>
              <w:jc w:val="center"/>
              <w:rPr>
                <w:rFonts w:ascii="Times New Roman"/>
                <w:sz w:val="24"/>
              </w:rPr>
            </w:pPr>
            <w:r>
              <w:rPr>
                <w:rFonts w:hint="eastAsia" w:ascii="Times New Roman"/>
                <w:sz w:val="24"/>
              </w:rPr>
              <w:t>17.2~20.7</w:t>
            </w:r>
          </w:p>
        </w:tc>
        <w:tc>
          <w:tcPr>
            <w:tcW w:w="2028" w:type="dxa"/>
            <w:tcBorders>
              <w:tl2br w:val="nil"/>
              <w:tr2bl w:val="nil"/>
            </w:tcBorders>
            <w:vAlign w:val="center"/>
          </w:tcPr>
          <w:p w14:paraId="149AF914">
            <w:pPr>
              <w:spacing w:line="400" w:lineRule="exact"/>
              <w:contextualSpacing/>
              <w:jc w:val="center"/>
              <w:rPr>
                <w:rFonts w:ascii="Times New Roman"/>
                <w:sz w:val="24"/>
              </w:rPr>
            </w:pPr>
            <w:r>
              <w:rPr>
                <w:rFonts w:hint="eastAsia" w:ascii="Times New Roman"/>
                <w:sz w:val="24"/>
              </w:rPr>
              <w:t>8.32</w:t>
            </w:r>
            <w:r>
              <w:rPr>
                <w:rFonts w:ascii="Times New Roman" w:hAnsi="Times New Roman"/>
                <w:sz w:val="24"/>
              </w:rPr>
              <w:t>±</w:t>
            </w:r>
            <w:r>
              <w:rPr>
                <w:rFonts w:hint="eastAsia" w:ascii="Times New Roman" w:hAnsi="Times New Roman"/>
                <w:sz w:val="24"/>
              </w:rPr>
              <w:t>0.75</w:t>
            </w:r>
          </w:p>
        </w:tc>
        <w:tc>
          <w:tcPr>
            <w:tcW w:w="1682" w:type="dxa"/>
            <w:tcBorders>
              <w:tl2br w:val="nil"/>
              <w:tr2bl w:val="nil"/>
            </w:tcBorders>
            <w:vAlign w:val="center"/>
          </w:tcPr>
          <w:p w14:paraId="18522F3D">
            <w:pPr>
              <w:spacing w:line="400" w:lineRule="exact"/>
              <w:contextualSpacing/>
              <w:jc w:val="center"/>
              <w:rPr>
                <w:rFonts w:ascii="Times New Roman"/>
                <w:sz w:val="24"/>
              </w:rPr>
            </w:pPr>
            <w:r>
              <w:rPr>
                <w:rFonts w:hint="eastAsia" w:ascii="Times New Roman"/>
                <w:sz w:val="24"/>
              </w:rPr>
              <w:t>7.6~9.1</w:t>
            </w:r>
          </w:p>
        </w:tc>
      </w:tr>
      <w:tr w14:paraId="65E22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tcPr>
          <w:p w14:paraId="05F06420">
            <w:pPr>
              <w:spacing w:line="400" w:lineRule="exact"/>
              <w:contextualSpacing/>
              <w:rPr>
                <w:rFonts w:ascii="Times New Roman"/>
                <w:szCs w:val="21"/>
              </w:rPr>
            </w:pPr>
          </w:p>
        </w:tc>
        <w:tc>
          <w:tcPr>
            <w:tcW w:w="1430" w:type="dxa"/>
            <w:tcBorders>
              <w:tl2br w:val="nil"/>
              <w:tr2bl w:val="nil"/>
            </w:tcBorders>
            <w:vAlign w:val="center"/>
          </w:tcPr>
          <w:p w14:paraId="723DC696">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46F853B7">
            <w:pPr>
              <w:spacing w:line="400" w:lineRule="exact"/>
              <w:contextualSpacing/>
              <w:jc w:val="center"/>
              <w:rPr>
                <w:rFonts w:ascii="Times New Roman"/>
                <w:sz w:val="24"/>
              </w:rPr>
            </w:pPr>
            <w:r>
              <w:rPr>
                <w:rFonts w:hint="eastAsia" w:ascii="Times New Roman"/>
                <w:sz w:val="24"/>
              </w:rPr>
              <w:t>19.86</w:t>
            </w:r>
            <w:r>
              <w:rPr>
                <w:rFonts w:ascii="Times New Roman" w:hAnsi="Times New Roman"/>
                <w:sz w:val="24"/>
              </w:rPr>
              <w:t>±</w:t>
            </w:r>
            <w:r>
              <w:rPr>
                <w:rFonts w:hint="eastAsia" w:ascii="Times New Roman" w:hAnsi="Times New Roman"/>
                <w:sz w:val="24"/>
              </w:rPr>
              <w:t>1.88</w:t>
            </w:r>
          </w:p>
        </w:tc>
        <w:tc>
          <w:tcPr>
            <w:tcW w:w="1939" w:type="dxa"/>
            <w:tcBorders>
              <w:tl2br w:val="nil"/>
              <w:tr2bl w:val="nil"/>
            </w:tcBorders>
            <w:vAlign w:val="center"/>
          </w:tcPr>
          <w:p w14:paraId="3FB06A9F">
            <w:pPr>
              <w:spacing w:line="400" w:lineRule="exact"/>
              <w:contextualSpacing/>
              <w:jc w:val="center"/>
              <w:rPr>
                <w:rFonts w:ascii="Times New Roman"/>
                <w:sz w:val="24"/>
              </w:rPr>
            </w:pPr>
            <w:r>
              <w:rPr>
                <w:rFonts w:hint="eastAsia" w:ascii="Times New Roman"/>
                <w:sz w:val="24"/>
              </w:rPr>
              <w:t>18.0~21.7</w:t>
            </w:r>
          </w:p>
        </w:tc>
        <w:tc>
          <w:tcPr>
            <w:tcW w:w="2028" w:type="dxa"/>
            <w:tcBorders>
              <w:tl2br w:val="nil"/>
              <w:tr2bl w:val="nil"/>
            </w:tcBorders>
            <w:vAlign w:val="center"/>
          </w:tcPr>
          <w:p w14:paraId="6DF7391D">
            <w:pPr>
              <w:spacing w:line="400" w:lineRule="exact"/>
              <w:contextualSpacing/>
              <w:jc w:val="center"/>
              <w:rPr>
                <w:rFonts w:ascii="Times New Roman"/>
                <w:sz w:val="24"/>
              </w:rPr>
            </w:pPr>
            <w:r>
              <w:rPr>
                <w:rFonts w:hint="eastAsia" w:ascii="Times New Roman"/>
                <w:sz w:val="24"/>
              </w:rPr>
              <w:t>9.11</w:t>
            </w:r>
            <w:r>
              <w:rPr>
                <w:rFonts w:ascii="Times New Roman" w:hAnsi="Times New Roman"/>
                <w:sz w:val="24"/>
              </w:rPr>
              <w:t>±</w:t>
            </w:r>
            <w:r>
              <w:rPr>
                <w:rFonts w:hint="eastAsia" w:ascii="Times New Roman" w:hAnsi="Times New Roman"/>
                <w:sz w:val="24"/>
              </w:rPr>
              <w:t>0.89</w:t>
            </w:r>
          </w:p>
        </w:tc>
        <w:tc>
          <w:tcPr>
            <w:tcW w:w="1682" w:type="dxa"/>
            <w:tcBorders>
              <w:tl2br w:val="nil"/>
              <w:tr2bl w:val="nil"/>
            </w:tcBorders>
            <w:vAlign w:val="center"/>
          </w:tcPr>
          <w:p w14:paraId="40570831">
            <w:pPr>
              <w:spacing w:line="400" w:lineRule="exact"/>
              <w:contextualSpacing/>
              <w:jc w:val="center"/>
              <w:rPr>
                <w:rFonts w:ascii="Times New Roman"/>
                <w:sz w:val="24"/>
              </w:rPr>
            </w:pPr>
            <w:r>
              <w:rPr>
                <w:rFonts w:hint="eastAsia" w:ascii="Times New Roman"/>
                <w:sz w:val="24"/>
              </w:rPr>
              <w:t>8.2~10.0</w:t>
            </w:r>
          </w:p>
        </w:tc>
      </w:tr>
      <w:tr w14:paraId="424C2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2FFE233B">
            <w:pPr>
              <w:spacing w:line="400" w:lineRule="exact"/>
              <w:contextualSpacing/>
              <w:rPr>
                <w:rFonts w:ascii="Times New Roman"/>
                <w:szCs w:val="21"/>
              </w:rPr>
            </w:pPr>
            <w:r>
              <w:rPr>
                <w:rFonts w:hint="eastAsia" w:ascii="Times New Roman"/>
                <w:szCs w:val="21"/>
              </w:rPr>
              <w:t>冠长/mm</w:t>
            </w:r>
          </w:p>
        </w:tc>
        <w:tc>
          <w:tcPr>
            <w:tcW w:w="1430" w:type="dxa"/>
            <w:tcBorders>
              <w:tl2br w:val="nil"/>
              <w:tr2bl w:val="nil"/>
            </w:tcBorders>
            <w:vAlign w:val="center"/>
          </w:tcPr>
          <w:p w14:paraId="439A632D">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14DB9FE6">
            <w:pPr>
              <w:spacing w:line="400" w:lineRule="exact"/>
              <w:contextualSpacing/>
              <w:jc w:val="center"/>
              <w:rPr>
                <w:rFonts w:ascii="Times New Roman"/>
                <w:sz w:val="24"/>
              </w:rPr>
            </w:pPr>
            <w:r>
              <w:rPr>
                <w:rFonts w:hint="eastAsia" w:ascii="Times New Roman"/>
                <w:sz w:val="24"/>
              </w:rPr>
              <w:t>50.27</w:t>
            </w:r>
            <w:r>
              <w:rPr>
                <w:rFonts w:ascii="Times New Roman" w:hAnsi="Times New Roman"/>
                <w:sz w:val="24"/>
              </w:rPr>
              <w:t>±</w:t>
            </w:r>
            <w:r>
              <w:rPr>
                <w:rFonts w:hint="eastAsia" w:ascii="Times New Roman" w:hAnsi="Times New Roman"/>
                <w:sz w:val="24"/>
              </w:rPr>
              <w:t>3.13</w:t>
            </w:r>
          </w:p>
        </w:tc>
        <w:tc>
          <w:tcPr>
            <w:tcW w:w="1939" w:type="dxa"/>
            <w:tcBorders>
              <w:tl2br w:val="nil"/>
              <w:tr2bl w:val="nil"/>
            </w:tcBorders>
            <w:vAlign w:val="center"/>
          </w:tcPr>
          <w:p w14:paraId="4891F945">
            <w:pPr>
              <w:spacing w:line="400" w:lineRule="exact"/>
              <w:contextualSpacing/>
              <w:jc w:val="center"/>
              <w:rPr>
                <w:rFonts w:ascii="Times New Roman"/>
                <w:sz w:val="24"/>
              </w:rPr>
            </w:pPr>
            <w:r>
              <w:rPr>
                <w:rFonts w:hint="eastAsia" w:ascii="Times New Roman"/>
                <w:sz w:val="24"/>
              </w:rPr>
              <w:t>47.1~53.4</w:t>
            </w:r>
          </w:p>
        </w:tc>
        <w:tc>
          <w:tcPr>
            <w:tcW w:w="2028" w:type="dxa"/>
            <w:tcBorders>
              <w:tl2br w:val="nil"/>
              <w:tr2bl w:val="nil"/>
            </w:tcBorders>
            <w:vAlign w:val="center"/>
          </w:tcPr>
          <w:p w14:paraId="2314A72E">
            <w:pPr>
              <w:spacing w:line="400" w:lineRule="exact"/>
              <w:contextualSpacing/>
              <w:jc w:val="center"/>
              <w:rPr>
                <w:rFonts w:ascii="Times New Roman"/>
                <w:sz w:val="24"/>
              </w:rPr>
            </w:pPr>
            <w:r>
              <w:rPr>
                <w:rFonts w:hint="eastAsia" w:ascii="Times New Roman"/>
                <w:sz w:val="24"/>
              </w:rPr>
              <w:t>24.55</w:t>
            </w:r>
            <w:r>
              <w:rPr>
                <w:rFonts w:ascii="Times New Roman" w:hAnsi="Times New Roman"/>
                <w:sz w:val="24"/>
              </w:rPr>
              <w:t>±</w:t>
            </w:r>
            <w:r>
              <w:rPr>
                <w:rFonts w:hint="eastAsia" w:ascii="Times New Roman" w:hAnsi="Times New Roman"/>
                <w:sz w:val="24"/>
              </w:rPr>
              <w:t>1.86</w:t>
            </w:r>
          </w:p>
        </w:tc>
        <w:tc>
          <w:tcPr>
            <w:tcW w:w="1682" w:type="dxa"/>
            <w:tcBorders>
              <w:tl2br w:val="nil"/>
              <w:tr2bl w:val="nil"/>
            </w:tcBorders>
            <w:vAlign w:val="center"/>
          </w:tcPr>
          <w:p w14:paraId="6A5E64C1">
            <w:pPr>
              <w:spacing w:line="400" w:lineRule="exact"/>
              <w:contextualSpacing/>
              <w:jc w:val="center"/>
              <w:rPr>
                <w:rFonts w:ascii="Times New Roman"/>
                <w:sz w:val="24"/>
              </w:rPr>
            </w:pPr>
            <w:r>
              <w:rPr>
                <w:rFonts w:hint="eastAsia" w:ascii="Times New Roman"/>
                <w:sz w:val="24"/>
              </w:rPr>
              <w:t>22.7~26.4</w:t>
            </w:r>
          </w:p>
        </w:tc>
      </w:tr>
      <w:tr w14:paraId="1BD86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tcPr>
          <w:p w14:paraId="7D7B0C93">
            <w:pPr>
              <w:spacing w:line="400" w:lineRule="exact"/>
              <w:contextualSpacing/>
              <w:rPr>
                <w:rFonts w:ascii="Times New Roman"/>
                <w:szCs w:val="21"/>
              </w:rPr>
            </w:pPr>
          </w:p>
        </w:tc>
        <w:tc>
          <w:tcPr>
            <w:tcW w:w="1430" w:type="dxa"/>
            <w:tcBorders>
              <w:tl2br w:val="nil"/>
              <w:tr2bl w:val="nil"/>
            </w:tcBorders>
            <w:vAlign w:val="center"/>
          </w:tcPr>
          <w:p w14:paraId="749E6660">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7BCA5E31">
            <w:pPr>
              <w:spacing w:line="400" w:lineRule="exact"/>
              <w:contextualSpacing/>
              <w:jc w:val="center"/>
              <w:rPr>
                <w:rFonts w:ascii="Times New Roman"/>
                <w:sz w:val="24"/>
              </w:rPr>
            </w:pPr>
            <w:r>
              <w:rPr>
                <w:rFonts w:hint="eastAsia" w:ascii="Times New Roman"/>
                <w:sz w:val="24"/>
              </w:rPr>
              <w:t>49.26</w:t>
            </w:r>
            <w:r>
              <w:rPr>
                <w:rFonts w:ascii="Times New Roman" w:hAnsi="Times New Roman"/>
                <w:sz w:val="24"/>
              </w:rPr>
              <w:t>±</w:t>
            </w:r>
            <w:r>
              <w:rPr>
                <w:rFonts w:hint="eastAsia" w:ascii="Times New Roman" w:hAnsi="Times New Roman"/>
                <w:sz w:val="24"/>
              </w:rPr>
              <w:t>2.88</w:t>
            </w:r>
          </w:p>
        </w:tc>
        <w:tc>
          <w:tcPr>
            <w:tcW w:w="1939" w:type="dxa"/>
            <w:tcBorders>
              <w:tl2br w:val="nil"/>
              <w:tr2bl w:val="nil"/>
            </w:tcBorders>
            <w:vAlign w:val="center"/>
          </w:tcPr>
          <w:p w14:paraId="1D8C7E9B">
            <w:pPr>
              <w:spacing w:line="400" w:lineRule="exact"/>
              <w:contextualSpacing/>
              <w:jc w:val="center"/>
              <w:rPr>
                <w:rFonts w:ascii="Times New Roman"/>
                <w:sz w:val="24"/>
              </w:rPr>
            </w:pPr>
            <w:r>
              <w:rPr>
                <w:rFonts w:hint="eastAsia" w:ascii="Times New Roman"/>
                <w:sz w:val="24"/>
              </w:rPr>
              <w:t>46.4~52.1</w:t>
            </w:r>
          </w:p>
        </w:tc>
        <w:tc>
          <w:tcPr>
            <w:tcW w:w="2028" w:type="dxa"/>
            <w:tcBorders>
              <w:tl2br w:val="nil"/>
              <w:tr2bl w:val="nil"/>
            </w:tcBorders>
            <w:vAlign w:val="center"/>
          </w:tcPr>
          <w:p w14:paraId="31E1BD14">
            <w:pPr>
              <w:spacing w:line="400" w:lineRule="exact"/>
              <w:contextualSpacing/>
              <w:jc w:val="center"/>
              <w:rPr>
                <w:rFonts w:ascii="Times New Roman"/>
                <w:sz w:val="24"/>
              </w:rPr>
            </w:pPr>
            <w:r>
              <w:rPr>
                <w:rFonts w:hint="eastAsia" w:ascii="Times New Roman"/>
                <w:sz w:val="24"/>
              </w:rPr>
              <w:t>25.39</w:t>
            </w:r>
            <w:r>
              <w:rPr>
                <w:rFonts w:ascii="Times New Roman" w:hAnsi="Times New Roman"/>
                <w:sz w:val="24"/>
              </w:rPr>
              <w:t>±</w:t>
            </w:r>
            <w:r>
              <w:rPr>
                <w:rFonts w:hint="eastAsia" w:ascii="Times New Roman" w:hAnsi="Times New Roman"/>
                <w:sz w:val="24"/>
              </w:rPr>
              <w:t>1.99</w:t>
            </w:r>
          </w:p>
        </w:tc>
        <w:tc>
          <w:tcPr>
            <w:tcW w:w="1682" w:type="dxa"/>
            <w:tcBorders>
              <w:tl2br w:val="nil"/>
              <w:tr2bl w:val="nil"/>
            </w:tcBorders>
            <w:vAlign w:val="center"/>
          </w:tcPr>
          <w:p w14:paraId="3C1F67A8">
            <w:pPr>
              <w:spacing w:line="400" w:lineRule="exact"/>
              <w:contextualSpacing/>
              <w:jc w:val="center"/>
              <w:rPr>
                <w:rFonts w:ascii="Times New Roman"/>
                <w:sz w:val="24"/>
              </w:rPr>
            </w:pPr>
            <w:r>
              <w:rPr>
                <w:rFonts w:hint="eastAsia" w:ascii="Times New Roman"/>
                <w:sz w:val="24"/>
              </w:rPr>
              <w:t>23.4~27.4</w:t>
            </w:r>
          </w:p>
        </w:tc>
      </w:tr>
      <w:tr w14:paraId="3BEC80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tcPr>
          <w:p w14:paraId="57AC9FAB">
            <w:pPr>
              <w:spacing w:line="400" w:lineRule="exact"/>
              <w:contextualSpacing/>
              <w:rPr>
                <w:rFonts w:ascii="Times New Roman"/>
                <w:szCs w:val="21"/>
              </w:rPr>
            </w:pPr>
          </w:p>
        </w:tc>
        <w:tc>
          <w:tcPr>
            <w:tcW w:w="1430" w:type="dxa"/>
            <w:tcBorders>
              <w:tl2br w:val="nil"/>
              <w:tr2bl w:val="nil"/>
            </w:tcBorders>
            <w:vAlign w:val="center"/>
          </w:tcPr>
          <w:p w14:paraId="1476468E">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187D6A7D">
            <w:pPr>
              <w:spacing w:line="400" w:lineRule="exact"/>
              <w:contextualSpacing/>
              <w:jc w:val="center"/>
              <w:rPr>
                <w:rFonts w:ascii="Times New Roman"/>
                <w:sz w:val="24"/>
              </w:rPr>
            </w:pPr>
            <w:r>
              <w:rPr>
                <w:rFonts w:hint="eastAsia" w:ascii="Times New Roman"/>
                <w:sz w:val="24"/>
              </w:rPr>
              <w:t>51.37</w:t>
            </w:r>
            <w:r>
              <w:rPr>
                <w:rFonts w:ascii="Times New Roman" w:hAnsi="Times New Roman"/>
                <w:sz w:val="24"/>
              </w:rPr>
              <w:t>±</w:t>
            </w:r>
            <w:r>
              <w:rPr>
                <w:rFonts w:hint="eastAsia" w:ascii="Times New Roman" w:hAnsi="Times New Roman"/>
                <w:sz w:val="24"/>
              </w:rPr>
              <w:t>3.42</w:t>
            </w:r>
          </w:p>
        </w:tc>
        <w:tc>
          <w:tcPr>
            <w:tcW w:w="1939" w:type="dxa"/>
            <w:tcBorders>
              <w:tl2br w:val="nil"/>
              <w:tr2bl w:val="nil"/>
            </w:tcBorders>
            <w:vAlign w:val="center"/>
          </w:tcPr>
          <w:p w14:paraId="1E6AFA08">
            <w:pPr>
              <w:spacing w:line="400" w:lineRule="exact"/>
              <w:contextualSpacing/>
              <w:jc w:val="center"/>
              <w:rPr>
                <w:rFonts w:ascii="Times New Roman"/>
                <w:sz w:val="24"/>
              </w:rPr>
            </w:pPr>
            <w:r>
              <w:rPr>
                <w:rFonts w:hint="eastAsia" w:ascii="Times New Roman"/>
                <w:sz w:val="24"/>
              </w:rPr>
              <w:t>48.0~54.8</w:t>
            </w:r>
          </w:p>
        </w:tc>
        <w:tc>
          <w:tcPr>
            <w:tcW w:w="2028" w:type="dxa"/>
            <w:tcBorders>
              <w:tl2br w:val="nil"/>
              <w:tr2bl w:val="nil"/>
            </w:tcBorders>
            <w:vAlign w:val="center"/>
          </w:tcPr>
          <w:p w14:paraId="0906B65D">
            <w:pPr>
              <w:spacing w:line="400" w:lineRule="exact"/>
              <w:contextualSpacing/>
              <w:jc w:val="center"/>
              <w:rPr>
                <w:rFonts w:ascii="Times New Roman"/>
                <w:sz w:val="24"/>
              </w:rPr>
            </w:pPr>
            <w:r>
              <w:rPr>
                <w:rFonts w:hint="eastAsia" w:ascii="Times New Roman"/>
                <w:sz w:val="24"/>
              </w:rPr>
              <w:t>25.14</w:t>
            </w:r>
            <w:r>
              <w:rPr>
                <w:rFonts w:ascii="Times New Roman" w:hAnsi="Times New Roman"/>
                <w:sz w:val="24"/>
              </w:rPr>
              <w:t>±</w:t>
            </w:r>
            <w:r>
              <w:rPr>
                <w:rFonts w:hint="eastAsia" w:ascii="Times New Roman" w:hAnsi="Times New Roman"/>
                <w:sz w:val="24"/>
              </w:rPr>
              <w:t>1.87</w:t>
            </w:r>
          </w:p>
        </w:tc>
        <w:tc>
          <w:tcPr>
            <w:tcW w:w="1682" w:type="dxa"/>
            <w:tcBorders>
              <w:tl2br w:val="nil"/>
              <w:tr2bl w:val="nil"/>
            </w:tcBorders>
            <w:vAlign w:val="center"/>
          </w:tcPr>
          <w:p w14:paraId="618EBCC3">
            <w:pPr>
              <w:spacing w:line="400" w:lineRule="exact"/>
              <w:contextualSpacing/>
              <w:jc w:val="center"/>
              <w:rPr>
                <w:rFonts w:ascii="Times New Roman"/>
                <w:sz w:val="24"/>
              </w:rPr>
            </w:pPr>
            <w:r>
              <w:rPr>
                <w:rFonts w:hint="eastAsia" w:ascii="Times New Roman"/>
                <w:sz w:val="24"/>
              </w:rPr>
              <w:t>23.3~27.0</w:t>
            </w:r>
          </w:p>
        </w:tc>
      </w:tr>
      <w:tr w14:paraId="56BA0B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7B14F009">
            <w:pPr>
              <w:spacing w:line="400" w:lineRule="exact"/>
              <w:contextualSpacing/>
              <w:rPr>
                <w:rFonts w:ascii="Times New Roman"/>
                <w:szCs w:val="21"/>
              </w:rPr>
            </w:pPr>
            <w:r>
              <w:rPr>
                <w:rFonts w:hint="eastAsia" w:ascii="Times New Roman"/>
                <w:szCs w:val="21"/>
              </w:rPr>
              <w:t>鸡冠面积/mm</w:t>
            </w:r>
            <w:r>
              <w:rPr>
                <w:rFonts w:hint="eastAsia" w:ascii="Times New Roman"/>
                <w:szCs w:val="21"/>
                <w:vertAlign w:val="superscript"/>
              </w:rPr>
              <w:t>2</w:t>
            </w:r>
          </w:p>
        </w:tc>
        <w:tc>
          <w:tcPr>
            <w:tcW w:w="1430" w:type="dxa"/>
            <w:tcBorders>
              <w:tl2br w:val="nil"/>
              <w:tr2bl w:val="nil"/>
            </w:tcBorders>
            <w:vAlign w:val="center"/>
          </w:tcPr>
          <w:p w14:paraId="6D498DBE">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39CF9142">
            <w:pPr>
              <w:spacing w:line="400" w:lineRule="exact"/>
              <w:contextualSpacing/>
              <w:jc w:val="center"/>
              <w:rPr>
                <w:rFonts w:ascii="Times New Roman"/>
                <w:sz w:val="24"/>
              </w:rPr>
            </w:pPr>
            <w:r>
              <w:rPr>
                <w:rFonts w:hint="eastAsia" w:ascii="Times New Roman"/>
                <w:sz w:val="24"/>
              </w:rPr>
              <w:t>2612.35</w:t>
            </w:r>
            <w:r>
              <w:rPr>
                <w:rFonts w:ascii="Times New Roman" w:hAnsi="Times New Roman"/>
                <w:sz w:val="24"/>
              </w:rPr>
              <w:t>±</w:t>
            </w:r>
            <w:r>
              <w:rPr>
                <w:rFonts w:hint="eastAsia" w:ascii="Times New Roman" w:hAnsi="Times New Roman"/>
                <w:sz w:val="24"/>
              </w:rPr>
              <w:t>245.42</w:t>
            </w:r>
          </w:p>
        </w:tc>
        <w:tc>
          <w:tcPr>
            <w:tcW w:w="1939" w:type="dxa"/>
            <w:tcBorders>
              <w:tl2br w:val="nil"/>
              <w:tr2bl w:val="nil"/>
            </w:tcBorders>
            <w:vAlign w:val="center"/>
          </w:tcPr>
          <w:p w14:paraId="6B0465B8">
            <w:pPr>
              <w:spacing w:line="400" w:lineRule="exact"/>
              <w:contextualSpacing/>
              <w:jc w:val="center"/>
              <w:rPr>
                <w:rFonts w:ascii="Times New Roman"/>
                <w:sz w:val="24"/>
              </w:rPr>
            </w:pPr>
            <w:r>
              <w:rPr>
                <w:rFonts w:hint="eastAsia" w:ascii="Times New Roman"/>
                <w:sz w:val="24"/>
              </w:rPr>
              <w:t>2366.9~2857.8</w:t>
            </w:r>
          </w:p>
        </w:tc>
        <w:tc>
          <w:tcPr>
            <w:tcW w:w="2028" w:type="dxa"/>
            <w:tcBorders>
              <w:tl2br w:val="nil"/>
              <w:tr2bl w:val="nil"/>
            </w:tcBorders>
            <w:vAlign w:val="center"/>
          </w:tcPr>
          <w:p w14:paraId="22BF2E65">
            <w:pPr>
              <w:spacing w:line="400" w:lineRule="exact"/>
              <w:contextualSpacing/>
              <w:jc w:val="center"/>
              <w:rPr>
                <w:rFonts w:ascii="Times New Roman"/>
                <w:sz w:val="24"/>
              </w:rPr>
            </w:pPr>
            <w:r>
              <w:rPr>
                <w:rFonts w:hint="eastAsia" w:ascii="Times New Roman"/>
                <w:sz w:val="24"/>
              </w:rPr>
              <w:t>636.42</w:t>
            </w:r>
            <w:r>
              <w:rPr>
                <w:rFonts w:ascii="Times New Roman" w:hAnsi="Times New Roman"/>
                <w:sz w:val="24"/>
              </w:rPr>
              <w:t>±</w:t>
            </w:r>
            <w:r>
              <w:rPr>
                <w:rFonts w:hint="eastAsia" w:ascii="Times New Roman" w:hAnsi="Times New Roman"/>
                <w:sz w:val="24"/>
              </w:rPr>
              <w:t>57.36</w:t>
            </w:r>
          </w:p>
        </w:tc>
        <w:tc>
          <w:tcPr>
            <w:tcW w:w="1682" w:type="dxa"/>
            <w:tcBorders>
              <w:tl2br w:val="nil"/>
              <w:tr2bl w:val="nil"/>
            </w:tcBorders>
            <w:vAlign w:val="center"/>
          </w:tcPr>
          <w:p w14:paraId="1B63978F">
            <w:pPr>
              <w:spacing w:line="400" w:lineRule="exact"/>
              <w:contextualSpacing/>
              <w:jc w:val="center"/>
              <w:rPr>
                <w:rFonts w:ascii="Times New Roman"/>
                <w:sz w:val="24"/>
              </w:rPr>
            </w:pPr>
            <w:r>
              <w:rPr>
                <w:rFonts w:hint="eastAsia" w:ascii="Times New Roman"/>
                <w:sz w:val="24"/>
              </w:rPr>
              <w:t>579.1~693.8</w:t>
            </w:r>
          </w:p>
        </w:tc>
      </w:tr>
      <w:tr w14:paraId="0D05B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3A5D3904">
            <w:pPr>
              <w:spacing w:line="400" w:lineRule="exact"/>
              <w:contextualSpacing/>
              <w:rPr>
                <w:rFonts w:ascii="Times New Roman"/>
                <w:szCs w:val="21"/>
              </w:rPr>
            </w:pPr>
          </w:p>
        </w:tc>
        <w:tc>
          <w:tcPr>
            <w:tcW w:w="1430" w:type="dxa"/>
            <w:tcBorders>
              <w:tl2br w:val="nil"/>
              <w:tr2bl w:val="nil"/>
            </w:tcBorders>
            <w:vAlign w:val="center"/>
          </w:tcPr>
          <w:p w14:paraId="25612F43">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1C5EEAE5">
            <w:pPr>
              <w:spacing w:line="400" w:lineRule="exact"/>
              <w:contextualSpacing/>
              <w:jc w:val="center"/>
              <w:rPr>
                <w:rFonts w:ascii="Times New Roman"/>
                <w:sz w:val="24"/>
              </w:rPr>
            </w:pPr>
            <w:r>
              <w:rPr>
                <w:rFonts w:hint="eastAsia" w:ascii="Times New Roman"/>
                <w:sz w:val="24"/>
              </w:rPr>
              <w:t>2516.85</w:t>
            </w:r>
            <w:r>
              <w:rPr>
                <w:rFonts w:ascii="Times New Roman" w:hAnsi="Times New Roman"/>
                <w:sz w:val="24"/>
              </w:rPr>
              <w:t>±</w:t>
            </w:r>
            <w:r>
              <w:rPr>
                <w:rFonts w:hint="eastAsia" w:ascii="Times New Roman" w:hAnsi="Times New Roman"/>
                <w:sz w:val="24"/>
              </w:rPr>
              <w:t>234.12</w:t>
            </w:r>
          </w:p>
        </w:tc>
        <w:tc>
          <w:tcPr>
            <w:tcW w:w="1939" w:type="dxa"/>
            <w:tcBorders>
              <w:tl2br w:val="nil"/>
              <w:tr2bl w:val="nil"/>
            </w:tcBorders>
            <w:vAlign w:val="center"/>
          </w:tcPr>
          <w:p w14:paraId="00660699">
            <w:pPr>
              <w:spacing w:line="400" w:lineRule="exact"/>
              <w:contextualSpacing/>
              <w:jc w:val="center"/>
              <w:rPr>
                <w:rFonts w:ascii="Times New Roman"/>
                <w:sz w:val="24"/>
              </w:rPr>
            </w:pPr>
            <w:r>
              <w:rPr>
                <w:rFonts w:hint="eastAsia" w:ascii="Times New Roman"/>
                <w:sz w:val="24"/>
              </w:rPr>
              <w:t>2282.7~2751.0</w:t>
            </w:r>
          </w:p>
        </w:tc>
        <w:tc>
          <w:tcPr>
            <w:tcW w:w="2028" w:type="dxa"/>
            <w:tcBorders>
              <w:tl2br w:val="nil"/>
              <w:tr2bl w:val="nil"/>
            </w:tcBorders>
            <w:vAlign w:val="center"/>
          </w:tcPr>
          <w:p w14:paraId="6517BFEC">
            <w:pPr>
              <w:spacing w:line="400" w:lineRule="exact"/>
              <w:contextualSpacing/>
              <w:jc w:val="center"/>
              <w:rPr>
                <w:rFonts w:ascii="Times New Roman"/>
                <w:sz w:val="24"/>
              </w:rPr>
            </w:pPr>
            <w:r>
              <w:rPr>
                <w:rFonts w:hint="eastAsia" w:ascii="Times New Roman"/>
                <w:sz w:val="24"/>
              </w:rPr>
              <w:t>684.12</w:t>
            </w:r>
            <w:r>
              <w:rPr>
                <w:rFonts w:ascii="Times New Roman" w:hAnsi="Times New Roman"/>
                <w:sz w:val="24"/>
              </w:rPr>
              <w:t>±</w:t>
            </w:r>
            <w:r>
              <w:rPr>
                <w:rFonts w:hint="eastAsia" w:ascii="Times New Roman" w:hAnsi="Times New Roman"/>
                <w:sz w:val="24"/>
              </w:rPr>
              <w:t>55.54</w:t>
            </w:r>
          </w:p>
        </w:tc>
        <w:tc>
          <w:tcPr>
            <w:tcW w:w="1682" w:type="dxa"/>
            <w:tcBorders>
              <w:tl2br w:val="nil"/>
              <w:tr2bl w:val="nil"/>
            </w:tcBorders>
            <w:vAlign w:val="center"/>
          </w:tcPr>
          <w:p w14:paraId="5B2A9E3F">
            <w:pPr>
              <w:spacing w:line="400" w:lineRule="exact"/>
              <w:contextualSpacing/>
              <w:jc w:val="center"/>
              <w:rPr>
                <w:rFonts w:ascii="Times New Roman"/>
                <w:sz w:val="24"/>
              </w:rPr>
            </w:pPr>
            <w:r>
              <w:rPr>
                <w:rFonts w:hint="eastAsia" w:ascii="Times New Roman"/>
                <w:sz w:val="24"/>
              </w:rPr>
              <w:t>628.6~739.7</w:t>
            </w:r>
          </w:p>
        </w:tc>
      </w:tr>
      <w:tr w14:paraId="35E6B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2EB59D1B">
            <w:pPr>
              <w:spacing w:line="400" w:lineRule="exact"/>
              <w:contextualSpacing/>
              <w:rPr>
                <w:rFonts w:ascii="Times New Roman"/>
                <w:szCs w:val="21"/>
              </w:rPr>
            </w:pPr>
          </w:p>
        </w:tc>
        <w:tc>
          <w:tcPr>
            <w:tcW w:w="1430" w:type="dxa"/>
            <w:tcBorders>
              <w:tl2br w:val="nil"/>
              <w:tr2bl w:val="nil"/>
            </w:tcBorders>
            <w:vAlign w:val="center"/>
          </w:tcPr>
          <w:p w14:paraId="0858DD6B">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543305B8">
            <w:pPr>
              <w:spacing w:line="400" w:lineRule="exact"/>
              <w:contextualSpacing/>
              <w:jc w:val="center"/>
              <w:rPr>
                <w:rFonts w:ascii="Times New Roman"/>
                <w:sz w:val="24"/>
              </w:rPr>
            </w:pPr>
            <w:r>
              <w:rPr>
                <w:rFonts w:hint="eastAsia" w:ascii="Times New Roman"/>
                <w:sz w:val="24"/>
              </w:rPr>
              <w:t>2685.48</w:t>
            </w:r>
            <w:r>
              <w:rPr>
                <w:rFonts w:ascii="Times New Roman" w:hAnsi="Times New Roman"/>
                <w:sz w:val="24"/>
              </w:rPr>
              <w:t>±</w:t>
            </w:r>
            <w:r>
              <w:rPr>
                <w:rFonts w:hint="eastAsia" w:ascii="Times New Roman" w:hAnsi="Times New Roman"/>
                <w:sz w:val="24"/>
              </w:rPr>
              <w:t>246.85</w:t>
            </w:r>
          </w:p>
        </w:tc>
        <w:tc>
          <w:tcPr>
            <w:tcW w:w="1939" w:type="dxa"/>
            <w:tcBorders>
              <w:tl2br w:val="nil"/>
              <w:tr2bl w:val="nil"/>
            </w:tcBorders>
            <w:vAlign w:val="center"/>
          </w:tcPr>
          <w:p w14:paraId="446F585B">
            <w:pPr>
              <w:spacing w:line="400" w:lineRule="exact"/>
              <w:contextualSpacing/>
              <w:jc w:val="center"/>
              <w:rPr>
                <w:rFonts w:ascii="Times New Roman"/>
                <w:sz w:val="24"/>
              </w:rPr>
            </w:pPr>
            <w:r>
              <w:rPr>
                <w:rFonts w:hint="eastAsia" w:ascii="Times New Roman"/>
                <w:sz w:val="24"/>
              </w:rPr>
              <w:t>2438.6~2932.3</w:t>
            </w:r>
          </w:p>
        </w:tc>
        <w:tc>
          <w:tcPr>
            <w:tcW w:w="2028" w:type="dxa"/>
            <w:tcBorders>
              <w:tl2br w:val="nil"/>
              <w:tr2bl w:val="nil"/>
            </w:tcBorders>
            <w:vAlign w:val="center"/>
          </w:tcPr>
          <w:p w14:paraId="7E9D8634">
            <w:pPr>
              <w:spacing w:line="400" w:lineRule="exact"/>
              <w:contextualSpacing/>
              <w:jc w:val="center"/>
              <w:rPr>
                <w:rFonts w:ascii="Times New Roman"/>
                <w:sz w:val="24"/>
              </w:rPr>
            </w:pPr>
            <w:r>
              <w:rPr>
                <w:rFonts w:hint="eastAsia" w:ascii="Times New Roman"/>
                <w:sz w:val="24"/>
              </w:rPr>
              <w:t>612.45</w:t>
            </w:r>
            <w:r>
              <w:rPr>
                <w:rFonts w:ascii="Times New Roman" w:hAnsi="Times New Roman"/>
                <w:sz w:val="24"/>
              </w:rPr>
              <w:t>±</w:t>
            </w:r>
            <w:r>
              <w:rPr>
                <w:rFonts w:hint="eastAsia" w:ascii="Times New Roman" w:hAnsi="Times New Roman"/>
                <w:sz w:val="24"/>
              </w:rPr>
              <w:t>58.41</w:t>
            </w:r>
          </w:p>
        </w:tc>
        <w:tc>
          <w:tcPr>
            <w:tcW w:w="1682" w:type="dxa"/>
            <w:tcBorders>
              <w:tl2br w:val="nil"/>
              <w:tr2bl w:val="nil"/>
            </w:tcBorders>
            <w:vAlign w:val="center"/>
          </w:tcPr>
          <w:p w14:paraId="7C326F59">
            <w:pPr>
              <w:spacing w:line="400" w:lineRule="exact"/>
              <w:contextualSpacing/>
              <w:jc w:val="center"/>
              <w:rPr>
                <w:rFonts w:ascii="Times New Roman"/>
                <w:sz w:val="24"/>
              </w:rPr>
            </w:pPr>
            <w:r>
              <w:rPr>
                <w:rFonts w:hint="eastAsia" w:ascii="Times New Roman"/>
                <w:sz w:val="24"/>
              </w:rPr>
              <w:t>554.0~670.9</w:t>
            </w:r>
          </w:p>
        </w:tc>
      </w:tr>
      <w:tr w14:paraId="0844E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6E0572E0">
            <w:pPr>
              <w:spacing w:line="400" w:lineRule="exact"/>
              <w:contextualSpacing/>
              <w:rPr>
                <w:rFonts w:ascii="Times New Roman"/>
                <w:szCs w:val="21"/>
              </w:rPr>
            </w:pPr>
            <w:r>
              <w:rPr>
                <w:rFonts w:hint="eastAsia" w:ascii="Times New Roman"/>
                <w:szCs w:val="21"/>
              </w:rPr>
              <w:t>鸡垂面积/mm</w:t>
            </w:r>
            <w:r>
              <w:rPr>
                <w:rFonts w:hint="eastAsia" w:ascii="Times New Roman"/>
                <w:szCs w:val="21"/>
                <w:vertAlign w:val="superscript"/>
              </w:rPr>
              <w:t>2</w:t>
            </w:r>
          </w:p>
        </w:tc>
        <w:tc>
          <w:tcPr>
            <w:tcW w:w="1430" w:type="dxa"/>
            <w:tcBorders>
              <w:tl2br w:val="nil"/>
              <w:tr2bl w:val="nil"/>
            </w:tcBorders>
            <w:vAlign w:val="center"/>
          </w:tcPr>
          <w:p w14:paraId="6214E878">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57272F6A">
            <w:pPr>
              <w:spacing w:line="400" w:lineRule="exact"/>
              <w:contextualSpacing/>
              <w:jc w:val="center"/>
              <w:rPr>
                <w:rFonts w:ascii="Times New Roman"/>
                <w:sz w:val="24"/>
              </w:rPr>
            </w:pPr>
            <w:r>
              <w:rPr>
                <w:rFonts w:hint="eastAsia" w:ascii="Times New Roman"/>
                <w:sz w:val="24"/>
              </w:rPr>
              <w:t>1476.20</w:t>
            </w:r>
            <w:r>
              <w:rPr>
                <w:rFonts w:ascii="Times New Roman" w:hAnsi="Times New Roman"/>
                <w:sz w:val="24"/>
              </w:rPr>
              <w:t>±</w:t>
            </w:r>
            <w:r>
              <w:rPr>
                <w:rFonts w:hint="eastAsia" w:ascii="Times New Roman" w:hAnsi="Times New Roman"/>
                <w:sz w:val="24"/>
              </w:rPr>
              <w:t>119.51</w:t>
            </w:r>
          </w:p>
        </w:tc>
        <w:tc>
          <w:tcPr>
            <w:tcW w:w="1939" w:type="dxa"/>
            <w:tcBorders>
              <w:tl2br w:val="nil"/>
              <w:tr2bl w:val="nil"/>
            </w:tcBorders>
            <w:vAlign w:val="center"/>
          </w:tcPr>
          <w:p w14:paraId="1552DDF6">
            <w:pPr>
              <w:spacing w:line="400" w:lineRule="exact"/>
              <w:contextualSpacing/>
              <w:jc w:val="center"/>
              <w:rPr>
                <w:rFonts w:ascii="Times New Roman"/>
                <w:sz w:val="24"/>
              </w:rPr>
            </w:pPr>
            <w:r>
              <w:rPr>
                <w:rFonts w:hint="eastAsia" w:ascii="Times New Roman"/>
                <w:sz w:val="24"/>
              </w:rPr>
              <w:t>1356.7~1595.7</w:t>
            </w:r>
          </w:p>
        </w:tc>
        <w:tc>
          <w:tcPr>
            <w:tcW w:w="2028" w:type="dxa"/>
            <w:tcBorders>
              <w:tl2br w:val="nil"/>
              <w:tr2bl w:val="nil"/>
            </w:tcBorders>
            <w:vAlign w:val="center"/>
          </w:tcPr>
          <w:p w14:paraId="2719E1CA">
            <w:pPr>
              <w:spacing w:line="400" w:lineRule="exact"/>
              <w:contextualSpacing/>
              <w:jc w:val="center"/>
              <w:rPr>
                <w:rFonts w:ascii="Times New Roman"/>
                <w:sz w:val="24"/>
              </w:rPr>
            </w:pPr>
            <w:r>
              <w:rPr>
                <w:rFonts w:hint="eastAsia" w:ascii="Times New Roman"/>
                <w:sz w:val="24"/>
              </w:rPr>
              <w:t>430.53</w:t>
            </w:r>
            <w:r>
              <w:rPr>
                <w:rFonts w:ascii="Times New Roman" w:hAnsi="Times New Roman"/>
                <w:sz w:val="24"/>
              </w:rPr>
              <w:t>±</w:t>
            </w:r>
            <w:r>
              <w:rPr>
                <w:rFonts w:hint="eastAsia" w:ascii="Times New Roman" w:hAnsi="Times New Roman"/>
                <w:sz w:val="24"/>
              </w:rPr>
              <w:t>39.18</w:t>
            </w:r>
          </w:p>
        </w:tc>
        <w:tc>
          <w:tcPr>
            <w:tcW w:w="1682" w:type="dxa"/>
            <w:tcBorders>
              <w:tl2br w:val="nil"/>
              <w:tr2bl w:val="nil"/>
            </w:tcBorders>
            <w:vAlign w:val="center"/>
          </w:tcPr>
          <w:p w14:paraId="26F7B76F">
            <w:pPr>
              <w:spacing w:line="400" w:lineRule="exact"/>
              <w:contextualSpacing/>
              <w:jc w:val="center"/>
              <w:rPr>
                <w:rFonts w:ascii="Times New Roman"/>
                <w:sz w:val="24"/>
              </w:rPr>
            </w:pPr>
            <w:r>
              <w:rPr>
                <w:rFonts w:hint="eastAsia" w:ascii="Times New Roman"/>
                <w:sz w:val="24"/>
              </w:rPr>
              <w:t>391.4~469.7</w:t>
            </w:r>
          </w:p>
        </w:tc>
      </w:tr>
      <w:tr w14:paraId="3CA70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56807250">
            <w:pPr>
              <w:spacing w:line="400" w:lineRule="exact"/>
              <w:contextualSpacing/>
              <w:rPr>
                <w:rFonts w:ascii="Times New Roman"/>
                <w:szCs w:val="21"/>
              </w:rPr>
            </w:pPr>
          </w:p>
        </w:tc>
        <w:tc>
          <w:tcPr>
            <w:tcW w:w="1430" w:type="dxa"/>
            <w:tcBorders>
              <w:tl2br w:val="nil"/>
              <w:tr2bl w:val="nil"/>
            </w:tcBorders>
            <w:vAlign w:val="center"/>
          </w:tcPr>
          <w:p w14:paraId="18AE3D28">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6F6CF60E">
            <w:pPr>
              <w:spacing w:line="400" w:lineRule="exact"/>
              <w:contextualSpacing/>
              <w:jc w:val="center"/>
              <w:rPr>
                <w:rFonts w:ascii="Times New Roman"/>
                <w:sz w:val="24"/>
              </w:rPr>
            </w:pPr>
            <w:r>
              <w:rPr>
                <w:rFonts w:hint="eastAsia" w:ascii="Times New Roman"/>
                <w:sz w:val="24"/>
              </w:rPr>
              <w:t>1456.78</w:t>
            </w:r>
            <w:r>
              <w:rPr>
                <w:rFonts w:ascii="Times New Roman" w:hAnsi="Times New Roman"/>
                <w:sz w:val="24"/>
              </w:rPr>
              <w:t>±</w:t>
            </w:r>
            <w:r>
              <w:rPr>
                <w:rFonts w:hint="eastAsia" w:ascii="Times New Roman" w:hAnsi="Times New Roman"/>
                <w:sz w:val="24"/>
              </w:rPr>
              <w:t>116.78</w:t>
            </w:r>
          </w:p>
        </w:tc>
        <w:tc>
          <w:tcPr>
            <w:tcW w:w="1939" w:type="dxa"/>
            <w:tcBorders>
              <w:tl2br w:val="nil"/>
              <w:tr2bl w:val="nil"/>
            </w:tcBorders>
            <w:vAlign w:val="center"/>
          </w:tcPr>
          <w:p w14:paraId="42285EB6">
            <w:pPr>
              <w:spacing w:line="400" w:lineRule="exact"/>
              <w:contextualSpacing/>
              <w:jc w:val="center"/>
              <w:rPr>
                <w:rFonts w:ascii="Times New Roman"/>
                <w:sz w:val="24"/>
              </w:rPr>
            </w:pPr>
            <w:r>
              <w:rPr>
                <w:rFonts w:hint="eastAsia" w:ascii="Times New Roman"/>
                <w:sz w:val="24"/>
              </w:rPr>
              <w:t>1340.0~1573.6</w:t>
            </w:r>
          </w:p>
        </w:tc>
        <w:tc>
          <w:tcPr>
            <w:tcW w:w="2028" w:type="dxa"/>
            <w:tcBorders>
              <w:tl2br w:val="nil"/>
              <w:tr2bl w:val="nil"/>
            </w:tcBorders>
            <w:vAlign w:val="center"/>
          </w:tcPr>
          <w:p w14:paraId="21C64E0D">
            <w:pPr>
              <w:spacing w:line="400" w:lineRule="exact"/>
              <w:contextualSpacing/>
              <w:jc w:val="center"/>
              <w:rPr>
                <w:rFonts w:ascii="Times New Roman"/>
                <w:sz w:val="24"/>
              </w:rPr>
            </w:pPr>
            <w:r>
              <w:rPr>
                <w:rFonts w:hint="eastAsia" w:ascii="Times New Roman"/>
                <w:sz w:val="24"/>
              </w:rPr>
              <w:t>445.56</w:t>
            </w:r>
            <w:r>
              <w:rPr>
                <w:rFonts w:ascii="Times New Roman" w:hAnsi="Times New Roman"/>
                <w:sz w:val="24"/>
              </w:rPr>
              <w:t>±</w:t>
            </w:r>
            <w:r>
              <w:rPr>
                <w:rFonts w:hint="eastAsia" w:ascii="Times New Roman" w:hAnsi="Times New Roman"/>
                <w:sz w:val="24"/>
              </w:rPr>
              <w:t>38.89</w:t>
            </w:r>
          </w:p>
        </w:tc>
        <w:tc>
          <w:tcPr>
            <w:tcW w:w="1682" w:type="dxa"/>
            <w:tcBorders>
              <w:tl2br w:val="nil"/>
              <w:tr2bl w:val="nil"/>
            </w:tcBorders>
            <w:vAlign w:val="center"/>
          </w:tcPr>
          <w:p w14:paraId="4FAD0BB5">
            <w:pPr>
              <w:spacing w:line="400" w:lineRule="exact"/>
              <w:contextualSpacing/>
              <w:jc w:val="center"/>
              <w:rPr>
                <w:rFonts w:ascii="Times New Roman"/>
                <w:sz w:val="24"/>
              </w:rPr>
            </w:pPr>
            <w:r>
              <w:rPr>
                <w:rFonts w:hint="eastAsia" w:ascii="Times New Roman"/>
                <w:sz w:val="24"/>
              </w:rPr>
              <w:t>406.7~484.5</w:t>
            </w:r>
          </w:p>
        </w:tc>
      </w:tr>
      <w:tr w14:paraId="166660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6ED4D748">
            <w:pPr>
              <w:spacing w:line="400" w:lineRule="exact"/>
              <w:contextualSpacing/>
              <w:rPr>
                <w:rFonts w:ascii="Times New Roman"/>
                <w:szCs w:val="21"/>
              </w:rPr>
            </w:pPr>
          </w:p>
        </w:tc>
        <w:tc>
          <w:tcPr>
            <w:tcW w:w="1430" w:type="dxa"/>
            <w:tcBorders>
              <w:tl2br w:val="nil"/>
              <w:tr2bl w:val="nil"/>
            </w:tcBorders>
            <w:vAlign w:val="center"/>
          </w:tcPr>
          <w:p w14:paraId="7653DA91">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09F4DECC">
            <w:pPr>
              <w:spacing w:line="400" w:lineRule="exact"/>
              <w:contextualSpacing/>
              <w:jc w:val="center"/>
              <w:rPr>
                <w:rFonts w:ascii="Times New Roman"/>
                <w:sz w:val="24"/>
              </w:rPr>
            </w:pPr>
            <w:r>
              <w:rPr>
                <w:rFonts w:hint="eastAsia" w:ascii="Times New Roman"/>
                <w:sz w:val="24"/>
              </w:rPr>
              <w:t>1514.26</w:t>
            </w:r>
            <w:r>
              <w:rPr>
                <w:rFonts w:ascii="Times New Roman" w:hAnsi="Times New Roman"/>
                <w:sz w:val="24"/>
              </w:rPr>
              <w:t>±</w:t>
            </w:r>
            <w:r>
              <w:rPr>
                <w:rFonts w:hint="eastAsia" w:ascii="Times New Roman" w:hAnsi="Times New Roman"/>
                <w:sz w:val="24"/>
              </w:rPr>
              <w:t>116.35</w:t>
            </w:r>
          </w:p>
        </w:tc>
        <w:tc>
          <w:tcPr>
            <w:tcW w:w="1939" w:type="dxa"/>
            <w:tcBorders>
              <w:tl2br w:val="nil"/>
              <w:tr2bl w:val="nil"/>
            </w:tcBorders>
            <w:vAlign w:val="center"/>
          </w:tcPr>
          <w:p w14:paraId="1213DDCD">
            <w:pPr>
              <w:spacing w:line="400" w:lineRule="exact"/>
              <w:contextualSpacing/>
              <w:jc w:val="center"/>
              <w:rPr>
                <w:rFonts w:ascii="Times New Roman"/>
                <w:sz w:val="24"/>
              </w:rPr>
            </w:pPr>
            <w:r>
              <w:rPr>
                <w:rFonts w:hint="eastAsia" w:ascii="Times New Roman"/>
                <w:sz w:val="24"/>
              </w:rPr>
              <w:t>1397.9~1630.6</w:t>
            </w:r>
          </w:p>
        </w:tc>
        <w:tc>
          <w:tcPr>
            <w:tcW w:w="2028" w:type="dxa"/>
            <w:tcBorders>
              <w:tl2br w:val="nil"/>
              <w:tr2bl w:val="nil"/>
            </w:tcBorders>
            <w:vAlign w:val="center"/>
          </w:tcPr>
          <w:p w14:paraId="1F30C2F6">
            <w:pPr>
              <w:spacing w:line="400" w:lineRule="exact"/>
              <w:contextualSpacing/>
              <w:jc w:val="center"/>
              <w:rPr>
                <w:rFonts w:ascii="Times New Roman"/>
                <w:sz w:val="24"/>
              </w:rPr>
            </w:pPr>
            <w:r>
              <w:rPr>
                <w:rFonts w:hint="eastAsia" w:ascii="Times New Roman"/>
                <w:sz w:val="24"/>
              </w:rPr>
              <w:t>401.24</w:t>
            </w:r>
            <w:r>
              <w:rPr>
                <w:rFonts w:ascii="Times New Roman" w:hAnsi="Times New Roman"/>
                <w:sz w:val="24"/>
              </w:rPr>
              <w:t>±</w:t>
            </w:r>
            <w:r>
              <w:rPr>
                <w:rFonts w:hint="eastAsia" w:ascii="Times New Roman" w:hAnsi="Times New Roman"/>
                <w:sz w:val="24"/>
              </w:rPr>
              <w:t>31.26</w:t>
            </w:r>
          </w:p>
        </w:tc>
        <w:tc>
          <w:tcPr>
            <w:tcW w:w="1682" w:type="dxa"/>
            <w:tcBorders>
              <w:tl2br w:val="nil"/>
              <w:tr2bl w:val="nil"/>
            </w:tcBorders>
            <w:vAlign w:val="center"/>
          </w:tcPr>
          <w:p w14:paraId="2CB427C4">
            <w:pPr>
              <w:spacing w:line="400" w:lineRule="exact"/>
              <w:contextualSpacing/>
              <w:jc w:val="center"/>
              <w:rPr>
                <w:rFonts w:ascii="Times New Roman"/>
                <w:sz w:val="24"/>
              </w:rPr>
            </w:pPr>
            <w:r>
              <w:rPr>
                <w:rFonts w:hint="eastAsia" w:ascii="Times New Roman"/>
                <w:sz w:val="24"/>
              </w:rPr>
              <w:t>370.0~432.5</w:t>
            </w:r>
          </w:p>
        </w:tc>
      </w:tr>
      <w:tr w14:paraId="2AD80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70863243">
            <w:pPr>
              <w:spacing w:line="400" w:lineRule="exact"/>
              <w:contextualSpacing/>
              <w:rPr>
                <w:rFonts w:ascii="Times New Roman"/>
                <w:szCs w:val="21"/>
              </w:rPr>
            </w:pPr>
            <w:r>
              <w:rPr>
                <w:rFonts w:hint="eastAsia" w:ascii="Times New Roman"/>
                <w:szCs w:val="21"/>
              </w:rPr>
              <w:t>鸡冠色度级别</w:t>
            </w:r>
          </w:p>
        </w:tc>
        <w:tc>
          <w:tcPr>
            <w:tcW w:w="1430" w:type="dxa"/>
            <w:tcBorders>
              <w:tl2br w:val="nil"/>
              <w:tr2bl w:val="nil"/>
            </w:tcBorders>
            <w:vAlign w:val="center"/>
          </w:tcPr>
          <w:p w14:paraId="67432016">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1532CDA0">
            <w:pPr>
              <w:spacing w:line="400" w:lineRule="exact"/>
              <w:contextualSpacing/>
              <w:jc w:val="center"/>
              <w:rPr>
                <w:rFonts w:ascii="Times New Roman"/>
                <w:sz w:val="24"/>
              </w:rPr>
            </w:pPr>
            <w:r>
              <w:rPr>
                <w:rFonts w:hint="eastAsia" w:ascii="Times New Roman"/>
                <w:sz w:val="24"/>
              </w:rPr>
              <w:t>5.50</w:t>
            </w:r>
            <w:r>
              <w:rPr>
                <w:rFonts w:ascii="Times New Roman" w:hAnsi="Times New Roman"/>
                <w:sz w:val="24"/>
              </w:rPr>
              <w:t>±</w:t>
            </w:r>
            <w:r>
              <w:rPr>
                <w:rFonts w:hint="eastAsia" w:ascii="Times New Roman" w:hAnsi="Times New Roman"/>
                <w:sz w:val="24"/>
              </w:rPr>
              <w:t>0.53</w:t>
            </w:r>
          </w:p>
        </w:tc>
        <w:tc>
          <w:tcPr>
            <w:tcW w:w="1939" w:type="dxa"/>
            <w:tcBorders>
              <w:tl2br w:val="nil"/>
              <w:tr2bl w:val="nil"/>
            </w:tcBorders>
            <w:vAlign w:val="center"/>
          </w:tcPr>
          <w:p w14:paraId="5907409A">
            <w:pPr>
              <w:spacing w:line="400" w:lineRule="exact"/>
              <w:contextualSpacing/>
              <w:jc w:val="center"/>
              <w:rPr>
                <w:rFonts w:ascii="Times New Roman"/>
                <w:sz w:val="24"/>
              </w:rPr>
            </w:pPr>
            <w:r>
              <w:rPr>
                <w:rFonts w:hint="eastAsia" w:ascii="Times New Roman"/>
                <w:sz w:val="24"/>
              </w:rPr>
              <w:t>5.0~6.0</w:t>
            </w:r>
          </w:p>
        </w:tc>
        <w:tc>
          <w:tcPr>
            <w:tcW w:w="2028" w:type="dxa"/>
            <w:tcBorders>
              <w:tl2br w:val="nil"/>
              <w:tr2bl w:val="nil"/>
            </w:tcBorders>
            <w:vAlign w:val="center"/>
          </w:tcPr>
          <w:p w14:paraId="064626BF">
            <w:pPr>
              <w:spacing w:line="400" w:lineRule="exact"/>
              <w:contextualSpacing/>
              <w:jc w:val="center"/>
              <w:rPr>
                <w:rFonts w:ascii="Times New Roman"/>
                <w:sz w:val="24"/>
              </w:rPr>
            </w:pPr>
            <w:r>
              <w:rPr>
                <w:rFonts w:hint="eastAsia" w:ascii="Times New Roman"/>
                <w:sz w:val="24"/>
              </w:rPr>
              <w:t>4.11</w:t>
            </w:r>
            <w:r>
              <w:rPr>
                <w:rFonts w:ascii="Times New Roman" w:hAnsi="Times New Roman"/>
                <w:sz w:val="24"/>
              </w:rPr>
              <w:t>±</w:t>
            </w:r>
            <w:r>
              <w:rPr>
                <w:rFonts w:hint="eastAsia" w:ascii="Times New Roman" w:hAnsi="Times New Roman"/>
                <w:sz w:val="24"/>
              </w:rPr>
              <w:t>0.39</w:t>
            </w:r>
          </w:p>
        </w:tc>
        <w:tc>
          <w:tcPr>
            <w:tcW w:w="1682" w:type="dxa"/>
            <w:tcBorders>
              <w:tl2br w:val="nil"/>
              <w:tr2bl w:val="nil"/>
            </w:tcBorders>
            <w:vAlign w:val="center"/>
          </w:tcPr>
          <w:p w14:paraId="4C4915D9">
            <w:pPr>
              <w:spacing w:line="400" w:lineRule="exact"/>
              <w:contextualSpacing/>
              <w:jc w:val="center"/>
              <w:rPr>
                <w:rFonts w:ascii="Times New Roman"/>
                <w:sz w:val="24"/>
              </w:rPr>
            </w:pPr>
            <w:r>
              <w:rPr>
                <w:rFonts w:hint="eastAsia" w:ascii="Times New Roman"/>
                <w:sz w:val="24"/>
              </w:rPr>
              <w:t>3.7~4.5</w:t>
            </w:r>
          </w:p>
        </w:tc>
      </w:tr>
      <w:tr w14:paraId="0CB0E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3BF6B577">
            <w:pPr>
              <w:spacing w:line="400" w:lineRule="exact"/>
              <w:contextualSpacing/>
              <w:rPr>
                <w:rFonts w:ascii="Times New Roman"/>
                <w:szCs w:val="21"/>
              </w:rPr>
            </w:pPr>
          </w:p>
        </w:tc>
        <w:tc>
          <w:tcPr>
            <w:tcW w:w="1430" w:type="dxa"/>
            <w:tcBorders>
              <w:tl2br w:val="nil"/>
              <w:tr2bl w:val="nil"/>
            </w:tcBorders>
            <w:vAlign w:val="center"/>
          </w:tcPr>
          <w:p w14:paraId="029C7A1D">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480562E2">
            <w:pPr>
              <w:spacing w:line="400" w:lineRule="exact"/>
              <w:contextualSpacing/>
              <w:jc w:val="center"/>
              <w:rPr>
                <w:rFonts w:ascii="Times New Roman"/>
                <w:sz w:val="24"/>
              </w:rPr>
            </w:pPr>
            <w:r>
              <w:rPr>
                <w:rFonts w:hint="eastAsia" w:ascii="Times New Roman"/>
                <w:sz w:val="24"/>
              </w:rPr>
              <w:t>5.46</w:t>
            </w:r>
            <w:r>
              <w:rPr>
                <w:rFonts w:ascii="Times New Roman" w:hAnsi="Times New Roman"/>
                <w:sz w:val="24"/>
              </w:rPr>
              <w:t>±</w:t>
            </w:r>
            <w:r>
              <w:rPr>
                <w:rFonts w:hint="eastAsia" w:ascii="Times New Roman" w:hAnsi="Times New Roman"/>
                <w:sz w:val="24"/>
              </w:rPr>
              <w:t>0.51</w:t>
            </w:r>
          </w:p>
        </w:tc>
        <w:tc>
          <w:tcPr>
            <w:tcW w:w="1939" w:type="dxa"/>
            <w:tcBorders>
              <w:tl2br w:val="nil"/>
              <w:tr2bl w:val="nil"/>
            </w:tcBorders>
            <w:vAlign w:val="center"/>
          </w:tcPr>
          <w:p w14:paraId="11AF425C">
            <w:pPr>
              <w:spacing w:line="400" w:lineRule="exact"/>
              <w:contextualSpacing/>
              <w:jc w:val="center"/>
              <w:rPr>
                <w:rFonts w:ascii="Times New Roman"/>
                <w:sz w:val="24"/>
              </w:rPr>
            </w:pPr>
            <w:r>
              <w:rPr>
                <w:rFonts w:hint="eastAsia" w:ascii="Times New Roman"/>
                <w:sz w:val="24"/>
              </w:rPr>
              <w:t>5.0~6.0</w:t>
            </w:r>
          </w:p>
        </w:tc>
        <w:tc>
          <w:tcPr>
            <w:tcW w:w="2028" w:type="dxa"/>
            <w:tcBorders>
              <w:tl2br w:val="nil"/>
              <w:tr2bl w:val="nil"/>
            </w:tcBorders>
            <w:vAlign w:val="center"/>
          </w:tcPr>
          <w:p w14:paraId="0B918E21">
            <w:pPr>
              <w:spacing w:line="400" w:lineRule="exact"/>
              <w:contextualSpacing/>
              <w:jc w:val="center"/>
              <w:rPr>
                <w:rFonts w:ascii="Times New Roman"/>
                <w:sz w:val="24"/>
              </w:rPr>
            </w:pPr>
            <w:r>
              <w:rPr>
                <w:rFonts w:hint="eastAsia" w:ascii="Times New Roman"/>
                <w:sz w:val="24"/>
              </w:rPr>
              <w:t>4.22</w:t>
            </w:r>
            <w:r>
              <w:rPr>
                <w:rFonts w:ascii="Times New Roman" w:hAnsi="Times New Roman"/>
                <w:sz w:val="24"/>
              </w:rPr>
              <w:t>±</w:t>
            </w:r>
            <w:r>
              <w:rPr>
                <w:rFonts w:hint="eastAsia" w:ascii="Times New Roman" w:hAnsi="Times New Roman"/>
                <w:sz w:val="24"/>
              </w:rPr>
              <w:t>0.41</w:t>
            </w:r>
          </w:p>
        </w:tc>
        <w:tc>
          <w:tcPr>
            <w:tcW w:w="1682" w:type="dxa"/>
            <w:tcBorders>
              <w:tl2br w:val="nil"/>
              <w:tr2bl w:val="nil"/>
            </w:tcBorders>
            <w:vAlign w:val="center"/>
          </w:tcPr>
          <w:p w14:paraId="6A063F22">
            <w:pPr>
              <w:spacing w:line="400" w:lineRule="exact"/>
              <w:contextualSpacing/>
              <w:jc w:val="center"/>
              <w:rPr>
                <w:rFonts w:ascii="Times New Roman"/>
                <w:sz w:val="24"/>
              </w:rPr>
            </w:pPr>
            <w:r>
              <w:rPr>
                <w:rFonts w:hint="eastAsia" w:ascii="Times New Roman"/>
                <w:sz w:val="24"/>
              </w:rPr>
              <w:t>3.8~4.6</w:t>
            </w:r>
          </w:p>
        </w:tc>
      </w:tr>
      <w:tr w14:paraId="2736B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7AE35CF2">
            <w:pPr>
              <w:spacing w:line="400" w:lineRule="exact"/>
              <w:contextualSpacing/>
              <w:rPr>
                <w:rFonts w:ascii="Times New Roman"/>
                <w:szCs w:val="21"/>
              </w:rPr>
            </w:pPr>
          </w:p>
        </w:tc>
        <w:tc>
          <w:tcPr>
            <w:tcW w:w="1430" w:type="dxa"/>
            <w:tcBorders>
              <w:tl2br w:val="nil"/>
              <w:tr2bl w:val="nil"/>
            </w:tcBorders>
            <w:vAlign w:val="center"/>
          </w:tcPr>
          <w:p w14:paraId="7F71B6DB">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4880F501">
            <w:pPr>
              <w:spacing w:line="400" w:lineRule="exact"/>
              <w:contextualSpacing/>
              <w:jc w:val="center"/>
              <w:rPr>
                <w:rFonts w:ascii="Times New Roman"/>
                <w:sz w:val="24"/>
              </w:rPr>
            </w:pPr>
            <w:r>
              <w:rPr>
                <w:rFonts w:hint="eastAsia" w:ascii="Times New Roman"/>
                <w:sz w:val="24"/>
              </w:rPr>
              <w:t>5.68</w:t>
            </w:r>
            <w:r>
              <w:rPr>
                <w:rFonts w:ascii="Times New Roman" w:hAnsi="Times New Roman"/>
                <w:sz w:val="24"/>
              </w:rPr>
              <w:t>±</w:t>
            </w:r>
            <w:r>
              <w:rPr>
                <w:rFonts w:hint="eastAsia" w:ascii="Times New Roman" w:hAnsi="Times New Roman"/>
                <w:sz w:val="24"/>
              </w:rPr>
              <w:t>0.55</w:t>
            </w:r>
          </w:p>
        </w:tc>
        <w:tc>
          <w:tcPr>
            <w:tcW w:w="1939" w:type="dxa"/>
            <w:tcBorders>
              <w:tl2br w:val="nil"/>
              <w:tr2bl w:val="nil"/>
            </w:tcBorders>
            <w:vAlign w:val="center"/>
          </w:tcPr>
          <w:p w14:paraId="16441489">
            <w:pPr>
              <w:spacing w:line="400" w:lineRule="exact"/>
              <w:contextualSpacing/>
              <w:jc w:val="center"/>
              <w:rPr>
                <w:rFonts w:ascii="Times New Roman"/>
                <w:sz w:val="24"/>
              </w:rPr>
            </w:pPr>
            <w:r>
              <w:rPr>
                <w:rFonts w:hint="eastAsia" w:ascii="Times New Roman"/>
                <w:sz w:val="24"/>
              </w:rPr>
              <w:t>5.1~6.2</w:t>
            </w:r>
          </w:p>
        </w:tc>
        <w:tc>
          <w:tcPr>
            <w:tcW w:w="2028" w:type="dxa"/>
            <w:tcBorders>
              <w:tl2br w:val="nil"/>
              <w:tr2bl w:val="nil"/>
            </w:tcBorders>
            <w:vAlign w:val="center"/>
          </w:tcPr>
          <w:p w14:paraId="4CD49832">
            <w:pPr>
              <w:spacing w:line="400" w:lineRule="exact"/>
              <w:contextualSpacing/>
              <w:jc w:val="center"/>
              <w:rPr>
                <w:rFonts w:ascii="Times New Roman"/>
                <w:sz w:val="24"/>
              </w:rPr>
            </w:pPr>
            <w:r>
              <w:rPr>
                <w:rFonts w:hint="eastAsia" w:ascii="Times New Roman"/>
                <w:sz w:val="24"/>
              </w:rPr>
              <w:t>4.01</w:t>
            </w:r>
            <w:r>
              <w:rPr>
                <w:rFonts w:ascii="Times New Roman" w:hAnsi="Times New Roman"/>
                <w:sz w:val="24"/>
              </w:rPr>
              <w:t>±</w:t>
            </w:r>
            <w:r>
              <w:rPr>
                <w:rFonts w:hint="eastAsia" w:ascii="Times New Roman" w:hAnsi="Times New Roman"/>
                <w:sz w:val="24"/>
              </w:rPr>
              <w:t>0.39</w:t>
            </w:r>
          </w:p>
        </w:tc>
        <w:tc>
          <w:tcPr>
            <w:tcW w:w="1682" w:type="dxa"/>
            <w:tcBorders>
              <w:tl2br w:val="nil"/>
              <w:tr2bl w:val="nil"/>
            </w:tcBorders>
            <w:vAlign w:val="center"/>
          </w:tcPr>
          <w:p w14:paraId="12DF9A7F">
            <w:pPr>
              <w:spacing w:line="400" w:lineRule="exact"/>
              <w:contextualSpacing/>
              <w:jc w:val="center"/>
              <w:rPr>
                <w:rFonts w:ascii="Times New Roman"/>
                <w:sz w:val="24"/>
              </w:rPr>
            </w:pPr>
            <w:r>
              <w:rPr>
                <w:rFonts w:hint="eastAsia" w:ascii="Times New Roman"/>
                <w:sz w:val="24"/>
              </w:rPr>
              <w:t>3.6~4.4</w:t>
            </w:r>
          </w:p>
        </w:tc>
      </w:tr>
      <w:tr w14:paraId="704BD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restart"/>
            <w:tcBorders>
              <w:tl2br w:val="nil"/>
              <w:tr2bl w:val="nil"/>
            </w:tcBorders>
            <w:vAlign w:val="center"/>
          </w:tcPr>
          <w:p w14:paraId="78EE4359">
            <w:pPr>
              <w:spacing w:line="400" w:lineRule="exact"/>
              <w:contextualSpacing/>
              <w:rPr>
                <w:rFonts w:ascii="Times New Roman"/>
                <w:szCs w:val="21"/>
              </w:rPr>
            </w:pPr>
            <w:r>
              <w:rPr>
                <w:rFonts w:hint="eastAsia" w:ascii="Times New Roman"/>
                <w:szCs w:val="21"/>
              </w:rPr>
              <w:t>鸡垂色度级别</w:t>
            </w:r>
          </w:p>
        </w:tc>
        <w:tc>
          <w:tcPr>
            <w:tcW w:w="1430" w:type="dxa"/>
            <w:tcBorders>
              <w:tl2br w:val="nil"/>
              <w:tr2bl w:val="nil"/>
            </w:tcBorders>
            <w:vAlign w:val="center"/>
          </w:tcPr>
          <w:p w14:paraId="679AB001">
            <w:pPr>
              <w:spacing w:line="400" w:lineRule="exact"/>
              <w:contextualSpacing/>
              <w:jc w:val="center"/>
              <w:rPr>
                <w:rFonts w:ascii="Times New Roman" w:hAnsi="Times New Roman" w:eastAsia="仿宋"/>
                <w:szCs w:val="21"/>
              </w:rPr>
            </w:pPr>
            <w:r>
              <w:rPr>
                <w:rFonts w:ascii="Times New Roman" w:hAnsi="Times New Roman" w:eastAsia="仿宋"/>
                <w:szCs w:val="21"/>
              </w:rPr>
              <w:t>Ⅰ</w:t>
            </w:r>
            <w:r>
              <w:rPr>
                <w:rFonts w:hint="eastAsia" w:ascii="Times New Roman" w:hAnsi="Times New Roman" w:eastAsia="仿宋"/>
                <w:szCs w:val="21"/>
              </w:rPr>
              <w:t>/120</w:t>
            </w:r>
          </w:p>
        </w:tc>
        <w:tc>
          <w:tcPr>
            <w:tcW w:w="1980" w:type="dxa"/>
            <w:tcBorders>
              <w:tl2br w:val="nil"/>
              <w:tr2bl w:val="nil"/>
            </w:tcBorders>
            <w:vAlign w:val="center"/>
          </w:tcPr>
          <w:p w14:paraId="345F0E2D">
            <w:pPr>
              <w:spacing w:line="400" w:lineRule="exact"/>
              <w:contextualSpacing/>
              <w:jc w:val="center"/>
              <w:rPr>
                <w:rFonts w:ascii="Times New Roman"/>
                <w:sz w:val="24"/>
              </w:rPr>
            </w:pPr>
            <w:r>
              <w:rPr>
                <w:rFonts w:hint="eastAsia" w:ascii="Times New Roman"/>
                <w:sz w:val="24"/>
              </w:rPr>
              <w:t>3.62</w:t>
            </w:r>
            <w:r>
              <w:rPr>
                <w:rFonts w:ascii="Times New Roman" w:hAnsi="Times New Roman"/>
                <w:sz w:val="24"/>
              </w:rPr>
              <w:t>±</w:t>
            </w:r>
            <w:r>
              <w:rPr>
                <w:rFonts w:hint="eastAsia" w:ascii="Times New Roman" w:hAnsi="Times New Roman"/>
                <w:sz w:val="24"/>
              </w:rPr>
              <w:t>0.26</w:t>
            </w:r>
          </w:p>
        </w:tc>
        <w:tc>
          <w:tcPr>
            <w:tcW w:w="1939" w:type="dxa"/>
            <w:tcBorders>
              <w:tl2br w:val="nil"/>
              <w:tr2bl w:val="nil"/>
            </w:tcBorders>
            <w:vAlign w:val="center"/>
          </w:tcPr>
          <w:p w14:paraId="3DAF98D5">
            <w:pPr>
              <w:spacing w:line="400" w:lineRule="exact"/>
              <w:contextualSpacing/>
              <w:jc w:val="center"/>
              <w:rPr>
                <w:rFonts w:ascii="Times New Roman"/>
                <w:sz w:val="24"/>
              </w:rPr>
            </w:pPr>
            <w:r>
              <w:rPr>
                <w:rFonts w:hint="eastAsia" w:ascii="Times New Roman"/>
                <w:sz w:val="24"/>
              </w:rPr>
              <w:t>3.4~3.9</w:t>
            </w:r>
          </w:p>
        </w:tc>
        <w:tc>
          <w:tcPr>
            <w:tcW w:w="2028" w:type="dxa"/>
            <w:tcBorders>
              <w:tl2br w:val="nil"/>
              <w:tr2bl w:val="nil"/>
            </w:tcBorders>
            <w:vAlign w:val="center"/>
          </w:tcPr>
          <w:p w14:paraId="1486FDF8">
            <w:pPr>
              <w:spacing w:line="400" w:lineRule="exact"/>
              <w:contextualSpacing/>
              <w:jc w:val="center"/>
              <w:rPr>
                <w:rFonts w:ascii="Times New Roman"/>
                <w:sz w:val="24"/>
              </w:rPr>
            </w:pPr>
            <w:r>
              <w:rPr>
                <w:rFonts w:hint="eastAsia" w:ascii="Times New Roman"/>
                <w:sz w:val="24"/>
              </w:rPr>
              <w:t>2.88</w:t>
            </w:r>
            <w:r>
              <w:rPr>
                <w:rFonts w:ascii="Times New Roman" w:hAnsi="Times New Roman"/>
                <w:sz w:val="24"/>
              </w:rPr>
              <w:t>±</w:t>
            </w:r>
            <w:r>
              <w:rPr>
                <w:rFonts w:hint="eastAsia" w:ascii="Times New Roman" w:hAnsi="Times New Roman"/>
                <w:sz w:val="24"/>
              </w:rPr>
              <w:t>0.28</w:t>
            </w:r>
          </w:p>
        </w:tc>
        <w:tc>
          <w:tcPr>
            <w:tcW w:w="1682" w:type="dxa"/>
            <w:tcBorders>
              <w:tl2br w:val="nil"/>
              <w:tr2bl w:val="nil"/>
            </w:tcBorders>
            <w:vAlign w:val="center"/>
          </w:tcPr>
          <w:p w14:paraId="19C9DDBA">
            <w:pPr>
              <w:spacing w:line="400" w:lineRule="exact"/>
              <w:contextualSpacing/>
              <w:jc w:val="center"/>
              <w:rPr>
                <w:rFonts w:ascii="Times New Roman"/>
                <w:sz w:val="24"/>
              </w:rPr>
            </w:pPr>
            <w:r>
              <w:rPr>
                <w:rFonts w:hint="eastAsia" w:ascii="Times New Roman"/>
                <w:sz w:val="24"/>
              </w:rPr>
              <w:t>2.6~3.2</w:t>
            </w:r>
          </w:p>
        </w:tc>
      </w:tr>
      <w:tr w14:paraId="1BC45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859" w:type="dxa"/>
            <w:vMerge w:val="continue"/>
            <w:tcBorders>
              <w:tl2br w:val="nil"/>
              <w:tr2bl w:val="nil"/>
            </w:tcBorders>
            <w:vAlign w:val="center"/>
          </w:tcPr>
          <w:p w14:paraId="28C70FB9">
            <w:pPr>
              <w:spacing w:line="400" w:lineRule="exact"/>
              <w:contextualSpacing/>
              <w:rPr>
                <w:rFonts w:ascii="Times New Roman"/>
                <w:szCs w:val="21"/>
              </w:rPr>
            </w:pPr>
          </w:p>
        </w:tc>
        <w:tc>
          <w:tcPr>
            <w:tcW w:w="1430" w:type="dxa"/>
            <w:tcBorders>
              <w:tl2br w:val="nil"/>
              <w:tr2bl w:val="nil"/>
            </w:tcBorders>
            <w:vAlign w:val="center"/>
          </w:tcPr>
          <w:p w14:paraId="77B2FB41">
            <w:pPr>
              <w:spacing w:line="400" w:lineRule="exact"/>
              <w:contextualSpacing/>
              <w:jc w:val="center"/>
              <w:rPr>
                <w:rFonts w:ascii="Times New Roman" w:hAnsi="Times New Roman" w:eastAsia="仿宋"/>
                <w:szCs w:val="21"/>
              </w:rPr>
            </w:pPr>
            <w:r>
              <w:rPr>
                <w:rFonts w:ascii="Times New Roman" w:hAnsi="Times New Roman" w:eastAsia="仿宋"/>
                <w:szCs w:val="21"/>
              </w:rPr>
              <w:t>Ⅱ</w:t>
            </w:r>
            <w:r>
              <w:rPr>
                <w:rFonts w:hint="eastAsia" w:ascii="Times New Roman" w:hAnsi="Times New Roman" w:eastAsia="仿宋"/>
                <w:szCs w:val="21"/>
              </w:rPr>
              <w:t>/180</w:t>
            </w:r>
          </w:p>
        </w:tc>
        <w:tc>
          <w:tcPr>
            <w:tcW w:w="1980" w:type="dxa"/>
            <w:tcBorders>
              <w:tl2br w:val="nil"/>
              <w:tr2bl w:val="nil"/>
            </w:tcBorders>
            <w:vAlign w:val="center"/>
          </w:tcPr>
          <w:p w14:paraId="285DDEA8">
            <w:pPr>
              <w:spacing w:line="400" w:lineRule="exact"/>
              <w:contextualSpacing/>
              <w:jc w:val="center"/>
              <w:rPr>
                <w:rFonts w:ascii="Times New Roman"/>
                <w:sz w:val="24"/>
              </w:rPr>
            </w:pPr>
            <w:r>
              <w:rPr>
                <w:rFonts w:hint="eastAsia" w:ascii="Times New Roman"/>
                <w:sz w:val="24"/>
              </w:rPr>
              <w:t>3.23</w:t>
            </w:r>
            <w:r>
              <w:rPr>
                <w:rFonts w:ascii="Times New Roman" w:hAnsi="Times New Roman"/>
                <w:sz w:val="24"/>
              </w:rPr>
              <w:t>±</w:t>
            </w:r>
            <w:r>
              <w:rPr>
                <w:rFonts w:hint="eastAsia" w:ascii="Times New Roman" w:hAnsi="Times New Roman"/>
                <w:sz w:val="24"/>
              </w:rPr>
              <w:t>0.23</w:t>
            </w:r>
          </w:p>
        </w:tc>
        <w:tc>
          <w:tcPr>
            <w:tcW w:w="1939" w:type="dxa"/>
            <w:tcBorders>
              <w:tl2br w:val="nil"/>
              <w:tr2bl w:val="nil"/>
            </w:tcBorders>
            <w:vAlign w:val="center"/>
          </w:tcPr>
          <w:p w14:paraId="34339831">
            <w:pPr>
              <w:spacing w:line="400" w:lineRule="exact"/>
              <w:contextualSpacing/>
              <w:jc w:val="center"/>
              <w:rPr>
                <w:rFonts w:ascii="Times New Roman"/>
                <w:sz w:val="24"/>
              </w:rPr>
            </w:pPr>
            <w:r>
              <w:rPr>
                <w:rFonts w:hint="eastAsia" w:ascii="Times New Roman"/>
                <w:sz w:val="24"/>
              </w:rPr>
              <w:t>3.0~3.5</w:t>
            </w:r>
          </w:p>
        </w:tc>
        <w:tc>
          <w:tcPr>
            <w:tcW w:w="2028" w:type="dxa"/>
            <w:tcBorders>
              <w:tl2br w:val="nil"/>
              <w:tr2bl w:val="nil"/>
            </w:tcBorders>
            <w:vAlign w:val="center"/>
          </w:tcPr>
          <w:p w14:paraId="3A625C61">
            <w:pPr>
              <w:spacing w:line="400" w:lineRule="exact"/>
              <w:contextualSpacing/>
              <w:jc w:val="center"/>
              <w:rPr>
                <w:rFonts w:ascii="Times New Roman"/>
                <w:sz w:val="24"/>
              </w:rPr>
            </w:pPr>
            <w:r>
              <w:rPr>
                <w:rFonts w:hint="eastAsia" w:ascii="Times New Roman"/>
                <w:sz w:val="24"/>
              </w:rPr>
              <w:t>3.09</w:t>
            </w:r>
            <w:r>
              <w:rPr>
                <w:rFonts w:ascii="Times New Roman" w:hAnsi="Times New Roman"/>
                <w:sz w:val="24"/>
              </w:rPr>
              <w:t>±</w:t>
            </w:r>
            <w:r>
              <w:rPr>
                <w:rFonts w:hint="eastAsia" w:ascii="Times New Roman" w:hAnsi="Times New Roman"/>
                <w:sz w:val="24"/>
              </w:rPr>
              <w:t>0.31</w:t>
            </w:r>
          </w:p>
        </w:tc>
        <w:tc>
          <w:tcPr>
            <w:tcW w:w="1682" w:type="dxa"/>
            <w:tcBorders>
              <w:tl2br w:val="nil"/>
              <w:tr2bl w:val="nil"/>
            </w:tcBorders>
            <w:vAlign w:val="center"/>
          </w:tcPr>
          <w:p w14:paraId="6A7EC123">
            <w:pPr>
              <w:spacing w:line="400" w:lineRule="exact"/>
              <w:contextualSpacing/>
              <w:jc w:val="center"/>
              <w:rPr>
                <w:rFonts w:ascii="Times New Roman"/>
                <w:sz w:val="24"/>
              </w:rPr>
            </w:pPr>
            <w:r>
              <w:rPr>
                <w:rFonts w:hint="eastAsia" w:ascii="Times New Roman"/>
                <w:sz w:val="24"/>
              </w:rPr>
              <w:t>2.8~3.4</w:t>
            </w:r>
          </w:p>
        </w:tc>
      </w:tr>
      <w:tr w14:paraId="1CF8E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859" w:type="dxa"/>
            <w:vMerge w:val="continue"/>
            <w:tcBorders>
              <w:tl2br w:val="nil"/>
              <w:tr2bl w:val="nil"/>
            </w:tcBorders>
            <w:vAlign w:val="center"/>
          </w:tcPr>
          <w:p w14:paraId="5709F7EA">
            <w:pPr>
              <w:spacing w:line="400" w:lineRule="exact"/>
              <w:contextualSpacing/>
              <w:rPr>
                <w:rFonts w:ascii="Times New Roman"/>
                <w:szCs w:val="21"/>
              </w:rPr>
            </w:pPr>
          </w:p>
        </w:tc>
        <w:tc>
          <w:tcPr>
            <w:tcW w:w="1430" w:type="dxa"/>
            <w:tcBorders>
              <w:tl2br w:val="nil"/>
              <w:tr2bl w:val="nil"/>
            </w:tcBorders>
            <w:vAlign w:val="center"/>
          </w:tcPr>
          <w:p w14:paraId="3478A147">
            <w:pPr>
              <w:spacing w:line="400" w:lineRule="exact"/>
              <w:contextualSpacing/>
              <w:jc w:val="center"/>
              <w:rPr>
                <w:rFonts w:ascii="Times New Roman" w:hAnsi="Times New Roman" w:eastAsia="仿宋"/>
                <w:szCs w:val="21"/>
              </w:rPr>
            </w:pPr>
            <w:r>
              <w:rPr>
                <w:rFonts w:ascii="Times New Roman" w:hAnsi="Times New Roman" w:eastAsia="仿宋"/>
                <w:szCs w:val="21"/>
              </w:rPr>
              <w:t>Ⅲ</w:t>
            </w:r>
            <w:r>
              <w:rPr>
                <w:rFonts w:hint="eastAsia" w:ascii="Times New Roman" w:hAnsi="Times New Roman" w:eastAsia="仿宋"/>
                <w:szCs w:val="21"/>
              </w:rPr>
              <w:t>/150</w:t>
            </w:r>
          </w:p>
        </w:tc>
        <w:tc>
          <w:tcPr>
            <w:tcW w:w="1980" w:type="dxa"/>
            <w:tcBorders>
              <w:tl2br w:val="nil"/>
              <w:tr2bl w:val="nil"/>
            </w:tcBorders>
            <w:vAlign w:val="center"/>
          </w:tcPr>
          <w:p w14:paraId="12CFEF65">
            <w:pPr>
              <w:spacing w:line="400" w:lineRule="exact"/>
              <w:contextualSpacing/>
              <w:jc w:val="center"/>
              <w:rPr>
                <w:rFonts w:ascii="Times New Roman"/>
                <w:sz w:val="24"/>
              </w:rPr>
            </w:pPr>
            <w:r>
              <w:rPr>
                <w:rFonts w:hint="eastAsia" w:ascii="Times New Roman"/>
                <w:sz w:val="24"/>
              </w:rPr>
              <w:t>3.85</w:t>
            </w:r>
            <w:r>
              <w:rPr>
                <w:rFonts w:ascii="Times New Roman" w:hAnsi="Times New Roman"/>
                <w:sz w:val="24"/>
              </w:rPr>
              <w:t>±</w:t>
            </w:r>
            <w:r>
              <w:rPr>
                <w:rFonts w:hint="eastAsia" w:ascii="Times New Roman" w:hAnsi="Times New Roman"/>
                <w:sz w:val="24"/>
              </w:rPr>
              <w:t>0.24</w:t>
            </w:r>
          </w:p>
        </w:tc>
        <w:tc>
          <w:tcPr>
            <w:tcW w:w="1939" w:type="dxa"/>
            <w:tcBorders>
              <w:tl2br w:val="nil"/>
              <w:tr2bl w:val="nil"/>
            </w:tcBorders>
            <w:vAlign w:val="center"/>
          </w:tcPr>
          <w:p w14:paraId="4E1FBDEC">
            <w:pPr>
              <w:spacing w:line="400" w:lineRule="exact"/>
              <w:contextualSpacing/>
              <w:jc w:val="center"/>
              <w:rPr>
                <w:rFonts w:ascii="Times New Roman"/>
                <w:sz w:val="24"/>
              </w:rPr>
            </w:pPr>
            <w:r>
              <w:rPr>
                <w:rFonts w:hint="eastAsia" w:ascii="Times New Roman"/>
                <w:sz w:val="24"/>
              </w:rPr>
              <w:t>3.6~4.1</w:t>
            </w:r>
          </w:p>
        </w:tc>
        <w:tc>
          <w:tcPr>
            <w:tcW w:w="2028" w:type="dxa"/>
            <w:tcBorders>
              <w:tl2br w:val="nil"/>
              <w:tr2bl w:val="nil"/>
            </w:tcBorders>
            <w:vAlign w:val="center"/>
          </w:tcPr>
          <w:p w14:paraId="32C5E479">
            <w:pPr>
              <w:spacing w:line="400" w:lineRule="exact"/>
              <w:contextualSpacing/>
              <w:jc w:val="center"/>
              <w:rPr>
                <w:rFonts w:ascii="Times New Roman"/>
                <w:sz w:val="24"/>
              </w:rPr>
            </w:pPr>
            <w:r>
              <w:rPr>
                <w:rFonts w:hint="eastAsia" w:ascii="Times New Roman"/>
                <w:sz w:val="24"/>
              </w:rPr>
              <w:t>3.16</w:t>
            </w:r>
            <w:r>
              <w:rPr>
                <w:rFonts w:ascii="Times New Roman" w:hAnsi="Times New Roman"/>
                <w:sz w:val="24"/>
              </w:rPr>
              <w:t>±</w:t>
            </w:r>
            <w:r>
              <w:rPr>
                <w:rFonts w:hint="eastAsia" w:ascii="Times New Roman" w:hAnsi="Times New Roman"/>
                <w:sz w:val="24"/>
              </w:rPr>
              <w:t>0.22</w:t>
            </w:r>
          </w:p>
        </w:tc>
        <w:tc>
          <w:tcPr>
            <w:tcW w:w="1682" w:type="dxa"/>
            <w:tcBorders>
              <w:tl2br w:val="nil"/>
              <w:tr2bl w:val="nil"/>
            </w:tcBorders>
            <w:vAlign w:val="center"/>
          </w:tcPr>
          <w:p w14:paraId="6CDAB259">
            <w:pPr>
              <w:spacing w:line="400" w:lineRule="exact"/>
              <w:contextualSpacing/>
              <w:jc w:val="center"/>
              <w:rPr>
                <w:rFonts w:ascii="Times New Roman"/>
                <w:sz w:val="24"/>
              </w:rPr>
            </w:pPr>
            <w:r>
              <w:rPr>
                <w:rFonts w:hint="eastAsia" w:ascii="Times New Roman"/>
                <w:sz w:val="24"/>
              </w:rPr>
              <w:t>2.9~3.4</w:t>
            </w:r>
          </w:p>
        </w:tc>
      </w:tr>
    </w:tbl>
    <w:p w14:paraId="1426C118">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b/>
          <w:bCs/>
          <w:sz w:val="24"/>
        </w:rPr>
      </w:pPr>
      <w:r>
        <w:rPr>
          <w:rFonts w:hint="eastAsia" w:ascii="Times New Roman"/>
          <w:b/>
          <w:bCs/>
          <w:sz w:val="24"/>
        </w:rPr>
        <w:t>（3）生长性能</w:t>
      </w:r>
    </w:p>
    <w:p w14:paraId="2DCA6AC5">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商品代3个群体公鸡和母鸡</w:t>
      </w:r>
      <w:r>
        <w:rPr>
          <w:rFonts w:hint="eastAsia" w:ascii="Times New Roman"/>
          <w:sz w:val="24"/>
          <w:lang w:val="en-US" w:eastAsia="zh-CN"/>
        </w:rPr>
        <w:t>初生重和1</w:t>
      </w:r>
      <w:r>
        <w:rPr>
          <w:rFonts w:hint="eastAsia" w:ascii="Times New Roman"/>
          <w:sz w:val="24"/>
        </w:rPr>
        <w:t>w~9w体重数据剔除极值后，取值范围见表</w:t>
      </w:r>
      <w:r>
        <w:rPr>
          <w:rFonts w:hint="eastAsia" w:ascii="Times New Roman"/>
          <w:sz w:val="24"/>
          <w:lang w:val="en-US" w:eastAsia="zh-CN"/>
        </w:rPr>
        <w:t>4</w:t>
      </w:r>
      <w:r>
        <w:rPr>
          <w:rFonts w:hint="eastAsia" w:ascii="Times New Roman"/>
          <w:sz w:val="24"/>
        </w:rPr>
        <w:t>。取3个群体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w:t>
      </w:r>
    </w:p>
    <w:p w14:paraId="496ED21F">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商品代初生公鸡体重指标范围“37~41/g”</w:t>
      </w:r>
      <w:r>
        <w:rPr>
          <w:rFonts w:hint="eastAsia" w:ascii="Times New Roman"/>
          <w:sz w:val="24"/>
          <w:highlight w:val="none"/>
        </w:rPr>
        <w:t>，</w:t>
      </w:r>
      <w:r>
        <w:rPr>
          <w:rFonts w:hint="eastAsia" w:ascii="Times New Roman"/>
          <w:sz w:val="24"/>
          <w:highlight w:val="none"/>
          <w:lang w:val="en-US" w:eastAsia="zh-CN"/>
        </w:rPr>
        <w:t>1</w:t>
      </w:r>
      <w:r>
        <w:rPr>
          <w:rFonts w:hint="eastAsia" w:ascii="Times New Roman"/>
          <w:sz w:val="24"/>
          <w:highlight w:val="none"/>
        </w:rPr>
        <w:t>w体重指标范围“</w:t>
      </w:r>
      <w:r>
        <w:rPr>
          <w:rFonts w:hint="eastAsia" w:ascii="Times New Roman"/>
          <w:sz w:val="24"/>
          <w:highlight w:val="none"/>
          <w:lang w:val="en-US" w:eastAsia="zh-CN"/>
        </w:rPr>
        <w:t>91</w:t>
      </w:r>
      <w:r>
        <w:rPr>
          <w:rFonts w:hint="eastAsia" w:ascii="Times New Roman"/>
          <w:sz w:val="24"/>
          <w:highlight w:val="none"/>
        </w:rPr>
        <w:t>~</w:t>
      </w:r>
      <w:r>
        <w:rPr>
          <w:rFonts w:hint="eastAsia" w:ascii="Times New Roman"/>
          <w:sz w:val="24"/>
          <w:highlight w:val="none"/>
          <w:lang w:val="en-US" w:eastAsia="zh-CN"/>
        </w:rPr>
        <w:t>108</w:t>
      </w:r>
      <w:r>
        <w:rPr>
          <w:rFonts w:hint="eastAsia" w:ascii="Times New Roman"/>
          <w:sz w:val="24"/>
          <w:highlight w:val="none"/>
        </w:rPr>
        <w:t>/g”，2w体重指标范围“288~347/g”，</w:t>
      </w:r>
      <w:r>
        <w:rPr>
          <w:rFonts w:hint="eastAsia" w:ascii="Times New Roman"/>
          <w:sz w:val="24"/>
          <w:highlight w:val="none"/>
          <w:lang w:val="en-US" w:eastAsia="zh-CN"/>
        </w:rPr>
        <w:t>3</w:t>
      </w:r>
      <w:r>
        <w:rPr>
          <w:rFonts w:hint="eastAsia" w:ascii="Times New Roman"/>
          <w:sz w:val="24"/>
          <w:highlight w:val="none"/>
        </w:rPr>
        <w:t>w体重指标范围“</w:t>
      </w:r>
      <w:r>
        <w:rPr>
          <w:rFonts w:hint="eastAsia" w:ascii="Times New Roman"/>
          <w:sz w:val="24"/>
          <w:highlight w:val="none"/>
          <w:lang w:val="en-US" w:eastAsia="zh-CN"/>
        </w:rPr>
        <w:t>451</w:t>
      </w:r>
      <w:r>
        <w:rPr>
          <w:rFonts w:hint="eastAsia" w:ascii="Times New Roman"/>
          <w:sz w:val="24"/>
          <w:highlight w:val="none"/>
        </w:rPr>
        <w:t>~</w:t>
      </w:r>
      <w:r>
        <w:rPr>
          <w:rFonts w:hint="eastAsia" w:ascii="Times New Roman"/>
          <w:sz w:val="24"/>
          <w:highlight w:val="none"/>
          <w:lang w:val="en-US" w:eastAsia="zh-CN"/>
        </w:rPr>
        <w:t>528</w:t>
      </w:r>
      <w:r>
        <w:rPr>
          <w:rFonts w:hint="eastAsia" w:ascii="Times New Roman"/>
          <w:sz w:val="24"/>
          <w:highlight w:val="none"/>
        </w:rPr>
        <w:t>/g”，4w体重指标范围“621~748/g”，</w:t>
      </w:r>
      <w:r>
        <w:rPr>
          <w:rFonts w:hint="eastAsia" w:ascii="Times New Roman"/>
          <w:sz w:val="24"/>
          <w:highlight w:val="none"/>
          <w:lang w:val="en-US" w:eastAsia="zh-CN"/>
        </w:rPr>
        <w:t>5</w:t>
      </w:r>
      <w:r>
        <w:rPr>
          <w:rFonts w:hint="eastAsia" w:ascii="Times New Roman"/>
          <w:sz w:val="24"/>
          <w:highlight w:val="none"/>
        </w:rPr>
        <w:t>w体重指标范围“</w:t>
      </w:r>
      <w:r>
        <w:rPr>
          <w:rFonts w:hint="eastAsia" w:ascii="Times New Roman"/>
          <w:sz w:val="24"/>
          <w:highlight w:val="none"/>
          <w:lang w:val="en-US" w:eastAsia="zh-CN"/>
        </w:rPr>
        <w:t>812</w:t>
      </w:r>
      <w:r>
        <w:rPr>
          <w:rFonts w:hint="eastAsia" w:ascii="Times New Roman"/>
          <w:sz w:val="24"/>
          <w:highlight w:val="none"/>
        </w:rPr>
        <w:t>~</w:t>
      </w:r>
      <w:r>
        <w:rPr>
          <w:rFonts w:hint="eastAsia" w:ascii="Times New Roman"/>
          <w:sz w:val="24"/>
          <w:highlight w:val="none"/>
          <w:lang w:val="en-US" w:eastAsia="zh-CN"/>
        </w:rPr>
        <w:t>957</w:t>
      </w:r>
      <w:r>
        <w:rPr>
          <w:rFonts w:hint="eastAsia" w:ascii="Times New Roman"/>
          <w:sz w:val="24"/>
          <w:highlight w:val="none"/>
        </w:rPr>
        <w:t>/g”，6w体重指标范围“1022~1259/g”，</w:t>
      </w:r>
      <w:r>
        <w:rPr>
          <w:rFonts w:hint="eastAsia" w:ascii="Times New Roman"/>
          <w:sz w:val="24"/>
          <w:highlight w:val="none"/>
          <w:lang w:val="en-US" w:eastAsia="zh-CN"/>
        </w:rPr>
        <w:t>7</w:t>
      </w:r>
      <w:r>
        <w:rPr>
          <w:rFonts w:hint="eastAsia" w:ascii="Times New Roman"/>
          <w:sz w:val="24"/>
          <w:highlight w:val="none"/>
        </w:rPr>
        <w:t>w体重指标范围“</w:t>
      </w:r>
      <w:r>
        <w:rPr>
          <w:rFonts w:hint="eastAsia" w:ascii="Times New Roman"/>
          <w:sz w:val="24"/>
          <w:highlight w:val="none"/>
          <w:lang w:val="en-US" w:eastAsia="zh-CN"/>
        </w:rPr>
        <w:t>1287</w:t>
      </w:r>
      <w:r>
        <w:rPr>
          <w:rFonts w:hint="eastAsia" w:ascii="Times New Roman"/>
          <w:sz w:val="24"/>
          <w:highlight w:val="none"/>
        </w:rPr>
        <w:t>~</w:t>
      </w:r>
      <w:r>
        <w:rPr>
          <w:rFonts w:hint="eastAsia" w:ascii="Times New Roman"/>
          <w:sz w:val="24"/>
          <w:highlight w:val="none"/>
          <w:lang w:val="en-US" w:eastAsia="zh-CN"/>
        </w:rPr>
        <w:t>1525</w:t>
      </w:r>
      <w:r>
        <w:rPr>
          <w:rFonts w:hint="eastAsia" w:ascii="Times New Roman"/>
          <w:sz w:val="24"/>
          <w:highlight w:val="none"/>
        </w:rPr>
        <w:t>/g”，8w体重指标范围“1537~1941/g”，9w体重指标范围</w:t>
      </w:r>
      <w:r>
        <w:rPr>
          <w:rFonts w:hint="eastAsia" w:ascii="Times New Roman"/>
          <w:sz w:val="24"/>
        </w:rPr>
        <w:t>“2124~2413/g”；0~9 w公鸡饲料转化率比指标范围“</w:t>
      </w:r>
      <w:r>
        <w:rPr>
          <w:rFonts w:hint="eastAsia" w:ascii="Times New Roman"/>
          <w:sz w:val="24"/>
          <w:lang w:eastAsia="zh-CN"/>
        </w:rPr>
        <w:t>（</w:t>
      </w:r>
      <w:r>
        <w:rPr>
          <w:rFonts w:hint="eastAsia" w:ascii="Times New Roman"/>
          <w:sz w:val="24"/>
        </w:rPr>
        <w:t>2.24~2.34</w:t>
      </w:r>
      <w:r>
        <w:rPr>
          <w:rFonts w:hint="eastAsia" w:ascii="Times New Roman"/>
          <w:sz w:val="24"/>
          <w:lang w:eastAsia="zh-CN"/>
        </w:rPr>
        <w:t>）</w:t>
      </w:r>
      <w:r>
        <w:rPr>
          <w:rFonts w:hint="eastAsia" w:ascii="Times New Roman"/>
          <w:sz w:val="24"/>
        </w:rPr>
        <w:t>: 1”。</w:t>
      </w:r>
    </w:p>
    <w:p w14:paraId="3B7FBED6">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highlight w:val="none"/>
        </w:rPr>
      </w:pPr>
      <w:r>
        <w:rPr>
          <w:rFonts w:hint="eastAsia" w:ascii="Times New Roman"/>
          <w:sz w:val="24"/>
          <w:highlight w:val="none"/>
          <w:lang w:eastAsia="zh-CN"/>
        </w:rPr>
        <w:t>花山鸡（配套系）</w:t>
      </w:r>
      <w:r>
        <w:rPr>
          <w:rFonts w:hint="eastAsia" w:ascii="Times New Roman"/>
          <w:sz w:val="24"/>
          <w:highlight w:val="none"/>
        </w:rPr>
        <w:t>商品代初生母鸡体重指标范围“37~41/g”，</w:t>
      </w:r>
      <w:r>
        <w:rPr>
          <w:rFonts w:hint="eastAsia" w:ascii="Times New Roman"/>
          <w:sz w:val="24"/>
          <w:highlight w:val="none"/>
          <w:lang w:val="en-US" w:eastAsia="zh-CN"/>
        </w:rPr>
        <w:t>1</w:t>
      </w:r>
      <w:r>
        <w:rPr>
          <w:rFonts w:hint="eastAsia" w:ascii="Times New Roman"/>
          <w:sz w:val="24"/>
          <w:highlight w:val="none"/>
        </w:rPr>
        <w:t>w体重指标范围“</w:t>
      </w:r>
      <w:r>
        <w:rPr>
          <w:rFonts w:hint="eastAsia" w:ascii="Times New Roman"/>
          <w:sz w:val="24"/>
          <w:highlight w:val="none"/>
          <w:lang w:val="en-US" w:eastAsia="zh-CN"/>
        </w:rPr>
        <w:t>81</w:t>
      </w:r>
      <w:r>
        <w:rPr>
          <w:rFonts w:hint="eastAsia" w:ascii="Times New Roman"/>
          <w:sz w:val="24"/>
          <w:highlight w:val="none"/>
        </w:rPr>
        <w:t>~</w:t>
      </w:r>
      <w:r>
        <w:rPr>
          <w:rFonts w:hint="eastAsia" w:ascii="Times New Roman"/>
          <w:sz w:val="24"/>
          <w:highlight w:val="none"/>
          <w:lang w:val="en-US" w:eastAsia="zh-CN"/>
        </w:rPr>
        <w:t>99</w:t>
      </w:r>
      <w:r>
        <w:rPr>
          <w:rFonts w:hint="eastAsia" w:ascii="Times New Roman"/>
          <w:sz w:val="24"/>
          <w:highlight w:val="none"/>
        </w:rPr>
        <w:t>/g”，2w体重指标范围“258~311/g”，</w:t>
      </w:r>
      <w:r>
        <w:rPr>
          <w:rFonts w:hint="eastAsia" w:ascii="Times New Roman"/>
          <w:sz w:val="24"/>
          <w:highlight w:val="none"/>
          <w:lang w:val="en-US" w:eastAsia="zh-CN"/>
        </w:rPr>
        <w:t>3</w:t>
      </w:r>
      <w:r>
        <w:rPr>
          <w:rFonts w:hint="eastAsia" w:ascii="Times New Roman"/>
          <w:sz w:val="24"/>
          <w:highlight w:val="none"/>
        </w:rPr>
        <w:t>w体重指标范围“</w:t>
      </w:r>
      <w:r>
        <w:rPr>
          <w:rFonts w:hint="eastAsia" w:ascii="Times New Roman"/>
          <w:sz w:val="24"/>
          <w:highlight w:val="none"/>
          <w:lang w:val="en-US" w:eastAsia="zh-CN"/>
        </w:rPr>
        <w:t>405</w:t>
      </w:r>
      <w:r>
        <w:rPr>
          <w:rFonts w:hint="eastAsia" w:ascii="Times New Roman"/>
          <w:sz w:val="24"/>
          <w:highlight w:val="none"/>
        </w:rPr>
        <w:t>~</w:t>
      </w:r>
      <w:r>
        <w:rPr>
          <w:rFonts w:hint="eastAsia" w:ascii="Times New Roman"/>
          <w:sz w:val="24"/>
          <w:highlight w:val="none"/>
          <w:lang w:val="en-US" w:eastAsia="zh-CN"/>
        </w:rPr>
        <w:t>486</w:t>
      </w:r>
      <w:r>
        <w:rPr>
          <w:rFonts w:hint="eastAsia" w:ascii="Times New Roman"/>
          <w:sz w:val="24"/>
          <w:highlight w:val="none"/>
        </w:rPr>
        <w:t>/g”，4w体重指标范围“493~619/g”，</w:t>
      </w:r>
      <w:r>
        <w:rPr>
          <w:rFonts w:hint="eastAsia" w:ascii="Times New Roman"/>
          <w:sz w:val="24"/>
          <w:highlight w:val="none"/>
          <w:lang w:val="en-US" w:eastAsia="zh-CN"/>
        </w:rPr>
        <w:t>5</w:t>
      </w:r>
      <w:r>
        <w:rPr>
          <w:rFonts w:hint="eastAsia" w:ascii="Times New Roman"/>
          <w:sz w:val="24"/>
          <w:highlight w:val="none"/>
        </w:rPr>
        <w:t>w体重指标范围“</w:t>
      </w:r>
      <w:r>
        <w:rPr>
          <w:rFonts w:hint="eastAsia" w:ascii="Times New Roman"/>
          <w:sz w:val="24"/>
          <w:highlight w:val="none"/>
          <w:lang w:val="en-US" w:eastAsia="zh-CN"/>
        </w:rPr>
        <w:t>697</w:t>
      </w:r>
      <w:r>
        <w:rPr>
          <w:rFonts w:hint="eastAsia" w:ascii="Times New Roman"/>
          <w:sz w:val="24"/>
          <w:highlight w:val="none"/>
        </w:rPr>
        <w:t>~</w:t>
      </w:r>
      <w:r>
        <w:rPr>
          <w:rFonts w:hint="eastAsia" w:ascii="Times New Roman"/>
          <w:sz w:val="24"/>
          <w:highlight w:val="none"/>
          <w:lang w:val="en-US" w:eastAsia="zh-CN"/>
        </w:rPr>
        <w:t>839</w:t>
      </w:r>
      <w:r>
        <w:rPr>
          <w:rFonts w:hint="eastAsia" w:ascii="Times New Roman"/>
          <w:sz w:val="24"/>
          <w:highlight w:val="none"/>
        </w:rPr>
        <w:t>/g”，6w体重指标范围“769~988/g”，</w:t>
      </w:r>
      <w:r>
        <w:rPr>
          <w:rFonts w:hint="eastAsia" w:ascii="Times New Roman"/>
          <w:sz w:val="24"/>
          <w:highlight w:val="none"/>
          <w:lang w:val="en-US" w:eastAsia="zh-CN"/>
        </w:rPr>
        <w:t>7</w:t>
      </w:r>
      <w:r>
        <w:rPr>
          <w:rFonts w:hint="eastAsia" w:ascii="Times New Roman"/>
          <w:sz w:val="24"/>
          <w:highlight w:val="none"/>
        </w:rPr>
        <w:t>w体重指标范围“</w:t>
      </w:r>
      <w:r>
        <w:rPr>
          <w:rFonts w:hint="eastAsia" w:ascii="Times New Roman"/>
          <w:sz w:val="24"/>
          <w:highlight w:val="none"/>
          <w:lang w:val="en-US" w:eastAsia="zh-CN"/>
        </w:rPr>
        <w:t>972</w:t>
      </w:r>
      <w:r>
        <w:rPr>
          <w:rFonts w:hint="eastAsia" w:ascii="Times New Roman"/>
          <w:sz w:val="24"/>
          <w:highlight w:val="none"/>
        </w:rPr>
        <w:t>~</w:t>
      </w:r>
      <w:r>
        <w:rPr>
          <w:rFonts w:hint="eastAsia" w:ascii="Times New Roman"/>
          <w:sz w:val="24"/>
          <w:highlight w:val="none"/>
          <w:lang w:val="en-US" w:eastAsia="zh-CN"/>
        </w:rPr>
        <w:t>1229</w:t>
      </w:r>
      <w:r>
        <w:rPr>
          <w:rFonts w:hint="eastAsia" w:ascii="Times New Roman"/>
          <w:sz w:val="24"/>
          <w:highlight w:val="none"/>
        </w:rPr>
        <w:t>/g”，8w体重指标范围“1199~1484/g”，9w体重指标范围“1645~1931/g”；0~9w母鸡饲料转化率比指标范围“</w:t>
      </w:r>
      <w:r>
        <w:rPr>
          <w:rFonts w:hint="eastAsia" w:ascii="Times New Roman"/>
          <w:sz w:val="24"/>
          <w:highlight w:val="none"/>
          <w:lang w:eastAsia="zh-CN"/>
        </w:rPr>
        <w:t>（</w:t>
      </w:r>
      <w:r>
        <w:rPr>
          <w:rFonts w:hint="eastAsia" w:ascii="Times New Roman"/>
          <w:sz w:val="24"/>
          <w:highlight w:val="none"/>
        </w:rPr>
        <w:t>2.33~2.39</w:t>
      </w:r>
      <w:r>
        <w:rPr>
          <w:rFonts w:hint="eastAsia" w:ascii="Times New Roman"/>
          <w:sz w:val="24"/>
          <w:highlight w:val="none"/>
          <w:lang w:eastAsia="zh-CN"/>
        </w:rPr>
        <w:t>）</w:t>
      </w:r>
      <w:r>
        <w:rPr>
          <w:rFonts w:hint="eastAsia" w:ascii="Times New Roman"/>
          <w:sz w:val="24"/>
          <w:highlight w:val="none"/>
        </w:rPr>
        <w:t>: 1”。</w:t>
      </w:r>
    </w:p>
    <w:p w14:paraId="2EC8EDD6">
      <w:pPr>
        <w:spacing w:line="360" w:lineRule="auto"/>
        <w:ind w:firstLine="482" w:firstLineChars="200"/>
        <w:jc w:val="center"/>
        <w:rPr>
          <w:rFonts w:hint="eastAsia" w:ascii="仿宋" w:hAnsi="仿宋" w:eastAsia="仿宋" w:cs="仿宋"/>
          <w:b/>
          <w:bCs/>
          <w:sz w:val="24"/>
        </w:rPr>
      </w:pPr>
      <w:r>
        <w:rPr>
          <w:rFonts w:hint="eastAsia" w:ascii="仿宋" w:hAnsi="仿宋" w:eastAsia="仿宋" w:cs="仿宋"/>
          <w:b/>
          <w:bCs/>
          <w:sz w:val="24"/>
        </w:rPr>
        <w:t>表</w:t>
      </w:r>
      <w:r>
        <w:rPr>
          <w:rFonts w:hint="eastAsia" w:ascii="仿宋" w:hAnsi="仿宋" w:eastAsia="仿宋" w:cs="仿宋"/>
          <w:b/>
          <w:bCs/>
          <w:sz w:val="24"/>
          <w:lang w:val="en-US" w:eastAsia="zh-CN"/>
        </w:rPr>
        <w:t>4</w:t>
      </w:r>
      <w:r>
        <w:rPr>
          <w:rFonts w:hint="eastAsia" w:ascii="仿宋" w:hAnsi="仿宋" w:eastAsia="仿宋" w:cs="仿宋"/>
          <w:b/>
          <w:bCs/>
          <w:sz w:val="24"/>
        </w:rPr>
        <w:t>　</w:t>
      </w:r>
      <w:r>
        <w:rPr>
          <w:rFonts w:hint="eastAsia" w:ascii="Times New Roman" w:hAnsi="Times New Roman" w:eastAsia="仿宋"/>
          <w:b/>
          <w:bCs/>
          <w:sz w:val="24"/>
        </w:rPr>
        <w:t>商品代</w:t>
      </w:r>
      <w:r>
        <w:rPr>
          <w:rFonts w:hint="eastAsia" w:ascii="仿宋" w:hAnsi="仿宋" w:eastAsia="仿宋" w:cs="仿宋"/>
          <w:b/>
          <w:bCs/>
          <w:sz w:val="24"/>
        </w:rPr>
        <w:t>生长性能</w:t>
      </w:r>
    </w:p>
    <w:tbl>
      <w:tblPr>
        <w:tblStyle w:val="9"/>
        <w:tblW w:w="971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52"/>
        <w:gridCol w:w="1645"/>
        <w:gridCol w:w="1900"/>
        <w:gridCol w:w="1600"/>
        <w:gridCol w:w="1983"/>
        <w:gridCol w:w="1337"/>
      </w:tblGrid>
      <w:tr w14:paraId="11606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1" w:hRule="atLeast"/>
          <w:jc w:val="center"/>
        </w:trPr>
        <w:tc>
          <w:tcPr>
            <w:tcW w:w="1252" w:type="dxa"/>
            <w:vMerge w:val="restart"/>
            <w:tcBorders>
              <w:tl2br w:val="nil"/>
              <w:tr2bl w:val="nil"/>
            </w:tcBorders>
            <w:vAlign w:val="center"/>
          </w:tcPr>
          <w:p w14:paraId="6D58F944">
            <w:pPr>
              <w:jc w:val="center"/>
              <w:rPr>
                <w:rFonts w:ascii="Times New Roman"/>
                <w:sz w:val="24"/>
              </w:rPr>
            </w:pPr>
            <w:r>
              <w:rPr>
                <w:rFonts w:hint="eastAsia" w:ascii="Times New Roman" w:hAnsi="Times New Roman"/>
                <w:b/>
                <w:bCs/>
                <w:szCs w:val="21"/>
              </w:rPr>
              <w:t>周龄</w:t>
            </w:r>
          </w:p>
        </w:tc>
        <w:tc>
          <w:tcPr>
            <w:tcW w:w="1645" w:type="dxa"/>
            <w:vMerge w:val="restart"/>
            <w:tcBorders>
              <w:tl2br w:val="nil"/>
              <w:tr2bl w:val="nil"/>
            </w:tcBorders>
            <w:vAlign w:val="center"/>
          </w:tcPr>
          <w:p w14:paraId="095F8D55">
            <w:pPr>
              <w:jc w:val="center"/>
              <w:rPr>
                <w:rFonts w:hint="default" w:ascii="Times New Roman" w:hAnsi="Times New Roman" w:eastAsia="宋体"/>
                <w:b/>
                <w:bCs/>
                <w:szCs w:val="21"/>
                <w:lang w:val="en-US" w:eastAsia="zh-CN"/>
              </w:rPr>
            </w:pPr>
            <w:r>
              <w:rPr>
                <w:rFonts w:hint="eastAsia" w:ascii="Times New Roman" w:hAnsi="Times New Roman"/>
                <w:b/>
                <w:bCs/>
                <w:szCs w:val="21"/>
              </w:rPr>
              <w:t>群体/数量</w:t>
            </w:r>
            <w:r>
              <w:rPr>
                <w:rFonts w:hint="eastAsia" w:ascii="Times New Roman" w:hAnsi="Times New Roman"/>
                <w:b/>
                <w:bCs/>
                <w:szCs w:val="21"/>
                <w:lang w:val="en-US" w:eastAsia="zh-CN"/>
              </w:rPr>
              <w:t>/只</w:t>
            </w:r>
          </w:p>
        </w:tc>
        <w:tc>
          <w:tcPr>
            <w:tcW w:w="3500" w:type="dxa"/>
            <w:gridSpan w:val="2"/>
            <w:tcBorders>
              <w:tl2br w:val="nil"/>
              <w:tr2bl w:val="nil"/>
            </w:tcBorders>
            <w:vAlign w:val="center"/>
          </w:tcPr>
          <w:p w14:paraId="31BDB173">
            <w:pPr>
              <w:jc w:val="center"/>
              <w:rPr>
                <w:rFonts w:hint="eastAsia" w:ascii="Times New Roman" w:hAnsi="Times New Roman" w:eastAsia="宋体"/>
                <w:b/>
                <w:bCs/>
                <w:szCs w:val="21"/>
                <w:lang w:val="en-US" w:eastAsia="zh-CN"/>
              </w:rPr>
            </w:pPr>
            <w:r>
              <w:rPr>
                <w:rFonts w:hint="eastAsia" w:ascii="Times New Roman" w:hAnsi="Times New Roman"/>
                <w:b/>
                <w:bCs/>
                <w:szCs w:val="21"/>
              </w:rPr>
              <w:t>公</w:t>
            </w:r>
            <w:r>
              <w:rPr>
                <w:rFonts w:hint="eastAsia" w:ascii="Times New Roman" w:hAnsi="Times New Roman"/>
                <w:b/>
                <w:bCs/>
                <w:szCs w:val="21"/>
                <w:lang w:val="en-US" w:eastAsia="zh-CN"/>
              </w:rPr>
              <w:t>鸡</w:t>
            </w:r>
          </w:p>
        </w:tc>
        <w:tc>
          <w:tcPr>
            <w:tcW w:w="3320" w:type="dxa"/>
            <w:gridSpan w:val="2"/>
            <w:tcBorders>
              <w:tl2br w:val="nil"/>
              <w:tr2bl w:val="nil"/>
            </w:tcBorders>
            <w:vAlign w:val="center"/>
          </w:tcPr>
          <w:p w14:paraId="554D4BC3">
            <w:pPr>
              <w:jc w:val="center"/>
              <w:rPr>
                <w:rFonts w:hint="eastAsia" w:ascii="Times New Roman" w:hAnsi="Times New Roman" w:eastAsia="宋体"/>
                <w:b/>
                <w:bCs/>
                <w:szCs w:val="21"/>
                <w:lang w:val="en-US" w:eastAsia="zh-CN"/>
              </w:rPr>
            </w:pPr>
            <w:r>
              <w:rPr>
                <w:rFonts w:hint="eastAsia" w:ascii="Times New Roman" w:hAnsi="Times New Roman"/>
                <w:b/>
                <w:bCs/>
                <w:szCs w:val="21"/>
              </w:rPr>
              <w:t>母</w:t>
            </w:r>
            <w:r>
              <w:rPr>
                <w:rFonts w:hint="eastAsia" w:ascii="Times New Roman" w:hAnsi="Times New Roman"/>
                <w:b/>
                <w:bCs/>
                <w:szCs w:val="21"/>
                <w:lang w:val="en-US" w:eastAsia="zh-CN"/>
              </w:rPr>
              <w:t>鸡</w:t>
            </w:r>
          </w:p>
        </w:tc>
      </w:tr>
      <w:tr w14:paraId="3171BB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1" w:hRule="atLeast"/>
          <w:jc w:val="center"/>
        </w:trPr>
        <w:tc>
          <w:tcPr>
            <w:tcW w:w="1252" w:type="dxa"/>
            <w:vMerge w:val="continue"/>
            <w:tcBorders>
              <w:tl2br w:val="nil"/>
              <w:tr2bl w:val="nil"/>
            </w:tcBorders>
            <w:vAlign w:val="center"/>
          </w:tcPr>
          <w:p w14:paraId="39637847">
            <w:pPr>
              <w:spacing w:line="400" w:lineRule="exact"/>
              <w:contextualSpacing/>
              <w:rPr>
                <w:rFonts w:ascii="Times New Roman"/>
                <w:sz w:val="24"/>
              </w:rPr>
            </w:pPr>
          </w:p>
        </w:tc>
        <w:tc>
          <w:tcPr>
            <w:tcW w:w="1645" w:type="dxa"/>
            <w:vMerge w:val="continue"/>
            <w:tcBorders>
              <w:tl2br w:val="nil"/>
              <w:tr2bl w:val="nil"/>
            </w:tcBorders>
            <w:vAlign w:val="center"/>
          </w:tcPr>
          <w:p w14:paraId="380A0AD8">
            <w:pPr>
              <w:jc w:val="center"/>
              <w:rPr>
                <w:rFonts w:ascii="Times New Roman" w:hAnsi="Times New Roman"/>
                <w:b/>
                <w:bCs/>
                <w:szCs w:val="21"/>
              </w:rPr>
            </w:pPr>
          </w:p>
        </w:tc>
        <w:tc>
          <w:tcPr>
            <w:tcW w:w="1900" w:type="dxa"/>
            <w:tcBorders>
              <w:tl2br w:val="nil"/>
              <w:tr2bl w:val="nil"/>
            </w:tcBorders>
            <w:vAlign w:val="center"/>
          </w:tcPr>
          <w:p w14:paraId="744ECC25">
            <w:pPr>
              <w:jc w:val="center"/>
              <w:rPr>
                <w:rFonts w:ascii="Times New Roman" w:hAnsi="Times New Roman"/>
                <w:b/>
                <w:bCs/>
                <w:szCs w:val="21"/>
              </w:rPr>
            </w:pPr>
            <w:r>
              <w:rPr>
                <w:rFonts w:hint="eastAsia" w:ascii="Times New Roman" w:hAnsi="Times New Roman"/>
                <w:b/>
                <w:bCs/>
                <w:szCs w:val="21"/>
              </w:rPr>
              <w:t>平均值±标准差/g</w:t>
            </w:r>
          </w:p>
        </w:tc>
        <w:tc>
          <w:tcPr>
            <w:tcW w:w="1600" w:type="dxa"/>
            <w:tcBorders>
              <w:tl2br w:val="nil"/>
              <w:tr2bl w:val="nil"/>
            </w:tcBorders>
            <w:vAlign w:val="center"/>
          </w:tcPr>
          <w:p w14:paraId="0DFA92D1">
            <w:pPr>
              <w:jc w:val="center"/>
              <w:rPr>
                <w:rFonts w:ascii="Times New Roman" w:hAnsi="Times New Roman"/>
                <w:b/>
                <w:bCs/>
                <w:szCs w:val="21"/>
              </w:rPr>
            </w:pPr>
            <w:r>
              <w:rPr>
                <w:rFonts w:hint="eastAsia" w:ascii="Times New Roman" w:hAnsi="Times New Roman"/>
                <w:b/>
                <w:bCs/>
                <w:szCs w:val="21"/>
              </w:rPr>
              <w:t>范围/g</w:t>
            </w:r>
          </w:p>
        </w:tc>
        <w:tc>
          <w:tcPr>
            <w:tcW w:w="1983" w:type="dxa"/>
            <w:tcBorders>
              <w:tl2br w:val="nil"/>
              <w:tr2bl w:val="nil"/>
            </w:tcBorders>
            <w:vAlign w:val="center"/>
          </w:tcPr>
          <w:p w14:paraId="60DF1AA4">
            <w:pPr>
              <w:jc w:val="center"/>
              <w:rPr>
                <w:rFonts w:ascii="Times New Roman" w:hAnsi="Times New Roman"/>
                <w:b/>
                <w:bCs/>
                <w:szCs w:val="21"/>
              </w:rPr>
            </w:pPr>
            <w:r>
              <w:rPr>
                <w:rFonts w:hint="eastAsia" w:ascii="Times New Roman" w:hAnsi="Times New Roman"/>
                <w:b/>
                <w:bCs/>
                <w:szCs w:val="21"/>
              </w:rPr>
              <w:t>平均值±标准差/g</w:t>
            </w:r>
          </w:p>
        </w:tc>
        <w:tc>
          <w:tcPr>
            <w:tcW w:w="1337" w:type="dxa"/>
            <w:tcBorders>
              <w:tl2br w:val="nil"/>
              <w:tr2bl w:val="nil"/>
            </w:tcBorders>
            <w:vAlign w:val="center"/>
          </w:tcPr>
          <w:p w14:paraId="6A0DE0B0">
            <w:pPr>
              <w:jc w:val="center"/>
              <w:rPr>
                <w:rFonts w:ascii="Times New Roman" w:hAnsi="Times New Roman"/>
                <w:b/>
                <w:bCs/>
                <w:szCs w:val="21"/>
              </w:rPr>
            </w:pPr>
            <w:r>
              <w:rPr>
                <w:rFonts w:hint="eastAsia" w:ascii="Times New Roman" w:hAnsi="Times New Roman"/>
                <w:b/>
                <w:bCs/>
                <w:szCs w:val="21"/>
              </w:rPr>
              <w:t>范围/g</w:t>
            </w:r>
          </w:p>
        </w:tc>
      </w:tr>
      <w:tr w14:paraId="1B45A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732CFF06">
            <w:pPr>
              <w:spacing w:line="400" w:lineRule="exact"/>
              <w:contextualSpacing/>
              <w:jc w:val="center"/>
              <w:rPr>
                <w:rFonts w:hint="eastAsia" w:ascii="Times New Roman" w:eastAsia="宋体"/>
                <w:szCs w:val="21"/>
                <w:lang w:eastAsia="zh-CN"/>
              </w:rPr>
            </w:pPr>
            <w:r>
              <w:rPr>
                <w:rFonts w:hint="eastAsia" w:ascii="Times New Roman"/>
                <w:szCs w:val="21"/>
                <w:lang w:val="en-US" w:eastAsia="zh-CN"/>
              </w:rPr>
              <w:t>初生</w:t>
            </w:r>
          </w:p>
        </w:tc>
        <w:tc>
          <w:tcPr>
            <w:tcW w:w="1645" w:type="dxa"/>
            <w:tcBorders>
              <w:tl2br w:val="nil"/>
              <w:tr2bl w:val="nil"/>
            </w:tcBorders>
            <w:vAlign w:val="center"/>
          </w:tcPr>
          <w:p w14:paraId="20408424">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900" w:type="dxa"/>
            <w:tcBorders>
              <w:tl2br w:val="nil"/>
              <w:tr2bl w:val="nil"/>
            </w:tcBorders>
            <w:vAlign w:val="center"/>
          </w:tcPr>
          <w:p w14:paraId="661A0F6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38.5±1.8</w:t>
            </w:r>
          </w:p>
        </w:tc>
        <w:tc>
          <w:tcPr>
            <w:tcW w:w="1600" w:type="dxa"/>
            <w:tcBorders>
              <w:tl2br w:val="nil"/>
              <w:tr2bl w:val="nil"/>
            </w:tcBorders>
            <w:vAlign w:val="center"/>
          </w:tcPr>
          <w:p w14:paraId="10CDB05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37~40</w:t>
            </w:r>
          </w:p>
        </w:tc>
        <w:tc>
          <w:tcPr>
            <w:tcW w:w="1983" w:type="dxa"/>
            <w:tcBorders>
              <w:tl2br w:val="nil"/>
              <w:tr2bl w:val="nil"/>
            </w:tcBorders>
            <w:vAlign w:val="center"/>
          </w:tcPr>
          <w:p w14:paraId="3DF2F63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38.4±1.9</w:t>
            </w:r>
          </w:p>
        </w:tc>
        <w:tc>
          <w:tcPr>
            <w:tcW w:w="1337" w:type="dxa"/>
            <w:tcBorders>
              <w:tl2br w:val="nil"/>
              <w:tr2bl w:val="nil"/>
            </w:tcBorders>
            <w:vAlign w:val="center"/>
          </w:tcPr>
          <w:p w14:paraId="2CDC521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37~40</w:t>
            </w:r>
          </w:p>
        </w:tc>
      </w:tr>
      <w:tr w14:paraId="154A4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5A63CAE9">
            <w:pPr>
              <w:spacing w:line="400" w:lineRule="exact"/>
              <w:contextualSpacing/>
              <w:rPr>
                <w:rFonts w:ascii="Times New Roman"/>
                <w:sz w:val="24"/>
              </w:rPr>
            </w:pPr>
          </w:p>
        </w:tc>
        <w:tc>
          <w:tcPr>
            <w:tcW w:w="1645" w:type="dxa"/>
            <w:tcBorders>
              <w:tl2br w:val="nil"/>
              <w:tr2bl w:val="nil"/>
            </w:tcBorders>
            <w:vAlign w:val="center"/>
          </w:tcPr>
          <w:p w14:paraId="416C27FB">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900" w:type="dxa"/>
            <w:tcBorders>
              <w:tl2br w:val="nil"/>
              <w:tr2bl w:val="nil"/>
            </w:tcBorders>
            <w:vAlign w:val="center"/>
          </w:tcPr>
          <w:p w14:paraId="6D46B22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39.2±2.1</w:t>
            </w:r>
          </w:p>
        </w:tc>
        <w:tc>
          <w:tcPr>
            <w:tcW w:w="1600" w:type="dxa"/>
            <w:tcBorders>
              <w:tl2br w:val="nil"/>
              <w:tr2bl w:val="nil"/>
            </w:tcBorders>
            <w:vAlign w:val="center"/>
          </w:tcPr>
          <w:p w14:paraId="4C2C960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37~41</w:t>
            </w:r>
          </w:p>
        </w:tc>
        <w:tc>
          <w:tcPr>
            <w:tcW w:w="1983" w:type="dxa"/>
            <w:tcBorders>
              <w:tl2br w:val="nil"/>
              <w:tr2bl w:val="nil"/>
            </w:tcBorders>
            <w:vAlign w:val="center"/>
          </w:tcPr>
          <w:p w14:paraId="6585202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39.0±2.4</w:t>
            </w:r>
          </w:p>
        </w:tc>
        <w:tc>
          <w:tcPr>
            <w:tcW w:w="1337" w:type="dxa"/>
            <w:tcBorders>
              <w:tl2br w:val="nil"/>
              <w:tr2bl w:val="nil"/>
            </w:tcBorders>
            <w:vAlign w:val="center"/>
          </w:tcPr>
          <w:p w14:paraId="3F2F512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37~41</w:t>
            </w:r>
          </w:p>
        </w:tc>
      </w:tr>
      <w:tr w14:paraId="4CB327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5DFEDDA5">
            <w:pPr>
              <w:spacing w:line="400" w:lineRule="exact"/>
              <w:contextualSpacing/>
              <w:rPr>
                <w:rFonts w:ascii="Times New Roman"/>
                <w:sz w:val="24"/>
              </w:rPr>
            </w:pPr>
          </w:p>
        </w:tc>
        <w:tc>
          <w:tcPr>
            <w:tcW w:w="1645" w:type="dxa"/>
            <w:tcBorders>
              <w:tl2br w:val="nil"/>
              <w:tr2bl w:val="nil"/>
            </w:tcBorders>
            <w:vAlign w:val="center"/>
          </w:tcPr>
          <w:p w14:paraId="1589F369">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900" w:type="dxa"/>
            <w:tcBorders>
              <w:tl2br w:val="nil"/>
              <w:tr2bl w:val="nil"/>
            </w:tcBorders>
            <w:vAlign w:val="center"/>
          </w:tcPr>
          <w:p w14:paraId="684BCF4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38.6±1.9</w:t>
            </w:r>
          </w:p>
        </w:tc>
        <w:tc>
          <w:tcPr>
            <w:tcW w:w="1600" w:type="dxa"/>
            <w:tcBorders>
              <w:tl2br w:val="nil"/>
              <w:tr2bl w:val="nil"/>
            </w:tcBorders>
            <w:vAlign w:val="center"/>
          </w:tcPr>
          <w:p w14:paraId="3F5B78E3">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37~41</w:t>
            </w:r>
          </w:p>
        </w:tc>
        <w:tc>
          <w:tcPr>
            <w:tcW w:w="1983" w:type="dxa"/>
            <w:tcBorders>
              <w:tl2br w:val="nil"/>
              <w:tr2bl w:val="nil"/>
            </w:tcBorders>
            <w:vAlign w:val="center"/>
          </w:tcPr>
          <w:p w14:paraId="333968B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38.7±2.1</w:t>
            </w:r>
          </w:p>
        </w:tc>
        <w:tc>
          <w:tcPr>
            <w:tcW w:w="1337" w:type="dxa"/>
            <w:tcBorders>
              <w:tl2br w:val="nil"/>
              <w:tr2bl w:val="nil"/>
            </w:tcBorders>
            <w:vAlign w:val="center"/>
          </w:tcPr>
          <w:p w14:paraId="3C74176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37~41</w:t>
            </w:r>
          </w:p>
        </w:tc>
      </w:tr>
      <w:tr w14:paraId="0144B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3946D11B">
            <w:pPr>
              <w:spacing w:line="400" w:lineRule="exact"/>
              <w:contextualSpacing/>
              <w:jc w:val="center"/>
              <w:rPr>
                <w:rFonts w:hint="eastAsia" w:ascii="Times New Roman" w:eastAsia="宋体"/>
                <w:szCs w:val="21"/>
                <w:highlight w:val="none"/>
                <w:lang w:val="en-US" w:eastAsia="zh-CN"/>
              </w:rPr>
            </w:pPr>
            <w:r>
              <w:rPr>
                <w:rFonts w:hint="eastAsia" w:ascii="Times New Roman"/>
                <w:szCs w:val="21"/>
                <w:highlight w:val="none"/>
                <w:lang w:val="en-US" w:eastAsia="zh-CN"/>
              </w:rPr>
              <w:t>1</w:t>
            </w:r>
          </w:p>
        </w:tc>
        <w:tc>
          <w:tcPr>
            <w:tcW w:w="1645" w:type="dxa"/>
            <w:tcBorders>
              <w:tl2br w:val="nil"/>
              <w:tr2bl w:val="nil"/>
            </w:tcBorders>
            <w:vAlign w:val="center"/>
          </w:tcPr>
          <w:p w14:paraId="212A3F2E">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7E74D49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98.5±6.1</w:t>
            </w:r>
          </w:p>
        </w:tc>
        <w:tc>
          <w:tcPr>
            <w:tcW w:w="1600" w:type="dxa"/>
            <w:tcBorders>
              <w:tl2br w:val="nil"/>
              <w:tr2bl w:val="nil"/>
            </w:tcBorders>
            <w:vAlign w:val="center"/>
          </w:tcPr>
          <w:p w14:paraId="383279D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92~105</w:t>
            </w:r>
          </w:p>
        </w:tc>
        <w:tc>
          <w:tcPr>
            <w:tcW w:w="1983" w:type="dxa"/>
            <w:tcBorders>
              <w:tl2br w:val="nil"/>
              <w:tr2bl w:val="nil"/>
            </w:tcBorders>
            <w:vAlign w:val="center"/>
          </w:tcPr>
          <w:p w14:paraId="43E8CB7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88.5±6.3</w:t>
            </w:r>
          </w:p>
        </w:tc>
        <w:tc>
          <w:tcPr>
            <w:tcW w:w="1337" w:type="dxa"/>
            <w:tcBorders>
              <w:tl2br w:val="nil"/>
              <w:tr2bl w:val="nil"/>
            </w:tcBorders>
            <w:vAlign w:val="center"/>
          </w:tcPr>
          <w:p w14:paraId="0F48D89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82~95</w:t>
            </w:r>
          </w:p>
        </w:tc>
      </w:tr>
      <w:tr w14:paraId="72A03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3397FD67">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315CCCF4">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6DCF0C78">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101.2±7.1</w:t>
            </w:r>
          </w:p>
        </w:tc>
        <w:tc>
          <w:tcPr>
            <w:tcW w:w="1600" w:type="dxa"/>
            <w:tcBorders>
              <w:tl2br w:val="nil"/>
              <w:tr2bl w:val="nil"/>
            </w:tcBorders>
            <w:vAlign w:val="center"/>
          </w:tcPr>
          <w:p w14:paraId="73C8478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94~108</w:t>
            </w:r>
          </w:p>
        </w:tc>
        <w:tc>
          <w:tcPr>
            <w:tcW w:w="1983" w:type="dxa"/>
            <w:tcBorders>
              <w:tl2br w:val="nil"/>
              <w:tr2bl w:val="nil"/>
            </w:tcBorders>
            <w:vAlign w:val="center"/>
          </w:tcPr>
          <w:p w14:paraId="003773A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89.6±8.2</w:t>
            </w:r>
          </w:p>
        </w:tc>
        <w:tc>
          <w:tcPr>
            <w:tcW w:w="1337" w:type="dxa"/>
            <w:tcBorders>
              <w:tl2br w:val="nil"/>
              <w:tr2bl w:val="nil"/>
            </w:tcBorders>
            <w:vAlign w:val="center"/>
          </w:tcPr>
          <w:p w14:paraId="62CFC26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81~98</w:t>
            </w:r>
          </w:p>
        </w:tc>
      </w:tr>
      <w:tr w14:paraId="714CE7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3FAC7925">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3C2F2D96">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44DEEEF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99.3±8.1</w:t>
            </w:r>
          </w:p>
        </w:tc>
        <w:tc>
          <w:tcPr>
            <w:tcW w:w="1600" w:type="dxa"/>
            <w:tcBorders>
              <w:tl2br w:val="nil"/>
              <w:tr2bl w:val="nil"/>
            </w:tcBorders>
            <w:vAlign w:val="center"/>
          </w:tcPr>
          <w:p w14:paraId="3226BB7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91~107</w:t>
            </w:r>
          </w:p>
        </w:tc>
        <w:tc>
          <w:tcPr>
            <w:tcW w:w="1983" w:type="dxa"/>
            <w:tcBorders>
              <w:tl2br w:val="nil"/>
              <w:tr2bl w:val="nil"/>
            </w:tcBorders>
            <w:vAlign w:val="center"/>
          </w:tcPr>
          <w:p w14:paraId="25DCF77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90.2±8.7</w:t>
            </w:r>
          </w:p>
        </w:tc>
        <w:tc>
          <w:tcPr>
            <w:tcW w:w="1337" w:type="dxa"/>
            <w:tcBorders>
              <w:tl2br w:val="nil"/>
              <w:tr2bl w:val="nil"/>
            </w:tcBorders>
            <w:vAlign w:val="center"/>
          </w:tcPr>
          <w:p w14:paraId="408FCD2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82~99</w:t>
            </w:r>
          </w:p>
        </w:tc>
      </w:tr>
      <w:tr w14:paraId="26504F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100EC66D">
            <w:pPr>
              <w:spacing w:line="400" w:lineRule="exact"/>
              <w:contextualSpacing/>
              <w:jc w:val="center"/>
              <w:rPr>
                <w:rFonts w:ascii="Times New Roman"/>
                <w:szCs w:val="21"/>
                <w:highlight w:val="none"/>
              </w:rPr>
            </w:pPr>
            <w:r>
              <w:rPr>
                <w:rFonts w:hint="eastAsia" w:ascii="Times New Roman"/>
                <w:szCs w:val="21"/>
                <w:highlight w:val="none"/>
              </w:rPr>
              <w:t>2</w:t>
            </w:r>
          </w:p>
        </w:tc>
        <w:tc>
          <w:tcPr>
            <w:tcW w:w="1645" w:type="dxa"/>
            <w:tcBorders>
              <w:tl2br w:val="nil"/>
              <w:tr2bl w:val="nil"/>
            </w:tcBorders>
            <w:vAlign w:val="center"/>
          </w:tcPr>
          <w:p w14:paraId="21DF0097">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03267527">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325.4±21.2</w:t>
            </w:r>
          </w:p>
        </w:tc>
        <w:tc>
          <w:tcPr>
            <w:tcW w:w="1600" w:type="dxa"/>
            <w:tcBorders>
              <w:tl2br w:val="nil"/>
              <w:tr2bl w:val="nil"/>
            </w:tcBorders>
            <w:vAlign w:val="center"/>
          </w:tcPr>
          <w:p w14:paraId="756919E7">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304~347</w:t>
            </w:r>
          </w:p>
        </w:tc>
        <w:tc>
          <w:tcPr>
            <w:tcW w:w="1983" w:type="dxa"/>
            <w:tcBorders>
              <w:tl2br w:val="nil"/>
              <w:tr2bl w:val="nil"/>
            </w:tcBorders>
            <w:vAlign w:val="center"/>
          </w:tcPr>
          <w:p w14:paraId="5C13B0B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287.1±18.2</w:t>
            </w:r>
          </w:p>
        </w:tc>
        <w:tc>
          <w:tcPr>
            <w:tcW w:w="1337" w:type="dxa"/>
            <w:tcBorders>
              <w:tl2br w:val="nil"/>
              <w:tr2bl w:val="nil"/>
            </w:tcBorders>
            <w:vAlign w:val="center"/>
          </w:tcPr>
          <w:p w14:paraId="7A6F991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269~305</w:t>
            </w:r>
          </w:p>
        </w:tc>
      </w:tr>
      <w:tr w14:paraId="0FDBE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tcPr>
          <w:p w14:paraId="71F3E926">
            <w:pPr>
              <w:spacing w:line="400" w:lineRule="exact"/>
              <w:contextualSpacing/>
              <w:rPr>
                <w:rFonts w:ascii="Times New Roman"/>
                <w:szCs w:val="21"/>
                <w:highlight w:val="none"/>
              </w:rPr>
            </w:pPr>
          </w:p>
        </w:tc>
        <w:tc>
          <w:tcPr>
            <w:tcW w:w="1645" w:type="dxa"/>
            <w:tcBorders>
              <w:tl2br w:val="nil"/>
              <w:tr2bl w:val="nil"/>
            </w:tcBorders>
            <w:vAlign w:val="center"/>
          </w:tcPr>
          <w:p w14:paraId="35444673">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174F762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313.2±20.8</w:t>
            </w:r>
          </w:p>
        </w:tc>
        <w:tc>
          <w:tcPr>
            <w:tcW w:w="1600" w:type="dxa"/>
            <w:tcBorders>
              <w:tl2br w:val="nil"/>
              <w:tr2bl w:val="nil"/>
            </w:tcBorders>
            <w:vAlign w:val="center"/>
          </w:tcPr>
          <w:p w14:paraId="5E73AD5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292~334</w:t>
            </w:r>
          </w:p>
        </w:tc>
        <w:tc>
          <w:tcPr>
            <w:tcW w:w="1983" w:type="dxa"/>
            <w:tcBorders>
              <w:tl2br w:val="nil"/>
              <w:tr2bl w:val="nil"/>
            </w:tcBorders>
            <w:vAlign w:val="center"/>
          </w:tcPr>
          <w:p w14:paraId="16CE159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295.1±15.6</w:t>
            </w:r>
          </w:p>
        </w:tc>
        <w:tc>
          <w:tcPr>
            <w:tcW w:w="1337" w:type="dxa"/>
            <w:tcBorders>
              <w:tl2br w:val="nil"/>
              <w:tr2bl w:val="nil"/>
            </w:tcBorders>
            <w:vAlign w:val="center"/>
          </w:tcPr>
          <w:p w14:paraId="7B1FD92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280~311</w:t>
            </w:r>
          </w:p>
        </w:tc>
      </w:tr>
      <w:tr w14:paraId="683434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tcPr>
          <w:p w14:paraId="021DCB33">
            <w:pPr>
              <w:spacing w:line="400" w:lineRule="exact"/>
              <w:contextualSpacing/>
              <w:rPr>
                <w:rFonts w:ascii="Times New Roman"/>
                <w:szCs w:val="21"/>
                <w:highlight w:val="none"/>
              </w:rPr>
            </w:pPr>
          </w:p>
        </w:tc>
        <w:tc>
          <w:tcPr>
            <w:tcW w:w="1645" w:type="dxa"/>
            <w:tcBorders>
              <w:tl2br w:val="nil"/>
              <w:tr2bl w:val="nil"/>
            </w:tcBorders>
            <w:vAlign w:val="center"/>
          </w:tcPr>
          <w:p w14:paraId="4C0906BE">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11548F1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307.8±19.8</w:t>
            </w:r>
          </w:p>
        </w:tc>
        <w:tc>
          <w:tcPr>
            <w:tcW w:w="1600" w:type="dxa"/>
            <w:tcBorders>
              <w:tl2br w:val="nil"/>
              <w:tr2bl w:val="nil"/>
            </w:tcBorders>
            <w:vAlign w:val="center"/>
          </w:tcPr>
          <w:p w14:paraId="7402AE63">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288~328</w:t>
            </w:r>
          </w:p>
        </w:tc>
        <w:tc>
          <w:tcPr>
            <w:tcW w:w="1983" w:type="dxa"/>
            <w:tcBorders>
              <w:tl2br w:val="nil"/>
              <w:tr2bl w:val="nil"/>
            </w:tcBorders>
            <w:vAlign w:val="center"/>
          </w:tcPr>
          <w:p w14:paraId="25E8F2E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279.1±21.6</w:t>
            </w:r>
          </w:p>
        </w:tc>
        <w:tc>
          <w:tcPr>
            <w:tcW w:w="1337" w:type="dxa"/>
            <w:tcBorders>
              <w:tl2br w:val="nil"/>
              <w:tr2bl w:val="nil"/>
            </w:tcBorders>
            <w:vAlign w:val="center"/>
          </w:tcPr>
          <w:p w14:paraId="74BBEB0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258~301</w:t>
            </w:r>
          </w:p>
        </w:tc>
      </w:tr>
      <w:tr w14:paraId="71EB0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1D2CB7C1">
            <w:pPr>
              <w:spacing w:line="400" w:lineRule="exact"/>
              <w:contextualSpacing/>
              <w:jc w:val="center"/>
              <w:rPr>
                <w:rFonts w:hint="eastAsia" w:ascii="Times New Roman" w:eastAsia="宋体"/>
                <w:szCs w:val="21"/>
                <w:highlight w:val="none"/>
                <w:lang w:val="en-US" w:eastAsia="zh-CN"/>
              </w:rPr>
            </w:pPr>
            <w:r>
              <w:rPr>
                <w:rFonts w:hint="eastAsia" w:ascii="Times New Roman"/>
                <w:szCs w:val="21"/>
                <w:highlight w:val="none"/>
                <w:lang w:val="en-US" w:eastAsia="zh-CN"/>
              </w:rPr>
              <w:t>3</w:t>
            </w:r>
          </w:p>
        </w:tc>
        <w:tc>
          <w:tcPr>
            <w:tcW w:w="1645" w:type="dxa"/>
            <w:tcBorders>
              <w:tl2br w:val="nil"/>
              <w:tr2bl w:val="nil"/>
            </w:tcBorders>
            <w:vAlign w:val="center"/>
          </w:tcPr>
          <w:p w14:paraId="01659D10">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493EFF83">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489.3±38.5</w:t>
            </w:r>
          </w:p>
        </w:tc>
        <w:tc>
          <w:tcPr>
            <w:tcW w:w="1600" w:type="dxa"/>
            <w:tcBorders>
              <w:tl2br w:val="nil"/>
              <w:tr2bl w:val="nil"/>
            </w:tcBorders>
            <w:vAlign w:val="center"/>
          </w:tcPr>
          <w:p w14:paraId="1336FE6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451~528</w:t>
            </w:r>
          </w:p>
        </w:tc>
        <w:tc>
          <w:tcPr>
            <w:tcW w:w="1983" w:type="dxa"/>
            <w:tcBorders>
              <w:tl2br w:val="nil"/>
              <w:tr2bl w:val="nil"/>
            </w:tcBorders>
            <w:vAlign w:val="center"/>
          </w:tcPr>
          <w:p w14:paraId="5791CF8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439.8±34.6</w:t>
            </w:r>
          </w:p>
        </w:tc>
        <w:tc>
          <w:tcPr>
            <w:tcW w:w="1337" w:type="dxa"/>
            <w:tcBorders>
              <w:tl2br w:val="nil"/>
              <w:tr2bl w:val="nil"/>
            </w:tcBorders>
            <w:vAlign w:val="center"/>
          </w:tcPr>
          <w:p w14:paraId="5530B16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405~474</w:t>
            </w:r>
          </w:p>
        </w:tc>
      </w:tr>
      <w:tr w14:paraId="7676D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64B3D503">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7D4C8804">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35587D28">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490.6±35.6</w:t>
            </w:r>
          </w:p>
        </w:tc>
        <w:tc>
          <w:tcPr>
            <w:tcW w:w="1600" w:type="dxa"/>
            <w:tcBorders>
              <w:tl2br w:val="nil"/>
              <w:tr2bl w:val="nil"/>
            </w:tcBorders>
            <w:vAlign w:val="center"/>
          </w:tcPr>
          <w:p w14:paraId="140CB25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455~526</w:t>
            </w:r>
          </w:p>
        </w:tc>
        <w:tc>
          <w:tcPr>
            <w:tcW w:w="1983" w:type="dxa"/>
            <w:tcBorders>
              <w:tl2br w:val="nil"/>
              <w:tr2bl w:val="nil"/>
            </w:tcBorders>
            <w:vAlign w:val="center"/>
          </w:tcPr>
          <w:p w14:paraId="7C69BDD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442.1±32.1</w:t>
            </w:r>
          </w:p>
        </w:tc>
        <w:tc>
          <w:tcPr>
            <w:tcW w:w="1337" w:type="dxa"/>
            <w:tcBorders>
              <w:tl2br w:val="nil"/>
              <w:tr2bl w:val="nil"/>
            </w:tcBorders>
            <w:vAlign w:val="center"/>
          </w:tcPr>
          <w:p w14:paraId="641B3A87">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410~474</w:t>
            </w:r>
          </w:p>
        </w:tc>
      </w:tr>
      <w:tr w14:paraId="1B186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4A4B2DBC">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6DE78CD7">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44185F1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488.5±37.4</w:t>
            </w:r>
          </w:p>
        </w:tc>
        <w:tc>
          <w:tcPr>
            <w:tcW w:w="1600" w:type="dxa"/>
            <w:tcBorders>
              <w:tl2br w:val="nil"/>
              <w:tr2bl w:val="nil"/>
            </w:tcBorders>
            <w:vAlign w:val="center"/>
          </w:tcPr>
          <w:p w14:paraId="182C7E8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451~526</w:t>
            </w:r>
          </w:p>
        </w:tc>
        <w:tc>
          <w:tcPr>
            <w:tcW w:w="1983" w:type="dxa"/>
            <w:tcBorders>
              <w:tl2br w:val="nil"/>
              <w:tr2bl w:val="nil"/>
            </w:tcBorders>
            <w:vAlign w:val="center"/>
          </w:tcPr>
          <w:p w14:paraId="3035BDE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451.6±34.6</w:t>
            </w:r>
          </w:p>
        </w:tc>
        <w:tc>
          <w:tcPr>
            <w:tcW w:w="1337" w:type="dxa"/>
            <w:tcBorders>
              <w:tl2br w:val="nil"/>
              <w:tr2bl w:val="nil"/>
            </w:tcBorders>
            <w:vAlign w:val="center"/>
          </w:tcPr>
          <w:p w14:paraId="183B3FA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417~486</w:t>
            </w:r>
          </w:p>
        </w:tc>
      </w:tr>
      <w:tr w14:paraId="3BC6ED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35C4500A">
            <w:pPr>
              <w:spacing w:line="400" w:lineRule="exact"/>
              <w:contextualSpacing/>
              <w:jc w:val="center"/>
              <w:rPr>
                <w:rFonts w:ascii="Times New Roman"/>
                <w:szCs w:val="21"/>
                <w:highlight w:val="none"/>
              </w:rPr>
            </w:pPr>
            <w:r>
              <w:rPr>
                <w:rFonts w:hint="eastAsia" w:ascii="Times New Roman"/>
                <w:szCs w:val="21"/>
                <w:highlight w:val="none"/>
              </w:rPr>
              <w:t>4</w:t>
            </w:r>
          </w:p>
        </w:tc>
        <w:tc>
          <w:tcPr>
            <w:tcW w:w="1645" w:type="dxa"/>
            <w:tcBorders>
              <w:tl2br w:val="nil"/>
              <w:tr2bl w:val="nil"/>
            </w:tcBorders>
            <w:vAlign w:val="center"/>
          </w:tcPr>
          <w:p w14:paraId="473F6799">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66763BD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688.9±40.8</w:t>
            </w:r>
          </w:p>
        </w:tc>
        <w:tc>
          <w:tcPr>
            <w:tcW w:w="1600" w:type="dxa"/>
            <w:tcBorders>
              <w:tl2br w:val="nil"/>
              <w:tr2bl w:val="nil"/>
            </w:tcBorders>
            <w:vAlign w:val="center"/>
          </w:tcPr>
          <w:p w14:paraId="60E35A9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648~730</w:t>
            </w:r>
          </w:p>
        </w:tc>
        <w:tc>
          <w:tcPr>
            <w:tcW w:w="1983" w:type="dxa"/>
            <w:tcBorders>
              <w:tl2br w:val="nil"/>
              <w:tr2bl w:val="nil"/>
            </w:tcBorders>
            <w:vAlign w:val="center"/>
          </w:tcPr>
          <w:p w14:paraId="0D17FDE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578.1±41.1</w:t>
            </w:r>
          </w:p>
        </w:tc>
        <w:tc>
          <w:tcPr>
            <w:tcW w:w="1337" w:type="dxa"/>
            <w:tcBorders>
              <w:tl2br w:val="nil"/>
              <w:tr2bl w:val="nil"/>
            </w:tcBorders>
            <w:vAlign w:val="center"/>
          </w:tcPr>
          <w:p w14:paraId="6C74114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537~619</w:t>
            </w:r>
          </w:p>
        </w:tc>
      </w:tr>
      <w:tr w14:paraId="7861A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tcPr>
          <w:p w14:paraId="598CE146">
            <w:pPr>
              <w:spacing w:line="400" w:lineRule="exact"/>
              <w:contextualSpacing/>
              <w:rPr>
                <w:rFonts w:ascii="Times New Roman"/>
                <w:szCs w:val="21"/>
                <w:highlight w:val="none"/>
              </w:rPr>
            </w:pPr>
          </w:p>
        </w:tc>
        <w:tc>
          <w:tcPr>
            <w:tcW w:w="1645" w:type="dxa"/>
            <w:tcBorders>
              <w:tl2br w:val="nil"/>
              <w:tr2bl w:val="nil"/>
            </w:tcBorders>
            <w:vAlign w:val="center"/>
          </w:tcPr>
          <w:p w14:paraId="0CAB2821">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1D2F2A78">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699.1±49.1</w:t>
            </w:r>
          </w:p>
        </w:tc>
        <w:tc>
          <w:tcPr>
            <w:tcW w:w="1600" w:type="dxa"/>
            <w:tcBorders>
              <w:tl2br w:val="nil"/>
              <w:tr2bl w:val="nil"/>
            </w:tcBorders>
            <w:vAlign w:val="center"/>
          </w:tcPr>
          <w:p w14:paraId="357D051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650~748</w:t>
            </w:r>
          </w:p>
        </w:tc>
        <w:tc>
          <w:tcPr>
            <w:tcW w:w="1983" w:type="dxa"/>
            <w:tcBorders>
              <w:tl2br w:val="nil"/>
              <w:tr2bl w:val="nil"/>
            </w:tcBorders>
            <w:vAlign w:val="center"/>
          </w:tcPr>
          <w:p w14:paraId="18388EA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531.5±38.3</w:t>
            </w:r>
          </w:p>
        </w:tc>
        <w:tc>
          <w:tcPr>
            <w:tcW w:w="1337" w:type="dxa"/>
            <w:tcBorders>
              <w:tl2br w:val="nil"/>
              <w:tr2bl w:val="nil"/>
            </w:tcBorders>
            <w:vAlign w:val="center"/>
          </w:tcPr>
          <w:p w14:paraId="4CC68ED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493~570</w:t>
            </w:r>
          </w:p>
        </w:tc>
      </w:tr>
      <w:tr w14:paraId="59C09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tcPr>
          <w:p w14:paraId="5553FBEA">
            <w:pPr>
              <w:spacing w:line="400" w:lineRule="exact"/>
              <w:contextualSpacing/>
              <w:rPr>
                <w:rFonts w:ascii="Times New Roman"/>
                <w:szCs w:val="21"/>
                <w:highlight w:val="none"/>
              </w:rPr>
            </w:pPr>
          </w:p>
        </w:tc>
        <w:tc>
          <w:tcPr>
            <w:tcW w:w="1645" w:type="dxa"/>
            <w:tcBorders>
              <w:tl2br w:val="nil"/>
              <w:tr2bl w:val="nil"/>
            </w:tcBorders>
            <w:vAlign w:val="center"/>
          </w:tcPr>
          <w:p w14:paraId="11F422D7">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5DE95BF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677.6±56.4</w:t>
            </w:r>
          </w:p>
        </w:tc>
        <w:tc>
          <w:tcPr>
            <w:tcW w:w="1600" w:type="dxa"/>
            <w:tcBorders>
              <w:tl2br w:val="nil"/>
              <w:tr2bl w:val="nil"/>
            </w:tcBorders>
            <w:vAlign w:val="center"/>
          </w:tcPr>
          <w:p w14:paraId="5C7AB02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621~734</w:t>
            </w:r>
          </w:p>
        </w:tc>
        <w:tc>
          <w:tcPr>
            <w:tcW w:w="1983" w:type="dxa"/>
            <w:tcBorders>
              <w:tl2br w:val="nil"/>
              <w:tr2bl w:val="nil"/>
            </w:tcBorders>
            <w:vAlign w:val="center"/>
          </w:tcPr>
          <w:p w14:paraId="69C3DD2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547.8±39.8</w:t>
            </w:r>
          </w:p>
        </w:tc>
        <w:tc>
          <w:tcPr>
            <w:tcW w:w="1337" w:type="dxa"/>
            <w:tcBorders>
              <w:tl2br w:val="nil"/>
              <w:tr2bl w:val="nil"/>
            </w:tcBorders>
            <w:vAlign w:val="center"/>
          </w:tcPr>
          <w:p w14:paraId="1A08AC2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508~588</w:t>
            </w:r>
          </w:p>
        </w:tc>
      </w:tr>
      <w:tr w14:paraId="4B4ED9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6B34D588">
            <w:pPr>
              <w:spacing w:line="400" w:lineRule="exact"/>
              <w:contextualSpacing/>
              <w:jc w:val="center"/>
              <w:rPr>
                <w:rFonts w:hint="eastAsia" w:ascii="Times New Roman" w:eastAsia="宋体"/>
                <w:szCs w:val="21"/>
                <w:highlight w:val="none"/>
                <w:lang w:val="en-US" w:eastAsia="zh-CN"/>
              </w:rPr>
            </w:pPr>
            <w:r>
              <w:rPr>
                <w:rFonts w:hint="eastAsia" w:ascii="Times New Roman"/>
                <w:szCs w:val="21"/>
                <w:highlight w:val="none"/>
                <w:lang w:val="en-US" w:eastAsia="zh-CN"/>
              </w:rPr>
              <w:t>5</w:t>
            </w:r>
          </w:p>
        </w:tc>
        <w:tc>
          <w:tcPr>
            <w:tcW w:w="1645" w:type="dxa"/>
            <w:tcBorders>
              <w:tl2br w:val="nil"/>
              <w:tr2bl w:val="nil"/>
            </w:tcBorders>
            <w:vAlign w:val="center"/>
          </w:tcPr>
          <w:p w14:paraId="6B482B60">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6869241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885.1±69.6</w:t>
            </w:r>
          </w:p>
        </w:tc>
        <w:tc>
          <w:tcPr>
            <w:tcW w:w="1600" w:type="dxa"/>
            <w:tcBorders>
              <w:tl2br w:val="nil"/>
              <w:tr2bl w:val="nil"/>
            </w:tcBorders>
            <w:vAlign w:val="center"/>
          </w:tcPr>
          <w:p w14:paraId="65A8732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816~955</w:t>
            </w:r>
          </w:p>
        </w:tc>
        <w:tc>
          <w:tcPr>
            <w:tcW w:w="1983" w:type="dxa"/>
            <w:tcBorders>
              <w:tl2br w:val="nil"/>
              <w:tr2bl w:val="nil"/>
            </w:tcBorders>
            <w:vAlign w:val="center"/>
          </w:tcPr>
          <w:p w14:paraId="060BE04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765.4±60.2</w:t>
            </w:r>
          </w:p>
        </w:tc>
        <w:tc>
          <w:tcPr>
            <w:tcW w:w="1337" w:type="dxa"/>
            <w:tcBorders>
              <w:tl2br w:val="nil"/>
              <w:tr2bl w:val="nil"/>
            </w:tcBorders>
            <w:vAlign w:val="center"/>
          </w:tcPr>
          <w:p w14:paraId="3CD38F9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705~826</w:t>
            </w:r>
          </w:p>
        </w:tc>
      </w:tr>
      <w:tr w14:paraId="0A67E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77B74140">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7C17FD5E">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3A15AD5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892.3±64.8</w:t>
            </w:r>
          </w:p>
        </w:tc>
        <w:tc>
          <w:tcPr>
            <w:tcW w:w="1600" w:type="dxa"/>
            <w:tcBorders>
              <w:tl2br w:val="nil"/>
              <w:tr2bl w:val="nil"/>
            </w:tcBorders>
            <w:vAlign w:val="center"/>
          </w:tcPr>
          <w:p w14:paraId="614F4F6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828~957</w:t>
            </w:r>
          </w:p>
        </w:tc>
        <w:tc>
          <w:tcPr>
            <w:tcW w:w="1983" w:type="dxa"/>
            <w:tcBorders>
              <w:tl2br w:val="nil"/>
              <w:tr2bl w:val="nil"/>
            </w:tcBorders>
            <w:vAlign w:val="center"/>
          </w:tcPr>
          <w:p w14:paraId="4196AF4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751.2±54.5</w:t>
            </w:r>
          </w:p>
        </w:tc>
        <w:tc>
          <w:tcPr>
            <w:tcW w:w="1337" w:type="dxa"/>
            <w:tcBorders>
              <w:tl2br w:val="nil"/>
              <w:tr2bl w:val="nil"/>
            </w:tcBorders>
            <w:vAlign w:val="center"/>
          </w:tcPr>
          <w:p w14:paraId="04541DD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697~806</w:t>
            </w:r>
          </w:p>
        </w:tc>
      </w:tr>
      <w:tr w14:paraId="272D8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3C575265">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7E1EDA22">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550192B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879.6±67.4</w:t>
            </w:r>
          </w:p>
        </w:tc>
        <w:tc>
          <w:tcPr>
            <w:tcW w:w="1600" w:type="dxa"/>
            <w:tcBorders>
              <w:tl2br w:val="nil"/>
              <w:tr2bl w:val="nil"/>
            </w:tcBorders>
            <w:vAlign w:val="center"/>
          </w:tcPr>
          <w:p w14:paraId="285AD85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812~947</w:t>
            </w:r>
          </w:p>
        </w:tc>
        <w:tc>
          <w:tcPr>
            <w:tcW w:w="1983" w:type="dxa"/>
            <w:tcBorders>
              <w:tl2br w:val="nil"/>
              <w:tr2bl w:val="nil"/>
            </w:tcBorders>
            <w:vAlign w:val="center"/>
          </w:tcPr>
          <w:p w14:paraId="15B2F03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779.5±59.7</w:t>
            </w:r>
          </w:p>
        </w:tc>
        <w:tc>
          <w:tcPr>
            <w:tcW w:w="1337" w:type="dxa"/>
            <w:tcBorders>
              <w:tl2br w:val="nil"/>
              <w:tr2bl w:val="nil"/>
            </w:tcBorders>
            <w:vAlign w:val="center"/>
          </w:tcPr>
          <w:p w14:paraId="05BFF72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720~839</w:t>
            </w:r>
          </w:p>
        </w:tc>
      </w:tr>
      <w:tr w14:paraId="0465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4D20F0F9">
            <w:pPr>
              <w:spacing w:line="400" w:lineRule="exact"/>
              <w:contextualSpacing/>
              <w:jc w:val="center"/>
              <w:rPr>
                <w:rFonts w:ascii="Times New Roman"/>
                <w:szCs w:val="21"/>
                <w:highlight w:val="none"/>
              </w:rPr>
            </w:pPr>
            <w:r>
              <w:rPr>
                <w:rFonts w:hint="eastAsia" w:ascii="Times New Roman"/>
                <w:szCs w:val="21"/>
                <w:highlight w:val="none"/>
              </w:rPr>
              <w:t>6</w:t>
            </w:r>
          </w:p>
        </w:tc>
        <w:tc>
          <w:tcPr>
            <w:tcW w:w="1645" w:type="dxa"/>
            <w:tcBorders>
              <w:tl2br w:val="nil"/>
              <w:tr2bl w:val="nil"/>
            </w:tcBorders>
            <w:vAlign w:val="center"/>
          </w:tcPr>
          <w:p w14:paraId="03C951FC">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5D5AD5A3">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1174.1±84.7</w:t>
            </w:r>
          </w:p>
        </w:tc>
        <w:tc>
          <w:tcPr>
            <w:tcW w:w="1600" w:type="dxa"/>
            <w:tcBorders>
              <w:tl2br w:val="nil"/>
              <w:tr2bl w:val="nil"/>
            </w:tcBorders>
            <w:vAlign w:val="center"/>
          </w:tcPr>
          <w:p w14:paraId="00C2A4B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1089~1259</w:t>
            </w:r>
          </w:p>
        </w:tc>
        <w:tc>
          <w:tcPr>
            <w:tcW w:w="1983" w:type="dxa"/>
            <w:tcBorders>
              <w:tl2br w:val="nil"/>
              <w:tr2bl w:val="nil"/>
            </w:tcBorders>
            <w:vAlign w:val="center"/>
          </w:tcPr>
          <w:p w14:paraId="4634989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927.3±60.2</w:t>
            </w:r>
          </w:p>
        </w:tc>
        <w:tc>
          <w:tcPr>
            <w:tcW w:w="1337" w:type="dxa"/>
            <w:tcBorders>
              <w:tl2br w:val="nil"/>
              <w:tr2bl w:val="nil"/>
            </w:tcBorders>
            <w:vAlign w:val="center"/>
          </w:tcPr>
          <w:p w14:paraId="6ACE38C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867~988</w:t>
            </w:r>
          </w:p>
        </w:tc>
      </w:tr>
      <w:tr w14:paraId="37F386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410F14BC">
            <w:pPr>
              <w:spacing w:line="400" w:lineRule="exact"/>
              <w:contextualSpacing/>
              <w:rPr>
                <w:rFonts w:ascii="Times New Roman"/>
                <w:szCs w:val="21"/>
                <w:highlight w:val="none"/>
              </w:rPr>
            </w:pPr>
          </w:p>
        </w:tc>
        <w:tc>
          <w:tcPr>
            <w:tcW w:w="1645" w:type="dxa"/>
            <w:tcBorders>
              <w:tl2br w:val="nil"/>
              <w:tr2bl w:val="nil"/>
            </w:tcBorders>
            <w:vAlign w:val="center"/>
          </w:tcPr>
          <w:p w14:paraId="7A9B5872">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349CF9B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1101.2±79.6</w:t>
            </w:r>
          </w:p>
        </w:tc>
        <w:tc>
          <w:tcPr>
            <w:tcW w:w="1600" w:type="dxa"/>
            <w:tcBorders>
              <w:tl2br w:val="nil"/>
              <w:tr2bl w:val="nil"/>
            </w:tcBorders>
            <w:vAlign w:val="center"/>
          </w:tcPr>
          <w:p w14:paraId="05239A8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1022~1181</w:t>
            </w:r>
          </w:p>
        </w:tc>
        <w:tc>
          <w:tcPr>
            <w:tcW w:w="1983" w:type="dxa"/>
            <w:tcBorders>
              <w:tl2br w:val="nil"/>
              <w:tr2bl w:val="nil"/>
            </w:tcBorders>
            <w:vAlign w:val="center"/>
          </w:tcPr>
          <w:p w14:paraId="41ECBCE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855.7±45.7</w:t>
            </w:r>
          </w:p>
        </w:tc>
        <w:tc>
          <w:tcPr>
            <w:tcW w:w="1337" w:type="dxa"/>
            <w:tcBorders>
              <w:tl2br w:val="nil"/>
              <w:tr2bl w:val="nil"/>
            </w:tcBorders>
            <w:vAlign w:val="center"/>
          </w:tcPr>
          <w:p w14:paraId="321703A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810~901</w:t>
            </w:r>
          </w:p>
        </w:tc>
      </w:tr>
      <w:tr w14:paraId="062CF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39" w:hRule="atLeast"/>
          <w:jc w:val="center"/>
        </w:trPr>
        <w:tc>
          <w:tcPr>
            <w:tcW w:w="1252" w:type="dxa"/>
            <w:vMerge w:val="continue"/>
            <w:tcBorders>
              <w:tl2br w:val="nil"/>
              <w:tr2bl w:val="nil"/>
            </w:tcBorders>
            <w:vAlign w:val="center"/>
          </w:tcPr>
          <w:p w14:paraId="1484EA89">
            <w:pPr>
              <w:spacing w:line="400" w:lineRule="exact"/>
              <w:contextualSpacing/>
              <w:rPr>
                <w:rFonts w:ascii="Times New Roman"/>
                <w:szCs w:val="21"/>
                <w:highlight w:val="none"/>
              </w:rPr>
            </w:pPr>
          </w:p>
        </w:tc>
        <w:tc>
          <w:tcPr>
            <w:tcW w:w="1645" w:type="dxa"/>
            <w:tcBorders>
              <w:tl2br w:val="nil"/>
              <w:tr2bl w:val="nil"/>
            </w:tcBorders>
            <w:vAlign w:val="center"/>
          </w:tcPr>
          <w:p w14:paraId="4A26567F">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3BD11FFA">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1121.1±75.2</w:t>
            </w:r>
          </w:p>
        </w:tc>
        <w:tc>
          <w:tcPr>
            <w:tcW w:w="1600" w:type="dxa"/>
            <w:tcBorders>
              <w:tl2br w:val="nil"/>
              <w:tr2bl w:val="nil"/>
            </w:tcBorders>
            <w:vAlign w:val="center"/>
          </w:tcPr>
          <w:p w14:paraId="60C48B7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1046~1196</w:t>
            </w:r>
          </w:p>
        </w:tc>
        <w:tc>
          <w:tcPr>
            <w:tcW w:w="1983" w:type="dxa"/>
            <w:tcBorders>
              <w:tl2br w:val="nil"/>
              <w:tr2bl w:val="nil"/>
            </w:tcBorders>
            <w:vAlign w:val="center"/>
          </w:tcPr>
          <w:p w14:paraId="6F283A2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819.1±49.7</w:t>
            </w:r>
          </w:p>
        </w:tc>
        <w:tc>
          <w:tcPr>
            <w:tcW w:w="1337" w:type="dxa"/>
            <w:tcBorders>
              <w:tl2br w:val="nil"/>
              <w:tr2bl w:val="nil"/>
            </w:tcBorders>
            <w:vAlign w:val="center"/>
          </w:tcPr>
          <w:p w14:paraId="754C2B7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769~869</w:t>
            </w:r>
          </w:p>
        </w:tc>
      </w:tr>
      <w:tr w14:paraId="36DDB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17AD1228">
            <w:pPr>
              <w:spacing w:line="400" w:lineRule="exact"/>
              <w:contextualSpacing/>
              <w:jc w:val="center"/>
              <w:rPr>
                <w:rFonts w:hint="eastAsia" w:ascii="Times New Roman" w:eastAsia="宋体"/>
                <w:szCs w:val="21"/>
                <w:highlight w:val="none"/>
                <w:lang w:val="en-US" w:eastAsia="zh-CN"/>
              </w:rPr>
            </w:pPr>
            <w:r>
              <w:rPr>
                <w:rFonts w:hint="eastAsia" w:ascii="Times New Roman"/>
                <w:szCs w:val="21"/>
                <w:highlight w:val="none"/>
                <w:lang w:val="en-US" w:eastAsia="zh-CN"/>
              </w:rPr>
              <w:t>7</w:t>
            </w:r>
          </w:p>
        </w:tc>
        <w:tc>
          <w:tcPr>
            <w:tcW w:w="1645" w:type="dxa"/>
            <w:tcBorders>
              <w:tl2br w:val="nil"/>
              <w:tr2bl w:val="nil"/>
            </w:tcBorders>
            <w:vAlign w:val="center"/>
          </w:tcPr>
          <w:p w14:paraId="0BC97E55">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339E19E2">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1396.3±109.7</w:t>
            </w:r>
          </w:p>
        </w:tc>
        <w:tc>
          <w:tcPr>
            <w:tcW w:w="1600" w:type="dxa"/>
            <w:tcBorders>
              <w:tl2br w:val="nil"/>
              <w:tr2bl w:val="nil"/>
            </w:tcBorders>
            <w:vAlign w:val="center"/>
          </w:tcPr>
          <w:p w14:paraId="0D9641E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1287~1506</w:t>
            </w:r>
          </w:p>
        </w:tc>
        <w:tc>
          <w:tcPr>
            <w:tcW w:w="1983" w:type="dxa"/>
            <w:tcBorders>
              <w:tl2br w:val="nil"/>
              <w:tr2bl w:val="nil"/>
            </w:tcBorders>
            <w:vAlign w:val="center"/>
          </w:tcPr>
          <w:p w14:paraId="3ED53BC0">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1055.3±82.9</w:t>
            </w:r>
          </w:p>
        </w:tc>
        <w:tc>
          <w:tcPr>
            <w:tcW w:w="1337" w:type="dxa"/>
            <w:tcBorders>
              <w:tl2br w:val="nil"/>
              <w:tr2bl w:val="nil"/>
            </w:tcBorders>
            <w:vAlign w:val="center"/>
          </w:tcPr>
          <w:p w14:paraId="0AD22F0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972~1138</w:t>
            </w:r>
          </w:p>
        </w:tc>
      </w:tr>
      <w:tr w14:paraId="3600AD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4F524C03">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0EC45B12">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647FC633">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1421.8±103.2</w:t>
            </w:r>
          </w:p>
        </w:tc>
        <w:tc>
          <w:tcPr>
            <w:tcW w:w="1600" w:type="dxa"/>
            <w:tcBorders>
              <w:tl2br w:val="nil"/>
              <w:tr2bl w:val="nil"/>
            </w:tcBorders>
            <w:vAlign w:val="center"/>
          </w:tcPr>
          <w:p w14:paraId="18F5F71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1319~1525</w:t>
            </w:r>
          </w:p>
        </w:tc>
        <w:tc>
          <w:tcPr>
            <w:tcW w:w="1983" w:type="dxa"/>
            <w:tcBorders>
              <w:tl2br w:val="nil"/>
              <w:tr2bl w:val="nil"/>
            </w:tcBorders>
            <w:vAlign w:val="center"/>
          </w:tcPr>
          <w:p w14:paraId="43DAD8CB">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1086.4±78.9</w:t>
            </w:r>
          </w:p>
        </w:tc>
        <w:tc>
          <w:tcPr>
            <w:tcW w:w="1337" w:type="dxa"/>
            <w:tcBorders>
              <w:tl2br w:val="nil"/>
              <w:tr2bl w:val="nil"/>
            </w:tcBorders>
            <w:vAlign w:val="center"/>
          </w:tcPr>
          <w:p w14:paraId="5D5CF87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1008~1165</w:t>
            </w:r>
          </w:p>
        </w:tc>
      </w:tr>
      <w:tr w14:paraId="69E280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43D08D5A">
            <w:pPr>
              <w:spacing w:line="400" w:lineRule="exact"/>
              <w:contextualSpacing/>
              <w:jc w:val="center"/>
              <w:rPr>
                <w:rFonts w:hint="eastAsia" w:ascii="Times New Roman"/>
                <w:szCs w:val="21"/>
                <w:highlight w:val="none"/>
              </w:rPr>
            </w:pPr>
          </w:p>
        </w:tc>
        <w:tc>
          <w:tcPr>
            <w:tcW w:w="1645" w:type="dxa"/>
            <w:tcBorders>
              <w:tl2br w:val="nil"/>
              <w:tr2bl w:val="nil"/>
            </w:tcBorders>
            <w:vAlign w:val="center"/>
          </w:tcPr>
          <w:p w14:paraId="4037B0C9">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09B51CB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1411.2±108.1</w:t>
            </w:r>
          </w:p>
        </w:tc>
        <w:tc>
          <w:tcPr>
            <w:tcW w:w="1600" w:type="dxa"/>
            <w:tcBorders>
              <w:tl2br w:val="nil"/>
              <w:tr2bl w:val="nil"/>
            </w:tcBorders>
            <w:vAlign w:val="center"/>
          </w:tcPr>
          <w:p w14:paraId="2E06754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1303~1519</w:t>
            </w:r>
          </w:p>
        </w:tc>
        <w:tc>
          <w:tcPr>
            <w:tcW w:w="1983" w:type="dxa"/>
            <w:tcBorders>
              <w:tl2br w:val="nil"/>
              <w:tr2bl w:val="nil"/>
            </w:tcBorders>
            <w:vAlign w:val="center"/>
          </w:tcPr>
          <w:p w14:paraId="6F24EB47">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1141.9±87.5</w:t>
            </w:r>
          </w:p>
        </w:tc>
        <w:tc>
          <w:tcPr>
            <w:tcW w:w="1337" w:type="dxa"/>
            <w:tcBorders>
              <w:tl2br w:val="nil"/>
              <w:tr2bl w:val="nil"/>
            </w:tcBorders>
            <w:vAlign w:val="center"/>
          </w:tcPr>
          <w:p w14:paraId="18057C2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1054~1229</w:t>
            </w:r>
          </w:p>
        </w:tc>
      </w:tr>
      <w:tr w14:paraId="6AFD2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075E2787">
            <w:pPr>
              <w:spacing w:line="400" w:lineRule="exact"/>
              <w:contextualSpacing/>
              <w:jc w:val="center"/>
              <w:rPr>
                <w:rFonts w:ascii="Times New Roman"/>
                <w:szCs w:val="21"/>
                <w:highlight w:val="none"/>
              </w:rPr>
            </w:pPr>
            <w:r>
              <w:rPr>
                <w:rFonts w:hint="eastAsia" w:ascii="Times New Roman"/>
                <w:szCs w:val="21"/>
                <w:highlight w:val="none"/>
              </w:rPr>
              <w:t>8</w:t>
            </w:r>
          </w:p>
        </w:tc>
        <w:tc>
          <w:tcPr>
            <w:tcW w:w="1645" w:type="dxa"/>
            <w:tcBorders>
              <w:tl2br w:val="nil"/>
              <w:tr2bl w:val="nil"/>
            </w:tcBorders>
            <w:vAlign w:val="center"/>
          </w:tcPr>
          <w:p w14:paraId="421F2788">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403C5CC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1851.1±89.5</w:t>
            </w:r>
          </w:p>
        </w:tc>
        <w:tc>
          <w:tcPr>
            <w:tcW w:w="1600" w:type="dxa"/>
            <w:tcBorders>
              <w:tl2br w:val="nil"/>
              <w:tr2bl w:val="nil"/>
            </w:tcBorders>
            <w:vAlign w:val="center"/>
          </w:tcPr>
          <w:p w14:paraId="66C120DA">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1762~1941</w:t>
            </w:r>
          </w:p>
        </w:tc>
        <w:tc>
          <w:tcPr>
            <w:tcW w:w="1983" w:type="dxa"/>
            <w:tcBorders>
              <w:tl2br w:val="nil"/>
              <w:tr2bl w:val="nil"/>
            </w:tcBorders>
            <w:vAlign w:val="center"/>
          </w:tcPr>
          <w:p w14:paraId="1A16391E">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1405.3±78.5</w:t>
            </w:r>
          </w:p>
        </w:tc>
        <w:tc>
          <w:tcPr>
            <w:tcW w:w="1337" w:type="dxa"/>
            <w:tcBorders>
              <w:tl2br w:val="nil"/>
              <w:tr2bl w:val="nil"/>
            </w:tcBorders>
            <w:vAlign w:val="center"/>
          </w:tcPr>
          <w:p w14:paraId="6199F948">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1327~1484</w:t>
            </w:r>
          </w:p>
        </w:tc>
      </w:tr>
      <w:tr w14:paraId="7A28D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0BD9F31F">
            <w:pPr>
              <w:spacing w:line="400" w:lineRule="exact"/>
              <w:contextualSpacing/>
              <w:rPr>
                <w:rFonts w:ascii="Times New Roman"/>
                <w:szCs w:val="21"/>
                <w:highlight w:val="none"/>
              </w:rPr>
            </w:pPr>
          </w:p>
        </w:tc>
        <w:tc>
          <w:tcPr>
            <w:tcW w:w="1645" w:type="dxa"/>
            <w:tcBorders>
              <w:tl2br w:val="nil"/>
              <w:tr2bl w:val="nil"/>
            </w:tcBorders>
            <w:vAlign w:val="center"/>
          </w:tcPr>
          <w:p w14:paraId="4350A0F0">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073AE54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1702.4±87.4</w:t>
            </w:r>
          </w:p>
        </w:tc>
        <w:tc>
          <w:tcPr>
            <w:tcW w:w="1600" w:type="dxa"/>
            <w:tcBorders>
              <w:tl2br w:val="nil"/>
              <w:tr2bl w:val="nil"/>
            </w:tcBorders>
            <w:vAlign w:val="center"/>
          </w:tcPr>
          <w:p w14:paraId="797A1F8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1615~1790</w:t>
            </w:r>
          </w:p>
        </w:tc>
        <w:tc>
          <w:tcPr>
            <w:tcW w:w="1983" w:type="dxa"/>
            <w:tcBorders>
              <w:tl2br w:val="nil"/>
              <w:tr2bl w:val="nil"/>
            </w:tcBorders>
            <w:vAlign w:val="center"/>
          </w:tcPr>
          <w:p w14:paraId="5D180589">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1307.1±70.4</w:t>
            </w:r>
          </w:p>
        </w:tc>
        <w:tc>
          <w:tcPr>
            <w:tcW w:w="1337" w:type="dxa"/>
            <w:tcBorders>
              <w:tl2br w:val="nil"/>
              <w:tr2bl w:val="nil"/>
            </w:tcBorders>
            <w:vAlign w:val="center"/>
          </w:tcPr>
          <w:p w14:paraId="7D9938E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1237~1378</w:t>
            </w:r>
          </w:p>
        </w:tc>
      </w:tr>
      <w:tr w14:paraId="675E62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0AF93454">
            <w:pPr>
              <w:spacing w:line="400" w:lineRule="exact"/>
              <w:contextualSpacing/>
              <w:rPr>
                <w:rFonts w:ascii="Times New Roman"/>
                <w:szCs w:val="21"/>
                <w:highlight w:val="none"/>
              </w:rPr>
            </w:pPr>
          </w:p>
        </w:tc>
        <w:tc>
          <w:tcPr>
            <w:tcW w:w="1645" w:type="dxa"/>
            <w:tcBorders>
              <w:tl2br w:val="nil"/>
              <w:tr2bl w:val="nil"/>
            </w:tcBorders>
            <w:vAlign w:val="center"/>
          </w:tcPr>
          <w:p w14:paraId="15592980">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1899C2B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1606.4±69.6</w:t>
            </w:r>
          </w:p>
        </w:tc>
        <w:tc>
          <w:tcPr>
            <w:tcW w:w="1600" w:type="dxa"/>
            <w:tcBorders>
              <w:tl2br w:val="nil"/>
              <w:tr2bl w:val="nil"/>
            </w:tcBorders>
            <w:vAlign w:val="center"/>
          </w:tcPr>
          <w:p w14:paraId="5DCF5DDD">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1537~1676</w:t>
            </w:r>
          </w:p>
        </w:tc>
        <w:tc>
          <w:tcPr>
            <w:tcW w:w="1983" w:type="dxa"/>
            <w:tcBorders>
              <w:tl2br w:val="nil"/>
              <w:tr2bl w:val="nil"/>
            </w:tcBorders>
            <w:vAlign w:val="center"/>
          </w:tcPr>
          <w:p w14:paraId="7750C56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1275.4±76.2</w:t>
            </w:r>
          </w:p>
        </w:tc>
        <w:tc>
          <w:tcPr>
            <w:tcW w:w="1337" w:type="dxa"/>
            <w:tcBorders>
              <w:tl2br w:val="nil"/>
              <w:tr2bl w:val="nil"/>
            </w:tcBorders>
            <w:vAlign w:val="center"/>
          </w:tcPr>
          <w:p w14:paraId="70B192E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1199~1352</w:t>
            </w:r>
          </w:p>
        </w:tc>
      </w:tr>
      <w:tr w14:paraId="69AC95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2B02BCBB">
            <w:pPr>
              <w:spacing w:line="400" w:lineRule="exact"/>
              <w:contextualSpacing/>
              <w:jc w:val="center"/>
              <w:rPr>
                <w:rFonts w:ascii="Times New Roman"/>
                <w:szCs w:val="21"/>
                <w:highlight w:val="none"/>
              </w:rPr>
            </w:pPr>
            <w:r>
              <w:rPr>
                <w:rFonts w:hint="eastAsia" w:ascii="Times New Roman"/>
                <w:szCs w:val="21"/>
                <w:highlight w:val="none"/>
              </w:rPr>
              <w:t>9</w:t>
            </w:r>
          </w:p>
        </w:tc>
        <w:tc>
          <w:tcPr>
            <w:tcW w:w="1645" w:type="dxa"/>
            <w:tcBorders>
              <w:tl2br w:val="nil"/>
              <w:tr2bl w:val="nil"/>
            </w:tcBorders>
            <w:vAlign w:val="center"/>
          </w:tcPr>
          <w:p w14:paraId="230F179E">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vAlign w:val="center"/>
          </w:tcPr>
          <w:p w14:paraId="1509DF6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2303.3±86.9</w:t>
            </w:r>
          </w:p>
        </w:tc>
        <w:tc>
          <w:tcPr>
            <w:tcW w:w="1600" w:type="dxa"/>
            <w:tcBorders>
              <w:tl2br w:val="nil"/>
              <w:tr2bl w:val="nil"/>
            </w:tcBorders>
            <w:vAlign w:val="center"/>
          </w:tcPr>
          <w:p w14:paraId="36CBD4B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2216~2390</w:t>
            </w:r>
          </w:p>
        </w:tc>
        <w:tc>
          <w:tcPr>
            <w:tcW w:w="1983" w:type="dxa"/>
            <w:tcBorders>
              <w:tl2br w:val="nil"/>
              <w:tr2bl w:val="nil"/>
            </w:tcBorders>
            <w:vAlign w:val="center"/>
          </w:tcPr>
          <w:p w14:paraId="44AD7FE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1852.3±75.4</w:t>
            </w:r>
          </w:p>
        </w:tc>
        <w:tc>
          <w:tcPr>
            <w:tcW w:w="1337" w:type="dxa"/>
            <w:tcBorders>
              <w:tl2br w:val="nil"/>
              <w:tr2bl w:val="nil"/>
            </w:tcBorders>
            <w:vAlign w:val="center"/>
          </w:tcPr>
          <w:p w14:paraId="4F116716">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1777~1928</w:t>
            </w:r>
          </w:p>
        </w:tc>
      </w:tr>
      <w:tr w14:paraId="7B15AB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1CEF4509">
            <w:pPr>
              <w:spacing w:line="400" w:lineRule="exact"/>
              <w:contextualSpacing/>
              <w:rPr>
                <w:rFonts w:ascii="Times New Roman"/>
                <w:szCs w:val="21"/>
                <w:highlight w:val="none"/>
              </w:rPr>
            </w:pPr>
          </w:p>
        </w:tc>
        <w:tc>
          <w:tcPr>
            <w:tcW w:w="1645" w:type="dxa"/>
            <w:tcBorders>
              <w:tl2br w:val="nil"/>
              <w:tr2bl w:val="nil"/>
            </w:tcBorders>
            <w:vAlign w:val="center"/>
          </w:tcPr>
          <w:p w14:paraId="22382A56">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vAlign w:val="center"/>
          </w:tcPr>
          <w:p w14:paraId="5FBCE45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2284.6±128.6</w:t>
            </w:r>
          </w:p>
        </w:tc>
        <w:tc>
          <w:tcPr>
            <w:tcW w:w="1600" w:type="dxa"/>
            <w:tcBorders>
              <w:tl2br w:val="nil"/>
              <w:tr2bl w:val="nil"/>
            </w:tcBorders>
            <w:vAlign w:val="center"/>
          </w:tcPr>
          <w:p w14:paraId="6C906878">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2156~2413</w:t>
            </w:r>
          </w:p>
        </w:tc>
        <w:tc>
          <w:tcPr>
            <w:tcW w:w="1983" w:type="dxa"/>
            <w:tcBorders>
              <w:tl2br w:val="nil"/>
              <w:tr2bl w:val="nil"/>
            </w:tcBorders>
            <w:vAlign w:val="center"/>
          </w:tcPr>
          <w:p w14:paraId="7B04AA64">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1859.7±71.2</w:t>
            </w:r>
          </w:p>
        </w:tc>
        <w:tc>
          <w:tcPr>
            <w:tcW w:w="1337" w:type="dxa"/>
            <w:tcBorders>
              <w:tl2br w:val="nil"/>
              <w:tr2bl w:val="nil"/>
            </w:tcBorders>
            <w:vAlign w:val="center"/>
          </w:tcPr>
          <w:p w14:paraId="7D09C69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1789~1931</w:t>
            </w:r>
          </w:p>
        </w:tc>
      </w:tr>
      <w:tr w14:paraId="54F1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095519CC">
            <w:pPr>
              <w:spacing w:line="400" w:lineRule="exact"/>
              <w:contextualSpacing/>
              <w:rPr>
                <w:rFonts w:ascii="Times New Roman"/>
                <w:szCs w:val="21"/>
                <w:highlight w:val="none"/>
              </w:rPr>
            </w:pPr>
          </w:p>
        </w:tc>
        <w:tc>
          <w:tcPr>
            <w:tcW w:w="1645" w:type="dxa"/>
            <w:tcBorders>
              <w:tl2br w:val="nil"/>
              <w:tr2bl w:val="nil"/>
            </w:tcBorders>
            <w:vAlign w:val="center"/>
          </w:tcPr>
          <w:p w14:paraId="20CB53FE">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vAlign w:val="center"/>
          </w:tcPr>
          <w:p w14:paraId="3362098C">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2200.4±76.9</w:t>
            </w:r>
          </w:p>
        </w:tc>
        <w:tc>
          <w:tcPr>
            <w:tcW w:w="1600" w:type="dxa"/>
            <w:tcBorders>
              <w:tl2br w:val="nil"/>
              <w:tr2bl w:val="nil"/>
            </w:tcBorders>
            <w:vAlign w:val="center"/>
          </w:tcPr>
          <w:p w14:paraId="53150445">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2124~2277</w:t>
            </w:r>
          </w:p>
        </w:tc>
        <w:tc>
          <w:tcPr>
            <w:tcW w:w="1983" w:type="dxa"/>
            <w:tcBorders>
              <w:tl2br w:val="nil"/>
              <w:tr2bl w:val="nil"/>
            </w:tcBorders>
            <w:vAlign w:val="center"/>
          </w:tcPr>
          <w:p w14:paraId="68519EAF">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1700.3±55.4</w:t>
            </w:r>
          </w:p>
        </w:tc>
        <w:tc>
          <w:tcPr>
            <w:tcW w:w="1337" w:type="dxa"/>
            <w:tcBorders>
              <w:tl2br w:val="nil"/>
              <w:tr2bl w:val="nil"/>
            </w:tcBorders>
            <w:vAlign w:val="center"/>
          </w:tcPr>
          <w:p w14:paraId="1E4194B1">
            <w:pPr>
              <w:spacing w:line="400" w:lineRule="exact"/>
              <w:contextualSpacing/>
              <w:jc w:val="center"/>
              <w:rPr>
                <w:rFonts w:hint="eastAsia" w:ascii="Times New Roman"/>
                <w:sz w:val="24"/>
                <w:highlight w:val="none"/>
              </w:rPr>
            </w:pPr>
            <w:r>
              <w:rPr>
                <w:rFonts w:hint="default" w:ascii="Times New Roman"/>
                <w:sz w:val="24"/>
                <w:highlight w:val="none"/>
                <w:lang w:val="en-US" w:eastAsia="zh-CN"/>
              </w:rPr>
              <w:t>1645~1756</w:t>
            </w:r>
          </w:p>
        </w:tc>
      </w:tr>
      <w:tr w14:paraId="639A4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restart"/>
            <w:tcBorders>
              <w:tl2br w:val="nil"/>
              <w:tr2bl w:val="nil"/>
            </w:tcBorders>
            <w:vAlign w:val="center"/>
          </w:tcPr>
          <w:p w14:paraId="6214B34D">
            <w:pPr>
              <w:spacing w:line="400" w:lineRule="exact"/>
              <w:contextualSpacing/>
              <w:jc w:val="center"/>
              <w:rPr>
                <w:rFonts w:ascii="Times New Roman"/>
                <w:szCs w:val="21"/>
                <w:highlight w:val="none"/>
              </w:rPr>
            </w:pPr>
            <w:r>
              <w:rPr>
                <w:rFonts w:hint="eastAsia" w:ascii="Times New Roman"/>
                <w:szCs w:val="21"/>
                <w:highlight w:val="none"/>
              </w:rPr>
              <w:t>0 w~9 w饲料转化率比</w:t>
            </w:r>
          </w:p>
        </w:tc>
        <w:tc>
          <w:tcPr>
            <w:tcW w:w="1645" w:type="dxa"/>
            <w:tcBorders>
              <w:tl2br w:val="nil"/>
              <w:tr2bl w:val="nil"/>
            </w:tcBorders>
            <w:vAlign w:val="center"/>
          </w:tcPr>
          <w:p w14:paraId="4F2F747A">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Ⅰ</w:t>
            </w:r>
            <w:r>
              <w:rPr>
                <w:rFonts w:hint="eastAsia" w:ascii="Times New Roman" w:hAnsi="Times New Roman" w:eastAsia="仿宋"/>
                <w:szCs w:val="21"/>
                <w:highlight w:val="none"/>
              </w:rPr>
              <w:t>/120</w:t>
            </w:r>
          </w:p>
        </w:tc>
        <w:tc>
          <w:tcPr>
            <w:tcW w:w="1900" w:type="dxa"/>
            <w:tcBorders>
              <w:tl2br w:val="nil"/>
              <w:tr2bl w:val="nil"/>
            </w:tcBorders>
          </w:tcPr>
          <w:p w14:paraId="6A944E8D">
            <w:pPr>
              <w:spacing w:line="400" w:lineRule="exact"/>
              <w:contextualSpacing/>
              <w:jc w:val="center"/>
              <w:rPr>
                <w:rFonts w:ascii="Times New Roman"/>
                <w:sz w:val="24"/>
                <w:highlight w:val="none"/>
              </w:rPr>
            </w:pPr>
            <w:r>
              <w:rPr>
                <w:rFonts w:hint="eastAsia" w:ascii="Times New Roman"/>
                <w:sz w:val="24"/>
                <w:highlight w:val="none"/>
              </w:rPr>
              <w:t>2.27</w:t>
            </w:r>
            <w:r>
              <w:rPr>
                <w:rFonts w:ascii="Times New Roman" w:hAnsi="Times New Roman"/>
                <w:sz w:val="24"/>
                <w:highlight w:val="none"/>
              </w:rPr>
              <w:t>±</w:t>
            </w:r>
            <w:r>
              <w:rPr>
                <w:rFonts w:hint="eastAsia" w:ascii="Times New Roman" w:hAnsi="Times New Roman"/>
                <w:sz w:val="24"/>
                <w:highlight w:val="none"/>
              </w:rPr>
              <w:t>0.03</w:t>
            </w:r>
          </w:p>
        </w:tc>
        <w:tc>
          <w:tcPr>
            <w:tcW w:w="1600" w:type="dxa"/>
            <w:tcBorders>
              <w:tl2br w:val="nil"/>
              <w:tr2bl w:val="nil"/>
            </w:tcBorders>
          </w:tcPr>
          <w:p w14:paraId="56965615">
            <w:pPr>
              <w:spacing w:line="400" w:lineRule="exact"/>
              <w:contextualSpacing/>
              <w:jc w:val="center"/>
              <w:rPr>
                <w:rFonts w:ascii="Times New Roman"/>
                <w:sz w:val="24"/>
                <w:highlight w:val="none"/>
              </w:rPr>
            </w:pPr>
            <w:r>
              <w:rPr>
                <w:rFonts w:hint="eastAsia" w:ascii="Times New Roman"/>
                <w:sz w:val="24"/>
                <w:highlight w:val="none"/>
              </w:rPr>
              <w:t>2.24~2.30</w:t>
            </w:r>
          </w:p>
        </w:tc>
        <w:tc>
          <w:tcPr>
            <w:tcW w:w="1983" w:type="dxa"/>
            <w:tcBorders>
              <w:tl2br w:val="nil"/>
              <w:tr2bl w:val="nil"/>
            </w:tcBorders>
          </w:tcPr>
          <w:p w14:paraId="60713BD1">
            <w:pPr>
              <w:spacing w:line="400" w:lineRule="exact"/>
              <w:contextualSpacing/>
              <w:jc w:val="center"/>
              <w:rPr>
                <w:rFonts w:ascii="Times New Roman"/>
                <w:sz w:val="24"/>
                <w:highlight w:val="none"/>
              </w:rPr>
            </w:pPr>
            <w:r>
              <w:rPr>
                <w:rFonts w:hint="eastAsia" w:ascii="Times New Roman"/>
                <w:sz w:val="24"/>
                <w:highlight w:val="none"/>
              </w:rPr>
              <w:t>2.34</w:t>
            </w:r>
            <w:r>
              <w:rPr>
                <w:rFonts w:ascii="Times New Roman" w:hAnsi="Times New Roman"/>
                <w:sz w:val="24"/>
                <w:highlight w:val="none"/>
              </w:rPr>
              <w:t>±</w:t>
            </w:r>
            <w:r>
              <w:rPr>
                <w:rFonts w:hint="eastAsia" w:ascii="Times New Roman" w:hAnsi="Times New Roman"/>
                <w:sz w:val="24"/>
                <w:highlight w:val="none"/>
              </w:rPr>
              <w:t>0.01</w:t>
            </w:r>
          </w:p>
        </w:tc>
        <w:tc>
          <w:tcPr>
            <w:tcW w:w="1337" w:type="dxa"/>
            <w:tcBorders>
              <w:tl2br w:val="nil"/>
              <w:tr2bl w:val="nil"/>
            </w:tcBorders>
          </w:tcPr>
          <w:p w14:paraId="7310B91C">
            <w:pPr>
              <w:spacing w:line="400" w:lineRule="exact"/>
              <w:contextualSpacing/>
              <w:jc w:val="center"/>
              <w:rPr>
                <w:rFonts w:ascii="Times New Roman"/>
                <w:sz w:val="24"/>
                <w:highlight w:val="none"/>
              </w:rPr>
            </w:pPr>
            <w:r>
              <w:rPr>
                <w:rFonts w:hint="eastAsia" w:ascii="Times New Roman"/>
                <w:sz w:val="24"/>
                <w:highlight w:val="none"/>
              </w:rPr>
              <w:t>2.33~2.35</w:t>
            </w:r>
          </w:p>
        </w:tc>
      </w:tr>
      <w:tr w14:paraId="5E41C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9" w:hRule="atLeast"/>
          <w:jc w:val="center"/>
        </w:trPr>
        <w:tc>
          <w:tcPr>
            <w:tcW w:w="1252" w:type="dxa"/>
            <w:vMerge w:val="continue"/>
            <w:tcBorders>
              <w:tl2br w:val="nil"/>
              <w:tr2bl w:val="nil"/>
            </w:tcBorders>
            <w:vAlign w:val="center"/>
          </w:tcPr>
          <w:p w14:paraId="31C24A8F">
            <w:pPr>
              <w:spacing w:line="400" w:lineRule="exact"/>
              <w:contextualSpacing/>
              <w:jc w:val="center"/>
              <w:rPr>
                <w:rFonts w:ascii="Times New Roman"/>
                <w:szCs w:val="21"/>
                <w:highlight w:val="none"/>
              </w:rPr>
            </w:pPr>
          </w:p>
        </w:tc>
        <w:tc>
          <w:tcPr>
            <w:tcW w:w="1645" w:type="dxa"/>
            <w:tcBorders>
              <w:tl2br w:val="nil"/>
              <w:tr2bl w:val="nil"/>
            </w:tcBorders>
            <w:vAlign w:val="center"/>
          </w:tcPr>
          <w:p w14:paraId="05B3236C">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Ⅱ</w:t>
            </w:r>
            <w:r>
              <w:rPr>
                <w:rFonts w:hint="eastAsia" w:ascii="Times New Roman" w:hAnsi="Times New Roman" w:eastAsia="仿宋"/>
                <w:szCs w:val="21"/>
                <w:highlight w:val="none"/>
              </w:rPr>
              <w:t>/180</w:t>
            </w:r>
          </w:p>
        </w:tc>
        <w:tc>
          <w:tcPr>
            <w:tcW w:w="1900" w:type="dxa"/>
            <w:tcBorders>
              <w:tl2br w:val="nil"/>
              <w:tr2bl w:val="nil"/>
            </w:tcBorders>
          </w:tcPr>
          <w:p w14:paraId="4462A70C">
            <w:pPr>
              <w:spacing w:line="400" w:lineRule="exact"/>
              <w:contextualSpacing/>
              <w:jc w:val="center"/>
              <w:rPr>
                <w:rFonts w:ascii="Times New Roman"/>
                <w:sz w:val="24"/>
                <w:highlight w:val="none"/>
              </w:rPr>
            </w:pPr>
            <w:r>
              <w:rPr>
                <w:rFonts w:hint="eastAsia" w:ascii="Times New Roman"/>
                <w:sz w:val="24"/>
                <w:highlight w:val="none"/>
              </w:rPr>
              <w:t>2.30</w:t>
            </w:r>
            <w:r>
              <w:rPr>
                <w:rFonts w:ascii="Times New Roman" w:hAnsi="Times New Roman"/>
                <w:sz w:val="24"/>
                <w:highlight w:val="none"/>
              </w:rPr>
              <w:t>±</w:t>
            </w:r>
            <w:r>
              <w:rPr>
                <w:rFonts w:hint="eastAsia" w:ascii="Times New Roman" w:hAnsi="Times New Roman"/>
                <w:sz w:val="24"/>
                <w:highlight w:val="none"/>
              </w:rPr>
              <w:t>0.04</w:t>
            </w:r>
          </w:p>
        </w:tc>
        <w:tc>
          <w:tcPr>
            <w:tcW w:w="1600" w:type="dxa"/>
            <w:tcBorders>
              <w:tl2br w:val="nil"/>
              <w:tr2bl w:val="nil"/>
            </w:tcBorders>
          </w:tcPr>
          <w:p w14:paraId="17AF55C6">
            <w:pPr>
              <w:spacing w:line="400" w:lineRule="exact"/>
              <w:contextualSpacing/>
              <w:jc w:val="center"/>
              <w:rPr>
                <w:rFonts w:ascii="Times New Roman"/>
                <w:sz w:val="24"/>
                <w:highlight w:val="none"/>
              </w:rPr>
            </w:pPr>
            <w:r>
              <w:rPr>
                <w:rFonts w:hint="eastAsia" w:ascii="Times New Roman"/>
                <w:sz w:val="24"/>
                <w:highlight w:val="none"/>
              </w:rPr>
              <w:t>2.26~2.34</w:t>
            </w:r>
          </w:p>
        </w:tc>
        <w:tc>
          <w:tcPr>
            <w:tcW w:w="1983" w:type="dxa"/>
            <w:tcBorders>
              <w:tl2br w:val="nil"/>
              <w:tr2bl w:val="nil"/>
            </w:tcBorders>
          </w:tcPr>
          <w:p w14:paraId="3C7A3B50">
            <w:pPr>
              <w:spacing w:line="400" w:lineRule="exact"/>
              <w:contextualSpacing/>
              <w:jc w:val="center"/>
              <w:rPr>
                <w:rFonts w:ascii="Times New Roman"/>
                <w:sz w:val="24"/>
                <w:highlight w:val="none"/>
              </w:rPr>
            </w:pPr>
            <w:r>
              <w:rPr>
                <w:rFonts w:hint="eastAsia" w:ascii="Times New Roman"/>
                <w:sz w:val="24"/>
                <w:highlight w:val="none"/>
              </w:rPr>
              <w:t>2.37</w:t>
            </w:r>
            <w:r>
              <w:rPr>
                <w:rFonts w:ascii="Times New Roman" w:hAnsi="Times New Roman"/>
                <w:sz w:val="24"/>
                <w:highlight w:val="none"/>
              </w:rPr>
              <w:t>±</w:t>
            </w:r>
            <w:r>
              <w:rPr>
                <w:rFonts w:hint="eastAsia" w:ascii="Times New Roman" w:hAnsi="Times New Roman"/>
                <w:sz w:val="24"/>
                <w:highlight w:val="none"/>
              </w:rPr>
              <w:t>0.02</w:t>
            </w:r>
          </w:p>
        </w:tc>
        <w:tc>
          <w:tcPr>
            <w:tcW w:w="1337" w:type="dxa"/>
            <w:tcBorders>
              <w:tl2br w:val="nil"/>
              <w:tr2bl w:val="nil"/>
            </w:tcBorders>
          </w:tcPr>
          <w:p w14:paraId="3842303F">
            <w:pPr>
              <w:spacing w:line="400" w:lineRule="exact"/>
              <w:contextualSpacing/>
              <w:jc w:val="center"/>
              <w:rPr>
                <w:rFonts w:ascii="Times New Roman"/>
                <w:sz w:val="24"/>
                <w:highlight w:val="none"/>
              </w:rPr>
            </w:pPr>
            <w:r>
              <w:rPr>
                <w:rFonts w:hint="eastAsia" w:ascii="Times New Roman"/>
                <w:sz w:val="24"/>
                <w:highlight w:val="none"/>
              </w:rPr>
              <w:t>2.35~2.39</w:t>
            </w:r>
          </w:p>
        </w:tc>
      </w:tr>
      <w:tr w14:paraId="06BBD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8" w:hRule="atLeast"/>
          <w:jc w:val="center"/>
        </w:trPr>
        <w:tc>
          <w:tcPr>
            <w:tcW w:w="1252" w:type="dxa"/>
            <w:vMerge w:val="continue"/>
            <w:tcBorders>
              <w:tl2br w:val="nil"/>
              <w:tr2bl w:val="nil"/>
            </w:tcBorders>
            <w:vAlign w:val="center"/>
          </w:tcPr>
          <w:p w14:paraId="1C546FD9">
            <w:pPr>
              <w:spacing w:line="400" w:lineRule="exact"/>
              <w:contextualSpacing/>
              <w:jc w:val="center"/>
              <w:rPr>
                <w:rFonts w:ascii="Times New Roman"/>
                <w:szCs w:val="21"/>
                <w:highlight w:val="none"/>
              </w:rPr>
            </w:pPr>
          </w:p>
        </w:tc>
        <w:tc>
          <w:tcPr>
            <w:tcW w:w="1645" w:type="dxa"/>
            <w:tcBorders>
              <w:tl2br w:val="nil"/>
              <w:tr2bl w:val="nil"/>
            </w:tcBorders>
            <w:vAlign w:val="center"/>
          </w:tcPr>
          <w:p w14:paraId="6E538683">
            <w:pPr>
              <w:spacing w:line="400" w:lineRule="exact"/>
              <w:contextualSpacing/>
              <w:jc w:val="center"/>
              <w:rPr>
                <w:rFonts w:ascii="Times New Roman" w:hAnsi="Times New Roman" w:eastAsia="仿宋"/>
                <w:szCs w:val="21"/>
                <w:highlight w:val="none"/>
              </w:rPr>
            </w:pPr>
            <w:r>
              <w:rPr>
                <w:rFonts w:ascii="Times New Roman" w:hAnsi="Times New Roman" w:eastAsia="仿宋"/>
                <w:szCs w:val="21"/>
                <w:highlight w:val="none"/>
              </w:rPr>
              <w:t>Ⅲ</w:t>
            </w:r>
            <w:r>
              <w:rPr>
                <w:rFonts w:hint="eastAsia" w:ascii="Times New Roman" w:hAnsi="Times New Roman" w:eastAsia="仿宋"/>
                <w:szCs w:val="21"/>
                <w:highlight w:val="none"/>
              </w:rPr>
              <w:t>/150</w:t>
            </w:r>
          </w:p>
        </w:tc>
        <w:tc>
          <w:tcPr>
            <w:tcW w:w="1900" w:type="dxa"/>
            <w:tcBorders>
              <w:tl2br w:val="nil"/>
              <w:tr2bl w:val="nil"/>
            </w:tcBorders>
          </w:tcPr>
          <w:p w14:paraId="155C2FA7">
            <w:pPr>
              <w:spacing w:line="400" w:lineRule="exact"/>
              <w:contextualSpacing/>
              <w:jc w:val="center"/>
              <w:rPr>
                <w:rFonts w:ascii="Times New Roman"/>
                <w:sz w:val="24"/>
                <w:highlight w:val="none"/>
              </w:rPr>
            </w:pPr>
            <w:r>
              <w:rPr>
                <w:rFonts w:hint="eastAsia" w:ascii="Times New Roman"/>
                <w:sz w:val="24"/>
                <w:highlight w:val="none"/>
              </w:rPr>
              <w:t>2.29</w:t>
            </w:r>
            <w:r>
              <w:rPr>
                <w:rFonts w:ascii="Times New Roman" w:hAnsi="Times New Roman"/>
                <w:sz w:val="24"/>
                <w:highlight w:val="none"/>
              </w:rPr>
              <w:t>±</w:t>
            </w:r>
            <w:r>
              <w:rPr>
                <w:rFonts w:hint="eastAsia" w:ascii="Times New Roman" w:hAnsi="Times New Roman"/>
                <w:sz w:val="24"/>
                <w:highlight w:val="none"/>
              </w:rPr>
              <w:t>0.05</w:t>
            </w:r>
          </w:p>
        </w:tc>
        <w:tc>
          <w:tcPr>
            <w:tcW w:w="1600" w:type="dxa"/>
            <w:tcBorders>
              <w:tl2br w:val="nil"/>
              <w:tr2bl w:val="nil"/>
            </w:tcBorders>
          </w:tcPr>
          <w:p w14:paraId="0C9CC80D">
            <w:pPr>
              <w:spacing w:line="400" w:lineRule="exact"/>
              <w:contextualSpacing/>
              <w:jc w:val="center"/>
              <w:rPr>
                <w:rFonts w:ascii="Times New Roman"/>
                <w:sz w:val="24"/>
                <w:highlight w:val="none"/>
              </w:rPr>
            </w:pPr>
            <w:r>
              <w:rPr>
                <w:rFonts w:hint="eastAsia" w:ascii="Times New Roman"/>
                <w:sz w:val="24"/>
                <w:highlight w:val="none"/>
              </w:rPr>
              <w:t>2.24~2.34</w:t>
            </w:r>
          </w:p>
        </w:tc>
        <w:tc>
          <w:tcPr>
            <w:tcW w:w="1983" w:type="dxa"/>
            <w:tcBorders>
              <w:tl2br w:val="nil"/>
              <w:tr2bl w:val="nil"/>
            </w:tcBorders>
          </w:tcPr>
          <w:p w14:paraId="75B35EE8">
            <w:pPr>
              <w:spacing w:line="400" w:lineRule="exact"/>
              <w:contextualSpacing/>
              <w:jc w:val="center"/>
              <w:rPr>
                <w:rFonts w:ascii="Times New Roman"/>
                <w:sz w:val="24"/>
                <w:highlight w:val="none"/>
              </w:rPr>
            </w:pPr>
            <w:r>
              <w:rPr>
                <w:rFonts w:hint="eastAsia" w:ascii="Times New Roman"/>
                <w:sz w:val="24"/>
                <w:highlight w:val="none"/>
              </w:rPr>
              <w:t>2.36</w:t>
            </w:r>
            <w:r>
              <w:rPr>
                <w:rFonts w:ascii="Times New Roman" w:hAnsi="Times New Roman"/>
                <w:sz w:val="24"/>
                <w:highlight w:val="none"/>
              </w:rPr>
              <w:t>±</w:t>
            </w:r>
            <w:r>
              <w:rPr>
                <w:rFonts w:hint="eastAsia" w:ascii="Times New Roman" w:hAnsi="Times New Roman"/>
                <w:sz w:val="24"/>
                <w:highlight w:val="none"/>
              </w:rPr>
              <w:t>0.02</w:t>
            </w:r>
          </w:p>
        </w:tc>
        <w:tc>
          <w:tcPr>
            <w:tcW w:w="1337" w:type="dxa"/>
            <w:tcBorders>
              <w:tl2br w:val="nil"/>
              <w:tr2bl w:val="nil"/>
            </w:tcBorders>
          </w:tcPr>
          <w:p w14:paraId="7D4CCF5B">
            <w:pPr>
              <w:spacing w:line="400" w:lineRule="exact"/>
              <w:contextualSpacing/>
              <w:jc w:val="center"/>
              <w:rPr>
                <w:rFonts w:ascii="Times New Roman"/>
                <w:sz w:val="24"/>
                <w:highlight w:val="none"/>
              </w:rPr>
            </w:pPr>
            <w:r>
              <w:rPr>
                <w:rFonts w:hint="eastAsia" w:ascii="Times New Roman"/>
                <w:sz w:val="24"/>
                <w:highlight w:val="none"/>
              </w:rPr>
              <w:t>2.34~2.38</w:t>
            </w:r>
          </w:p>
        </w:tc>
      </w:tr>
    </w:tbl>
    <w:p w14:paraId="6F4B57C2">
      <w:pPr>
        <w:keepNext w:val="0"/>
        <w:keepLines w:val="0"/>
        <w:pageBreakBefore w:val="0"/>
        <w:widowControl w:val="0"/>
        <w:kinsoku/>
        <w:wordWrap/>
        <w:overflowPunct/>
        <w:topLinePunct w:val="0"/>
        <w:autoSpaceDE/>
        <w:autoSpaceDN/>
        <w:bidi w:val="0"/>
        <w:adjustRightInd/>
        <w:snapToGrid/>
        <w:spacing w:after="157" w:afterLines="50" w:line="400" w:lineRule="exact"/>
        <w:ind w:firstLine="482" w:firstLineChars="200"/>
        <w:contextualSpacing/>
        <w:textAlignment w:val="auto"/>
        <w:rPr>
          <w:rFonts w:ascii="Times New Roman"/>
          <w:b/>
          <w:bCs/>
          <w:sz w:val="24"/>
        </w:rPr>
      </w:pPr>
      <w:r>
        <w:rPr>
          <w:rFonts w:hint="eastAsia" w:ascii="Times New Roman"/>
          <w:b/>
          <w:bCs/>
          <w:sz w:val="24"/>
          <w:highlight w:val="none"/>
        </w:rPr>
        <w:t>（4</w:t>
      </w:r>
      <w:r>
        <w:rPr>
          <w:rFonts w:hint="eastAsia" w:ascii="Times New Roman"/>
          <w:b/>
          <w:bCs/>
          <w:sz w:val="24"/>
        </w:rPr>
        <w:t>）屠宰性能</w:t>
      </w:r>
    </w:p>
    <w:p w14:paraId="03C60892">
      <w:pPr>
        <w:keepNext w:val="0"/>
        <w:keepLines w:val="0"/>
        <w:pageBreakBefore w:val="0"/>
        <w:widowControl w:val="0"/>
        <w:kinsoku/>
        <w:wordWrap/>
        <w:overflowPunct/>
        <w:topLinePunct w:val="0"/>
        <w:autoSpaceDE/>
        <w:autoSpaceDN/>
        <w:bidi w:val="0"/>
        <w:adjustRightInd/>
        <w:snapToGrid/>
        <w:spacing w:before="156" w:beforeLines="50" w:after="157" w:afterLines="50" w:line="400" w:lineRule="exact"/>
        <w:contextualSpacing/>
        <w:jc w:val="left"/>
        <w:textAlignment w:val="auto"/>
        <w:rPr>
          <w:rFonts w:ascii="Times New Roman" w:hAnsi="Times New Roman"/>
          <w:b/>
          <w:bCs/>
          <w:sz w:val="24"/>
        </w:rPr>
      </w:pPr>
      <w:r>
        <w:rPr>
          <w:rFonts w:hint="eastAsia" w:ascii="Times New Roman" w:hAnsi="Times New Roman"/>
          <w:b/>
          <w:bCs/>
          <w:sz w:val="24"/>
        </w:rPr>
        <w:t>编制依据</w:t>
      </w:r>
    </w:p>
    <w:p w14:paraId="38729062">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商品代3个群体63d公鸡和母鸡屠宰性能测定数据剔除极值后，取值范围见表</w:t>
      </w:r>
      <w:r>
        <w:rPr>
          <w:rFonts w:hint="eastAsia" w:ascii="Times New Roman"/>
          <w:sz w:val="24"/>
          <w:lang w:val="en-US" w:eastAsia="zh-CN"/>
        </w:rPr>
        <w:t>5</w:t>
      </w:r>
      <w:r>
        <w:rPr>
          <w:rFonts w:hint="eastAsia" w:ascii="Times New Roman"/>
          <w:sz w:val="24"/>
        </w:rPr>
        <w:t>。取3个群体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w:t>
      </w:r>
    </w:p>
    <w:p w14:paraId="1E19D074">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sz w:val="24"/>
        </w:rPr>
      </w:pPr>
      <w:r>
        <w:rPr>
          <w:rFonts w:hint="eastAsia" w:ascii="Times New Roman"/>
          <w:sz w:val="24"/>
          <w:lang w:eastAsia="zh-CN"/>
        </w:rPr>
        <w:t>花山鸡（配套系）</w:t>
      </w:r>
      <w:r>
        <w:rPr>
          <w:rFonts w:hint="eastAsia" w:ascii="Times New Roman"/>
          <w:sz w:val="24"/>
        </w:rPr>
        <w:t>商品代63d公鸡活体重指标范围“2124~2413/g”，屠宰率指标范围“88.6~93.7/%”，半净膛率指标范围“82.2~88.3/%”，全净膛率指标范围“67.8~73.5/%”，胸肌率指标范围“15.4~19.8/%”，腿肌率指标范围“19.2~23.7/%”，腹脂率指标范围“2.5~3.3/%”。</w:t>
      </w:r>
    </w:p>
    <w:p w14:paraId="5F5EA53D">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hint="eastAsia" w:ascii="Times New Roman"/>
          <w:sz w:val="24"/>
        </w:rPr>
      </w:pPr>
      <w:r>
        <w:rPr>
          <w:rFonts w:hint="eastAsia" w:ascii="Times New Roman"/>
          <w:sz w:val="24"/>
          <w:lang w:eastAsia="zh-CN"/>
        </w:rPr>
        <w:t>花山鸡（配套系）</w:t>
      </w:r>
      <w:r>
        <w:rPr>
          <w:rFonts w:hint="eastAsia" w:ascii="Times New Roman"/>
          <w:sz w:val="24"/>
        </w:rPr>
        <w:t>商品代63d母鸡活体重指标范围“1645~1931/g”，屠宰率指标范围“84.5~92.9/%”，半净膛率指标范围“80.5~87.3/%”，全净膛率率指标范围“68.5~73.2/%”，胸肌率指标范围“15.8~19.6/%”，腿肌率指标范围“18.4~23.0/%”，腹脂率指标范围“3.6~4.6/%”。</w:t>
      </w:r>
    </w:p>
    <w:p w14:paraId="24FCBC60">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contextualSpacing/>
        <w:textAlignment w:val="auto"/>
        <w:rPr>
          <w:rFonts w:ascii="Times New Roman" w:hAnsi="Times New Roman"/>
          <w:sz w:val="24"/>
        </w:rPr>
      </w:pPr>
      <w:r>
        <w:rPr>
          <w:rFonts w:hint="eastAsia" w:ascii="Times New Roman" w:hAnsi="Times New Roman"/>
          <w:sz w:val="24"/>
        </w:rPr>
        <w:t>毛囊密度是衡量</w:t>
      </w:r>
      <w:r>
        <w:rPr>
          <w:sz w:val="24"/>
        </w:rPr>
        <w:t>屠体美观</w:t>
      </w:r>
      <w:r>
        <w:rPr>
          <w:rFonts w:hint="eastAsia"/>
          <w:sz w:val="24"/>
        </w:rPr>
        <w:t>度的重要指标，是花山鸡选育的一个重要性状指标，花山鸡的培育人员建立了皮肤毛囊性状测定方法，</w:t>
      </w:r>
      <w:r>
        <w:rPr>
          <w:sz w:val="24"/>
        </w:rPr>
        <w:t>采用多种实验手段如组织切片</w:t>
      </w:r>
      <w:r>
        <w:rPr>
          <w:rFonts w:hint="eastAsia"/>
          <w:sz w:val="24"/>
        </w:rPr>
        <w:t>、</w:t>
      </w:r>
      <w:r>
        <w:rPr>
          <w:sz w:val="24"/>
        </w:rPr>
        <w:t>体视镜拍照、肉眼观察、游标卡尺测量等方法进行毛囊密度检测，并对各种方法的检测结果进行比对，从操作的可行性、便利性、测量的准确性、及可测得的有效样本量</w:t>
      </w:r>
      <w:r>
        <w:rPr>
          <w:rFonts w:ascii="Times New Roman" w:hAnsi="Times New Roman"/>
          <w:sz w:val="24"/>
        </w:rPr>
        <w:t>进行考虑，采用游标卡尺进行</w:t>
      </w:r>
      <w:r>
        <w:rPr>
          <w:rFonts w:hint="eastAsia" w:ascii="Times New Roman" w:hAnsi="Times New Roman"/>
          <w:sz w:val="24"/>
        </w:rPr>
        <w:t>毛囊</w:t>
      </w:r>
      <w:r>
        <w:rPr>
          <w:rFonts w:ascii="Times New Roman" w:hAnsi="Times New Roman"/>
          <w:sz w:val="24"/>
        </w:rPr>
        <w:t>性状的测定</w:t>
      </w:r>
      <w:r>
        <w:rPr>
          <w:rFonts w:hint="eastAsia" w:ascii="Times New Roman" w:hAnsi="Times New Roman"/>
          <w:sz w:val="24"/>
        </w:rPr>
        <w:t>，</w:t>
      </w:r>
      <w:r>
        <w:rPr>
          <w:rFonts w:ascii="Times New Roman" w:hAnsi="Times New Roman"/>
          <w:sz w:val="24"/>
        </w:rPr>
        <w:t>对背部和腿部左侧同一部位皮肤2cm×2cm内毛囊进行计数，单位</w:t>
      </w:r>
      <w:r>
        <w:rPr>
          <w:rFonts w:hint="eastAsia" w:ascii="Times New Roman" w:hAnsi="Times New Roman"/>
          <w:sz w:val="24"/>
        </w:rPr>
        <w:t>为</w:t>
      </w:r>
      <w:r>
        <w:rPr>
          <w:rFonts w:ascii="Times New Roman" w:hAnsi="Times New Roman"/>
          <w:sz w:val="24"/>
        </w:rPr>
        <w:t>个/cm</w:t>
      </w:r>
      <w:r>
        <w:rPr>
          <w:rFonts w:ascii="Times New Roman" w:hAnsi="Times New Roman"/>
          <w:sz w:val="24"/>
          <w:vertAlign w:val="superscript"/>
        </w:rPr>
        <w:t>2</w:t>
      </w:r>
      <w:r>
        <w:rPr>
          <w:rFonts w:ascii="Times New Roman" w:hAnsi="Times New Roman"/>
          <w:sz w:val="24"/>
        </w:rPr>
        <w:t>。</w:t>
      </w:r>
      <w:r>
        <w:rPr>
          <w:rFonts w:hint="eastAsia" w:ascii="Times New Roman" w:hAnsi="Times New Roman"/>
          <w:sz w:val="24"/>
        </w:rPr>
        <w:t>在花山鸡世代选育中，通过淘汰腿部毛囊密度在</w:t>
      </w:r>
      <w:bookmarkStart w:id="1" w:name="_Hlk12869531"/>
      <w:r>
        <w:rPr>
          <w:rFonts w:hint="eastAsia" w:ascii="Times New Roman" w:hAnsi="Times New Roman"/>
          <w:sz w:val="24"/>
        </w:rPr>
        <w:t>3.0个/cm</w:t>
      </w:r>
      <w:r>
        <w:rPr>
          <w:rFonts w:hint="eastAsia" w:ascii="Times New Roman" w:hAnsi="Times New Roman"/>
          <w:sz w:val="24"/>
          <w:vertAlign w:val="superscript"/>
        </w:rPr>
        <w:t>2</w:t>
      </w:r>
      <w:bookmarkEnd w:id="1"/>
      <w:r>
        <w:rPr>
          <w:rFonts w:hint="eastAsia" w:ascii="Times New Roman" w:hAnsi="Times New Roman"/>
          <w:sz w:val="24"/>
        </w:rPr>
        <w:t>以下的个</w:t>
      </w:r>
      <w:r>
        <w:rPr>
          <w:rFonts w:ascii="Times New Roman" w:hAnsi="Times New Roman"/>
          <w:sz w:val="24"/>
        </w:rPr>
        <w:t>体</w:t>
      </w:r>
      <w:r>
        <w:rPr>
          <w:rFonts w:hint="eastAsia" w:ascii="Times New Roman" w:hAnsi="Times New Roman"/>
          <w:sz w:val="24"/>
        </w:rPr>
        <w:t>，并结合毛囊密度相关</w:t>
      </w:r>
      <w:r>
        <w:rPr>
          <w:rFonts w:hint="eastAsia"/>
          <w:sz w:val="24"/>
        </w:rPr>
        <w:t>基因的分子标记对毛囊密度进行选择，提高花山鸡屠体美观度。起草单位小组成员通过测定和比较罗斯</w:t>
      </w:r>
      <w:r>
        <w:rPr>
          <w:rFonts w:hint="eastAsia" w:ascii="Times New Roman" w:hAnsi="Times New Roman"/>
          <w:sz w:val="24"/>
        </w:rPr>
        <w:t>308、817、花山鸡、清远麻鸡、溧阳鸡、瑶鸡、广西三黄鸡、文昌鸡、狼山鸡、鹿苑鸡、崇仁麻鸡等白羽肉鸡和黄羽肉鸡等11个品种（配套系）鸡的毛囊密度，发现性别效应对毛囊密度性状影响差异不显著，毛囊密度在一定范围内，屠体相对美观，相关数据已发表（不同品种（配套系）黄羽肉鸡皮肤毛囊密度性状发育规律. 中国家禽，2023, 45(6): 19-23）</w:t>
      </w:r>
      <w:r>
        <w:rPr>
          <w:rFonts w:hint="eastAsia"/>
          <w:sz w:val="24"/>
        </w:rPr>
        <w:t>。</w:t>
      </w:r>
    </w:p>
    <w:p w14:paraId="4CF610B7">
      <w:pPr>
        <w:spacing w:line="360" w:lineRule="auto"/>
        <w:ind w:firstLine="482" w:firstLineChars="200"/>
        <w:jc w:val="center"/>
        <w:rPr>
          <w:rFonts w:hint="eastAsia" w:ascii="仿宋" w:hAnsi="仿宋" w:eastAsia="仿宋" w:cs="仿宋"/>
          <w:b/>
          <w:bCs/>
          <w:sz w:val="24"/>
        </w:rPr>
      </w:pPr>
      <w:r>
        <w:rPr>
          <w:rFonts w:hint="eastAsia" w:ascii="仿宋" w:hAnsi="仿宋" w:eastAsia="仿宋" w:cs="仿宋"/>
          <w:b/>
          <w:bCs/>
          <w:sz w:val="24"/>
        </w:rPr>
        <w:t>表</w:t>
      </w:r>
      <w:r>
        <w:rPr>
          <w:rFonts w:hint="eastAsia" w:ascii="仿宋" w:hAnsi="仿宋" w:eastAsia="仿宋" w:cs="仿宋"/>
          <w:b/>
          <w:bCs/>
          <w:sz w:val="24"/>
          <w:lang w:val="en-US" w:eastAsia="zh-CN"/>
        </w:rPr>
        <w:t>5</w:t>
      </w:r>
      <w:r>
        <w:rPr>
          <w:rFonts w:hint="eastAsia" w:ascii="仿宋" w:hAnsi="仿宋" w:eastAsia="仿宋" w:cs="仿宋"/>
          <w:b/>
          <w:bCs/>
          <w:sz w:val="24"/>
        </w:rPr>
        <w:t>　</w:t>
      </w:r>
      <w:r>
        <w:rPr>
          <w:rFonts w:hint="eastAsia" w:ascii="Times New Roman" w:hAnsi="Times New Roman" w:eastAsia="仿宋"/>
          <w:b/>
          <w:bCs/>
          <w:sz w:val="24"/>
        </w:rPr>
        <w:t>商品代63d</w:t>
      </w:r>
      <w:r>
        <w:rPr>
          <w:rFonts w:hint="eastAsia" w:ascii="仿宋" w:hAnsi="仿宋" w:eastAsia="仿宋" w:cs="仿宋"/>
          <w:b/>
          <w:bCs/>
          <w:sz w:val="24"/>
        </w:rPr>
        <w:t>屠宰性能</w:t>
      </w:r>
    </w:p>
    <w:tbl>
      <w:tblPr>
        <w:tblStyle w:val="9"/>
        <w:tblW w:w="962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39"/>
        <w:gridCol w:w="1405"/>
        <w:gridCol w:w="1860"/>
        <w:gridCol w:w="1469"/>
        <w:gridCol w:w="1927"/>
        <w:gridCol w:w="1423"/>
      </w:tblGrid>
      <w:tr w14:paraId="6E5593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16EC2A7A">
            <w:pPr>
              <w:jc w:val="center"/>
              <w:rPr>
                <w:rFonts w:ascii="Times New Roman"/>
                <w:sz w:val="24"/>
              </w:rPr>
            </w:pPr>
            <w:r>
              <w:rPr>
                <w:rFonts w:hint="eastAsia" w:ascii="Times New Roman" w:hAnsi="Times New Roman"/>
                <w:b/>
                <w:bCs/>
                <w:szCs w:val="21"/>
              </w:rPr>
              <w:t>周龄</w:t>
            </w:r>
          </w:p>
        </w:tc>
        <w:tc>
          <w:tcPr>
            <w:tcW w:w="1405" w:type="dxa"/>
            <w:vMerge w:val="restart"/>
            <w:tcBorders>
              <w:tl2br w:val="nil"/>
              <w:tr2bl w:val="nil"/>
            </w:tcBorders>
            <w:vAlign w:val="center"/>
          </w:tcPr>
          <w:p w14:paraId="7D2656AB">
            <w:pPr>
              <w:jc w:val="center"/>
              <w:rPr>
                <w:rFonts w:hint="default" w:ascii="Times New Roman" w:hAnsi="Times New Roman" w:eastAsia="宋体"/>
                <w:b/>
                <w:bCs/>
                <w:szCs w:val="21"/>
                <w:lang w:val="en-US" w:eastAsia="zh-CN"/>
              </w:rPr>
            </w:pPr>
            <w:r>
              <w:rPr>
                <w:rFonts w:hint="eastAsia" w:ascii="Times New Roman" w:hAnsi="Times New Roman"/>
                <w:b/>
                <w:bCs/>
                <w:szCs w:val="21"/>
              </w:rPr>
              <w:t>群体/数量</w:t>
            </w:r>
            <w:r>
              <w:rPr>
                <w:rFonts w:hint="eastAsia" w:ascii="Times New Roman" w:hAnsi="Times New Roman"/>
                <w:b/>
                <w:bCs/>
                <w:szCs w:val="21"/>
                <w:lang w:val="en-US" w:eastAsia="zh-CN"/>
              </w:rPr>
              <w:t>/只</w:t>
            </w:r>
          </w:p>
        </w:tc>
        <w:tc>
          <w:tcPr>
            <w:tcW w:w="3329" w:type="dxa"/>
            <w:gridSpan w:val="2"/>
            <w:tcBorders>
              <w:tl2br w:val="nil"/>
              <w:tr2bl w:val="nil"/>
            </w:tcBorders>
            <w:vAlign w:val="center"/>
          </w:tcPr>
          <w:p w14:paraId="42D7E1D8">
            <w:pPr>
              <w:jc w:val="center"/>
              <w:rPr>
                <w:rFonts w:hint="eastAsia" w:ascii="Times New Roman" w:hAnsi="Times New Roman" w:eastAsia="宋体"/>
                <w:b/>
                <w:bCs/>
                <w:szCs w:val="21"/>
                <w:lang w:val="en-US" w:eastAsia="zh-CN"/>
              </w:rPr>
            </w:pPr>
            <w:r>
              <w:rPr>
                <w:rFonts w:hint="eastAsia" w:ascii="Times New Roman" w:hAnsi="Times New Roman"/>
                <w:b/>
                <w:bCs/>
                <w:szCs w:val="21"/>
              </w:rPr>
              <w:t>公</w:t>
            </w:r>
            <w:r>
              <w:rPr>
                <w:rFonts w:hint="eastAsia" w:ascii="Times New Roman" w:hAnsi="Times New Roman"/>
                <w:b/>
                <w:bCs/>
                <w:szCs w:val="21"/>
                <w:lang w:val="en-US" w:eastAsia="zh-CN"/>
              </w:rPr>
              <w:t>鸡</w:t>
            </w:r>
          </w:p>
        </w:tc>
        <w:tc>
          <w:tcPr>
            <w:tcW w:w="3350" w:type="dxa"/>
            <w:gridSpan w:val="2"/>
            <w:tcBorders>
              <w:tl2br w:val="nil"/>
              <w:tr2bl w:val="nil"/>
            </w:tcBorders>
            <w:vAlign w:val="center"/>
          </w:tcPr>
          <w:p w14:paraId="6F0001E5">
            <w:pPr>
              <w:jc w:val="center"/>
              <w:rPr>
                <w:rFonts w:hint="eastAsia" w:ascii="Times New Roman" w:hAnsi="Times New Roman" w:eastAsia="宋体"/>
                <w:b/>
                <w:bCs/>
                <w:szCs w:val="21"/>
                <w:lang w:val="en-US" w:eastAsia="zh-CN"/>
              </w:rPr>
            </w:pPr>
            <w:r>
              <w:rPr>
                <w:rFonts w:hint="eastAsia" w:ascii="Times New Roman" w:hAnsi="Times New Roman"/>
                <w:b/>
                <w:bCs/>
                <w:szCs w:val="21"/>
              </w:rPr>
              <w:t>母</w:t>
            </w:r>
            <w:r>
              <w:rPr>
                <w:rFonts w:hint="eastAsia" w:ascii="Times New Roman" w:hAnsi="Times New Roman"/>
                <w:b/>
                <w:bCs/>
                <w:szCs w:val="21"/>
                <w:lang w:val="en-US" w:eastAsia="zh-CN"/>
              </w:rPr>
              <w:t>鸡</w:t>
            </w:r>
          </w:p>
        </w:tc>
      </w:tr>
      <w:tr w14:paraId="48FC44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640DF8AE">
            <w:pPr>
              <w:spacing w:line="400" w:lineRule="exact"/>
              <w:contextualSpacing/>
              <w:rPr>
                <w:rFonts w:ascii="Times New Roman"/>
                <w:sz w:val="24"/>
              </w:rPr>
            </w:pPr>
          </w:p>
        </w:tc>
        <w:tc>
          <w:tcPr>
            <w:tcW w:w="1405" w:type="dxa"/>
            <w:vMerge w:val="continue"/>
            <w:tcBorders>
              <w:tl2br w:val="nil"/>
              <w:tr2bl w:val="nil"/>
            </w:tcBorders>
            <w:vAlign w:val="center"/>
          </w:tcPr>
          <w:p w14:paraId="070A2007">
            <w:pPr>
              <w:jc w:val="center"/>
              <w:rPr>
                <w:rFonts w:ascii="Times New Roman" w:hAnsi="Times New Roman"/>
                <w:b/>
                <w:bCs/>
                <w:szCs w:val="21"/>
              </w:rPr>
            </w:pPr>
          </w:p>
        </w:tc>
        <w:tc>
          <w:tcPr>
            <w:tcW w:w="1860" w:type="dxa"/>
            <w:tcBorders>
              <w:tl2br w:val="nil"/>
              <w:tr2bl w:val="nil"/>
            </w:tcBorders>
            <w:vAlign w:val="center"/>
          </w:tcPr>
          <w:p w14:paraId="2A7B66D7">
            <w:pPr>
              <w:jc w:val="center"/>
              <w:rPr>
                <w:rFonts w:ascii="Times New Roman" w:hAnsi="Times New Roman"/>
                <w:b/>
                <w:bCs/>
                <w:szCs w:val="21"/>
              </w:rPr>
            </w:pPr>
            <w:r>
              <w:rPr>
                <w:rFonts w:hint="eastAsia" w:ascii="Times New Roman" w:hAnsi="Times New Roman"/>
                <w:b/>
                <w:bCs/>
                <w:szCs w:val="21"/>
              </w:rPr>
              <w:t>平均值±标准差</w:t>
            </w:r>
          </w:p>
        </w:tc>
        <w:tc>
          <w:tcPr>
            <w:tcW w:w="1469" w:type="dxa"/>
            <w:tcBorders>
              <w:tl2br w:val="nil"/>
              <w:tr2bl w:val="nil"/>
            </w:tcBorders>
            <w:vAlign w:val="center"/>
          </w:tcPr>
          <w:p w14:paraId="5B2505B8">
            <w:pPr>
              <w:jc w:val="center"/>
              <w:rPr>
                <w:rFonts w:ascii="Times New Roman" w:hAnsi="Times New Roman"/>
                <w:b/>
                <w:bCs/>
                <w:szCs w:val="21"/>
              </w:rPr>
            </w:pPr>
            <w:r>
              <w:rPr>
                <w:rFonts w:hint="eastAsia" w:ascii="Times New Roman" w:hAnsi="Times New Roman"/>
                <w:b/>
                <w:bCs/>
                <w:szCs w:val="21"/>
              </w:rPr>
              <w:t>范围</w:t>
            </w:r>
          </w:p>
        </w:tc>
        <w:tc>
          <w:tcPr>
            <w:tcW w:w="1927" w:type="dxa"/>
            <w:tcBorders>
              <w:tl2br w:val="nil"/>
              <w:tr2bl w:val="nil"/>
            </w:tcBorders>
            <w:vAlign w:val="center"/>
          </w:tcPr>
          <w:p w14:paraId="365945DA">
            <w:pPr>
              <w:jc w:val="center"/>
              <w:rPr>
                <w:rFonts w:ascii="Times New Roman" w:hAnsi="Times New Roman"/>
                <w:b/>
                <w:bCs/>
                <w:szCs w:val="21"/>
              </w:rPr>
            </w:pPr>
            <w:r>
              <w:rPr>
                <w:rFonts w:hint="eastAsia" w:ascii="Times New Roman" w:hAnsi="Times New Roman"/>
                <w:b/>
                <w:bCs/>
                <w:szCs w:val="21"/>
              </w:rPr>
              <w:t>平均值±标准差</w:t>
            </w:r>
          </w:p>
        </w:tc>
        <w:tc>
          <w:tcPr>
            <w:tcW w:w="1423" w:type="dxa"/>
            <w:tcBorders>
              <w:tl2br w:val="nil"/>
              <w:tr2bl w:val="nil"/>
            </w:tcBorders>
            <w:vAlign w:val="center"/>
          </w:tcPr>
          <w:p w14:paraId="19D98627">
            <w:pPr>
              <w:jc w:val="center"/>
              <w:rPr>
                <w:rFonts w:ascii="Times New Roman" w:hAnsi="Times New Roman"/>
                <w:b/>
                <w:bCs/>
                <w:szCs w:val="21"/>
              </w:rPr>
            </w:pPr>
            <w:r>
              <w:rPr>
                <w:rFonts w:hint="eastAsia" w:ascii="Times New Roman" w:hAnsi="Times New Roman"/>
                <w:b/>
                <w:bCs/>
                <w:szCs w:val="21"/>
              </w:rPr>
              <w:t>范围</w:t>
            </w:r>
          </w:p>
        </w:tc>
      </w:tr>
      <w:tr w14:paraId="59AC6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10D74E1F">
            <w:pPr>
              <w:spacing w:line="400" w:lineRule="exact"/>
              <w:contextualSpacing/>
              <w:jc w:val="center"/>
              <w:rPr>
                <w:rFonts w:ascii="Times New Roman"/>
                <w:szCs w:val="21"/>
              </w:rPr>
            </w:pPr>
            <w:r>
              <w:rPr>
                <w:rFonts w:hint="eastAsia" w:ascii="Times New Roman"/>
                <w:szCs w:val="21"/>
              </w:rPr>
              <w:t>活体重/g</w:t>
            </w:r>
          </w:p>
        </w:tc>
        <w:tc>
          <w:tcPr>
            <w:tcW w:w="1405" w:type="dxa"/>
            <w:tcBorders>
              <w:tl2br w:val="nil"/>
              <w:tr2bl w:val="nil"/>
            </w:tcBorders>
            <w:vAlign w:val="center"/>
          </w:tcPr>
          <w:p w14:paraId="2EDCC6CA">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66C310D1">
            <w:pPr>
              <w:spacing w:line="400" w:lineRule="exact"/>
              <w:contextualSpacing/>
              <w:jc w:val="center"/>
              <w:rPr>
                <w:rFonts w:ascii="Times New Roman"/>
                <w:sz w:val="24"/>
              </w:rPr>
            </w:pPr>
            <w:r>
              <w:rPr>
                <w:rFonts w:hint="eastAsia" w:ascii="Times New Roman"/>
                <w:sz w:val="24"/>
              </w:rPr>
              <w:t>2303.3</w:t>
            </w:r>
            <w:r>
              <w:rPr>
                <w:rFonts w:ascii="Times New Roman" w:hAnsi="Times New Roman"/>
                <w:sz w:val="24"/>
              </w:rPr>
              <w:t>±</w:t>
            </w:r>
            <w:r>
              <w:rPr>
                <w:rFonts w:hint="eastAsia" w:ascii="Times New Roman" w:hAnsi="Times New Roman"/>
                <w:sz w:val="24"/>
              </w:rPr>
              <w:t>86.9</w:t>
            </w:r>
          </w:p>
        </w:tc>
        <w:tc>
          <w:tcPr>
            <w:tcW w:w="1469" w:type="dxa"/>
            <w:tcBorders>
              <w:tl2br w:val="nil"/>
              <w:tr2bl w:val="nil"/>
            </w:tcBorders>
          </w:tcPr>
          <w:p w14:paraId="64690F2B">
            <w:pPr>
              <w:spacing w:line="400" w:lineRule="exact"/>
              <w:contextualSpacing/>
              <w:jc w:val="center"/>
              <w:rPr>
                <w:rFonts w:ascii="Times New Roman"/>
                <w:sz w:val="24"/>
              </w:rPr>
            </w:pPr>
            <w:r>
              <w:rPr>
                <w:rFonts w:hint="eastAsia" w:ascii="Times New Roman"/>
                <w:sz w:val="24"/>
              </w:rPr>
              <w:t>2216~2390</w:t>
            </w:r>
          </w:p>
        </w:tc>
        <w:tc>
          <w:tcPr>
            <w:tcW w:w="1927" w:type="dxa"/>
            <w:tcBorders>
              <w:tl2br w:val="nil"/>
              <w:tr2bl w:val="nil"/>
            </w:tcBorders>
          </w:tcPr>
          <w:p w14:paraId="2D77DE62">
            <w:pPr>
              <w:spacing w:line="400" w:lineRule="exact"/>
              <w:contextualSpacing/>
              <w:jc w:val="center"/>
              <w:rPr>
                <w:rFonts w:ascii="Times New Roman"/>
                <w:sz w:val="24"/>
              </w:rPr>
            </w:pPr>
            <w:r>
              <w:rPr>
                <w:rFonts w:hint="eastAsia" w:ascii="Times New Roman"/>
                <w:sz w:val="24"/>
              </w:rPr>
              <w:t>1852.3</w:t>
            </w:r>
            <w:r>
              <w:rPr>
                <w:rFonts w:ascii="Times New Roman" w:hAnsi="Times New Roman"/>
                <w:sz w:val="24"/>
              </w:rPr>
              <w:t>±</w:t>
            </w:r>
            <w:r>
              <w:rPr>
                <w:rFonts w:hint="eastAsia" w:ascii="Times New Roman" w:hAnsi="Times New Roman"/>
                <w:sz w:val="24"/>
              </w:rPr>
              <w:t>75.4</w:t>
            </w:r>
          </w:p>
        </w:tc>
        <w:tc>
          <w:tcPr>
            <w:tcW w:w="1423" w:type="dxa"/>
            <w:tcBorders>
              <w:tl2br w:val="nil"/>
              <w:tr2bl w:val="nil"/>
            </w:tcBorders>
          </w:tcPr>
          <w:p w14:paraId="6A9B0F72">
            <w:pPr>
              <w:spacing w:line="400" w:lineRule="exact"/>
              <w:contextualSpacing/>
              <w:jc w:val="center"/>
              <w:rPr>
                <w:rFonts w:ascii="Times New Roman"/>
                <w:sz w:val="24"/>
              </w:rPr>
            </w:pPr>
            <w:r>
              <w:rPr>
                <w:rFonts w:hint="eastAsia" w:ascii="Times New Roman"/>
                <w:sz w:val="24"/>
              </w:rPr>
              <w:t>1777~1928</w:t>
            </w:r>
          </w:p>
        </w:tc>
      </w:tr>
      <w:tr w14:paraId="7400A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468F9A49">
            <w:pPr>
              <w:spacing w:line="400" w:lineRule="exact"/>
              <w:contextualSpacing/>
              <w:rPr>
                <w:rFonts w:ascii="Times New Roman"/>
                <w:sz w:val="24"/>
              </w:rPr>
            </w:pPr>
          </w:p>
        </w:tc>
        <w:tc>
          <w:tcPr>
            <w:tcW w:w="1405" w:type="dxa"/>
            <w:tcBorders>
              <w:tl2br w:val="nil"/>
              <w:tr2bl w:val="nil"/>
            </w:tcBorders>
            <w:vAlign w:val="center"/>
          </w:tcPr>
          <w:p w14:paraId="0E1EAA3B">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49754664">
            <w:pPr>
              <w:spacing w:line="400" w:lineRule="exact"/>
              <w:contextualSpacing/>
              <w:jc w:val="center"/>
              <w:rPr>
                <w:rFonts w:ascii="Times New Roman"/>
                <w:sz w:val="24"/>
              </w:rPr>
            </w:pPr>
            <w:r>
              <w:rPr>
                <w:rFonts w:hint="eastAsia" w:ascii="Times New Roman"/>
                <w:sz w:val="24"/>
              </w:rPr>
              <w:t>2284.6</w:t>
            </w:r>
            <w:r>
              <w:rPr>
                <w:rFonts w:ascii="Times New Roman" w:hAnsi="Times New Roman"/>
                <w:sz w:val="24"/>
              </w:rPr>
              <w:t>±</w:t>
            </w:r>
            <w:r>
              <w:rPr>
                <w:rFonts w:hint="eastAsia" w:ascii="Times New Roman" w:hAnsi="Times New Roman"/>
                <w:sz w:val="24"/>
              </w:rPr>
              <w:t>128.6</w:t>
            </w:r>
          </w:p>
        </w:tc>
        <w:tc>
          <w:tcPr>
            <w:tcW w:w="1469" w:type="dxa"/>
            <w:tcBorders>
              <w:tl2br w:val="nil"/>
              <w:tr2bl w:val="nil"/>
            </w:tcBorders>
          </w:tcPr>
          <w:p w14:paraId="331A4392">
            <w:pPr>
              <w:spacing w:line="400" w:lineRule="exact"/>
              <w:contextualSpacing/>
              <w:jc w:val="center"/>
              <w:rPr>
                <w:rFonts w:ascii="Times New Roman"/>
                <w:sz w:val="24"/>
              </w:rPr>
            </w:pPr>
            <w:r>
              <w:rPr>
                <w:rFonts w:hint="eastAsia" w:ascii="Times New Roman"/>
                <w:sz w:val="24"/>
              </w:rPr>
              <w:t>2156~2413</w:t>
            </w:r>
          </w:p>
        </w:tc>
        <w:tc>
          <w:tcPr>
            <w:tcW w:w="1927" w:type="dxa"/>
            <w:tcBorders>
              <w:tl2br w:val="nil"/>
              <w:tr2bl w:val="nil"/>
            </w:tcBorders>
          </w:tcPr>
          <w:p w14:paraId="119EF855">
            <w:pPr>
              <w:spacing w:line="400" w:lineRule="exact"/>
              <w:contextualSpacing/>
              <w:jc w:val="center"/>
              <w:rPr>
                <w:rFonts w:ascii="Times New Roman"/>
                <w:sz w:val="24"/>
              </w:rPr>
            </w:pPr>
            <w:r>
              <w:rPr>
                <w:rFonts w:hint="eastAsia" w:ascii="Times New Roman"/>
                <w:sz w:val="24"/>
              </w:rPr>
              <w:t>1859.7</w:t>
            </w:r>
            <w:r>
              <w:rPr>
                <w:rFonts w:ascii="Times New Roman" w:hAnsi="Times New Roman"/>
                <w:sz w:val="24"/>
              </w:rPr>
              <w:t>±</w:t>
            </w:r>
            <w:r>
              <w:rPr>
                <w:rFonts w:hint="eastAsia" w:ascii="Times New Roman" w:hAnsi="Times New Roman"/>
                <w:sz w:val="24"/>
              </w:rPr>
              <w:t>71.2</w:t>
            </w:r>
          </w:p>
        </w:tc>
        <w:tc>
          <w:tcPr>
            <w:tcW w:w="1423" w:type="dxa"/>
            <w:tcBorders>
              <w:tl2br w:val="nil"/>
              <w:tr2bl w:val="nil"/>
            </w:tcBorders>
          </w:tcPr>
          <w:p w14:paraId="1AA98283">
            <w:pPr>
              <w:spacing w:line="400" w:lineRule="exact"/>
              <w:contextualSpacing/>
              <w:jc w:val="center"/>
              <w:rPr>
                <w:rFonts w:ascii="Times New Roman"/>
                <w:sz w:val="24"/>
              </w:rPr>
            </w:pPr>
            <w:r>
              <w:rPr>
                <w:rFonts w:hint="eastAsia" w:ascii="Times New Roman"/>
                <w:sz w:val="24"/>
              </w:rPr>
              <w:t>1789~1931</w:t>
            </w:r>
          </w:p>
        </w:tc>
      </w:tr>
      <w:tr w14:paraId="0D0A2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580C87DA">
            <w:pPr>
              <w:spacing w:line="400" w:lineRule="exact"/>
              <w:contextualSpacing/>
              <w:rPr>
                <w:rFonts w:ascii="Times New Roman"/>
                <w:sz w:val="24"/>
              </w:rPr>
            </w:pPr>
          </w:p>
        </w:tc>
        <w:tc>
          <w:tcPr>
            <w:tcW w:w="1405" w:type="dxa"/>
            <w:tcBorders>
              <w:tl2br w:val="nil"/>
              <w:tr2bl w:val="nil"/>
            </w:tcBorders>
            <w:vAlign w:val="center"/>
          </w:tcPr>
          <w:p w14:paraId="73C48DA2">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567A7F14">
            <w:pPr>
              <w:spacing w:line="400" w:lineRule="exact"/>
              <w:contextualSpacing/>
              <w:jc w:val="center"/>
              <w:rPr>
                <w:rFonts w:ascii="Times New Roman"/>
                <w:sz w:val="24"/>
              </w:rPr>
            </w:pPr>
            <w:r>
              <w:rPr>
                <w:rFonts w:hint="eastAsia" w:ascii="Times New Roman"/>
                <w:sz w:val="24"/>
              </w:rPr>
              <w:t>2200.4</w:t>
            </w:r>
            <w:r>
              <w:rPr>
                <w:rFonts w:ascii="Times New Roman" w:hAnsi="Times New Roman"/>
                <w:sz w:val="24"/>
              </w:rPr>
              <w:t>±</w:t>
            </w:r>
            <w:r>
              <w:rPr>
                <w:rFonts w:hint="eastAsia" w:ascii="Times New Roman" w:hAnsi="Times New Roman"/>
                <w:sz w:val="24"/>
              </w:rPr>
              <w:t>76.9</w:t>
            </w:r>
          </w:p>
        </w:tc>
        <w:tc>
          <w:tcPr>
            <w:tcW w:w="1469" w:type="dxa"/>
            <w:tcBorders>
              <w:tl2br w:val="nil"/>
              <w:tr2bl w:val="nil"/>
            </w:tcBorders>
          </w:tcPr>
          <w:p w14:paraId="346A0C97">
            <w:pPr>
              <w:spacing w:line="400" w:lineRule="exact"/>
              <w:contextualSpacing/>
              <w:jc w:val="center"/>
              <w:rPr>
                <w:rFonts w:ascii="Times New Roman"/>
                <w:sz w:val="24"/>
              </w:rPr>
            </w:pPr>
            <w:r>
              <w:rPr>
                <w:rFonts w:hint="eastAsia" w:ascii="Times New Roman"/>
                <w:sz w:val="24"/>
              </w:rPr>
              <w:t>2124~2277</w:t>
            </w:r>
          </w:p>
        </w:tc>
        <w:tc>
          <w:tcPr>
            <w:tcW w:w="1927" w:type="dxa"/>
            <w:tcBorders>
              <w:tl2br w:val="nil"/>
              <w:tr2bl w:val="nil"/>
            </w:tcBorders>
          </w:tcPr>
          <w:p w14:paraId="6371CD07">
            <w:pPr>
              <w:spacing w:line="400" w:lineRule="exact"/>
              <w:contextualSpacing/>
              <w:jc w:val="center"/>
              <w:rPr>
                <w:rFonts w:ascii="Times New Roman"/>
                <w:sz w:val="24"/>
              </w:rPr>
            </w:pPr>
            <w:r>
              <w:rPr>
                <w:rFonts w:hint="eastAsia" w:ascii="Times New Roman"/>
                <w:sz w:val="24"/>
              </w:rPr>
              <w:t>1700.3</w:t>
            </w:r>
            <w:r>
              <w:rPr>
                <w:rFonts w:ascii="Times New Roman" w:hAnsi="Times New Roman"/>
                <w:sz w:val="24"/>
              </w:rPr>
              <w:t>±</w:t>
            </w:r>
            <w:r>
              <w:rPr>
                <w:rFonts w:hint="eastAsia" w:ascii="Times New Roman" w:hAnsi="Times New Roman"/>
                <w:sz w:val="24"/>
              </w:rPr>
              <w:t>55.4</w:t>
            </w:r>
          </w:p>
        </w:tc>
        <w:tc>
          <w:tcPr>
            <w:tcW w:w="1423" w:type="dxa"/>
            <w:tcBorders>
              <w:tl2br w:val="nil"/>
              <w:tr2bl w:val="nil"/>
            </w:tcBorders>
          </w:tcPr>
          <w:p w14:paraId="1FD36D05">
            <w:pPr>
              <w:spacing w:line="400" w:lineRule="exact"/>
              <w:contextualSpacing/>
              <w:jc w:val="center"/>
              <w:rPr>
                <w:rFonts w:ascii="Times New Roman"/>
                <w:sz w:val="24"/>
              </w:rPr>
            </w:pPr>
            <w:r>
              <w:rPr>
                <w:rFonts w:hint="eastAsia" w:ascii="Times New Roman"/>
                <w:sz w:val="24"/>
              </w:rPr>
              <w:t>1645~1756</w:t>
            </w:r>
          </w:p>
        </w:tc>
      </w:tr>
      <w:tr w14:paraId="2391D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5A6312EB">
            <w:pPr>
              <w:spacing w:line="400" w:lineRule="exact"/>
              <w:contextualSpacing/>
              <w:jc w:val="center"/>
              <w:rPr>
                <w:rFonts w:ascii="Times New Roman"/>
                <w:szCs w:val="21"/>
              </w:rPr>
            </w:pPr>
            <w:r>
              <w:rPr>
                <w:rFonts w:hint="eastAsia" w:ascii="Times New Roman"/>
                <w:szCs w:val="21"/>
              </w:rPr>
              <w:t>屠宰率/%</w:t>
            </w:r>
          </w:p>
        </w:tc>
        <w:tc>
          <w:tcPr>
            <w:tcW w:w="1405" w:type="dxa"/>
            <w:tcBorders>
              <w:tl2br w:val="nil"/>
              <w:tr2bl w:val="nil"/>
            </w:tcBorders>
            <w:vAlign w:val="center"/>
          </w:tcPr>
          <w:p w14:paraId="25D9AD6B">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2ADEB8DD">
            <w:pPr>
              <w:spacing w:line="400" w:lineRule="exact"/>
              <w:contextualSpacing/>
              <w:jc w:val="center"/>
              <w:rPr>
                <w:rFonts w:ascii="Times New Roman"/>
                <w:sz w:val="24"/>
              </w:rPr>
            </w:pPr>
            <w:r>
              <w:rPr>
                <w:rFonts w:hint="eastAsia" w:ascii="Times New Roman"/>
                <w:sz w:val="24"/>
              </w:rPr>
              <w:t>90.4</w:t>
            </w:r>
            <w:r>
              <w:rPr>
                <w:rFonts w:ascii="Times New Roman" w:hAnsi="Times New Roman"/>
                <w:sz w:val="24"/>
              </w:rPr>
              <w:t>±</w:t>
            </w:r>
            <w:r>
              <w:rPr>
                <w:rFonts w:hint="eastAsia" w:ascii="Times New Roman" w:hAnsi="Times New Roman"/>
                <w:sz w:val="24"/>
              </w:rPr>
              <w:t>1.5</w:t>
            </w:r>
          </w:p>
        </w:tc>
        <w:tc>
          <w:tcPr>
            <w:tcW w:w="1469" w:type="dxa"/>
            <w:tcBorders>
              <w:tl2br w:val="nil"/>
              <w:tr2bl w:val="nil"/>
            </w:tcBorders>
          </w:tcPr>
          <w:p w14:paraId="3D66CBB4">
            <w:pPr>
              <w:spacing w:line="400" w:lineRule="exact"/>
              <w:contextualSpacing/>
              <w:jc w:val="center"/>
              <w:rPr>
                <w:rFonts w:ascii="Times New Roman"/>
                <w:sz w:val="24"/>
              </w:rPr>
            </w:pPr>
            <w:r>
              <w:rPr>
                <w:rFonts w:hint="eastAsia" w:ascii="Times New Roman"/>
                <w:sz w:val="24"/>
              </w:rPr>
              <w:t>88.9~91.8</w:t>
            </w:r>
          </w:p>
        </w:tc>
        <w:tc>
          <w:tcPr>
            <w:tcW w:w="1927" w:type="dxa"/>
            <w:tcBorders>
              <w:tl2br w:val="nil"/>
              <w:tr2bl w:val="nil"/>
            </w:tcBorders>
          </w:tcPr>
          <w:p w14:paraId="2BA194EE">
            <w:pPr>
              <w:spacing w:line="400" w:lineRule="exact"/>
              <w:contextualSpacing/>
              <w:jc w:val="center"/>
              <w:rPr>
                <w:rFonts w:ascii="Times New Roman"/>
                <w:sz w:val="24"/>
              </w:rPr>
            </w:pPr>
            <w:r>
              <w:rPr>
                <w:rFonts w:hint="eastAsia" w:ascii="Times New Roman"/>
                <w:sz w:val="24"/>
              </w:rPr>
              <w:t>91.5</w:t>
            </w:r>
            <w:r>
              <w:rPr>
                <w:rFonts w:ascii="Times New Roman" w:hAnsi="Times New Roman"/>
                <w:sz w:val="24"/>
              </w:rPr>
              <w:t>±</w:t>
            </w:r>
            <w:r>
              <w:rPr>
                <w:rFonts w:hint="eastAsia" w:ascii="Times New Roman" w:hAnsi="Times New Roman"/>
                <w:sz w:val="24"/>
              </w:rPr>
              <w:t>1.5</w:t>
            </w:r>
          </w:p>
        </w:tc>
        <w:tc>
          <w:tcPr>
            <w:tcW w:w="1423" w:type="dxa"/>
            <w:tcBorders>
              <w:tl2br w:val="nil"/>
              <w:tr2bl w:val="nil"/>
            </w:tcBorders>
          </w:tcPr>
          <w:p w14:paraId="70DB2E72">
            <w:pPr>
              <w:spacing w:line="400" w:lineRule="exact"/>
              <w:contextualSpacing/>
              <w:jc w:val="center"/>
              <w:rPr>
                <w:rFonts w:ascii="Times New Roman"/>
                <w:sz w:val="24"/>
              </w:rPr>
            </w:pPr>
            <w:r>
              <w:rPr>
                <w:rFonts w:hint="eastAsia" w:ascii="Times New Roman"/>
                <w:sz w:val="24"/>
              </w:rPr>
              <w:t>90.0~92.9</w:t>
            </w:r>
          </w:p>
        </w:tc>
      </w:tr>
      <w:tr w14:paraId="089C44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tcPr>
          <w:p w14:paraId="2BEF7621">
            <w:pPr>
              <w:spacing w:line="400" w:lineRule="exact"/>
              <w:contextualSpacing/>
              <w:rPr>
                <w:rFonts w:ascii="Times New Roman"/>
                <w:szCs w:val="21"/>
              </w:rPr>
            </w:pPr>
          </w:p>
        </w:tc>
        <w:tc>
          <w:tcPr>
            <w:tcW w:w="1405" w:type="dxa"/>
            <w:tcBorders>
              <w:tl2br w:val="nil"/>
              <w:tr2bl w:val="nil"/>
            </w:tcBorders>
            <w:vAlign w:val="center"/>
          </w:tcPr>
          <w:p w14:paraId="1C939706">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65157C25">
            <w:pPr>
              <w:spacing w:line="400" w:lineRule="exact"/>
              <w:contextualSpacing/>
              <w:jc w:val="center"/>
              <w:rPr>
                <w:rFonts w:ascii="Times New Roman"/>
                <w:sz w:val="24"/>
              </w:rPr>
            </w:pPr>
            <w:r>
              <w:rPr>
                <w:rFonts w:hint="eastAsia" w:ascii="Times New Roman"/>
                <w:sz w:val="24"/>
              </w:rPr>
              <w:t>89.8</w:t>
            </w:r>
            <w:r>
              <w:rPr>
                <w:rFonts w:ascii="Times New Roman" w:hAnsi="Times New Roman"/>
                <w:sz w:val="24"/>
              </w:rPr>
              <w:t>±</w:t>
            </w:r>
            <w:r>
              <w:rPr>
                <w:rFonts w:hint="eastAsia" w:ascii="Times New Roman" w:hAnsi="Times New Roman"/>
                <w:sz w:val="24"/>
              </w:rPr>
              <w:t>1.3</w:t>
            </w:r>
          </w:p>
        </w:tc>
        <w:tc>
          <w:tcPr>
            <w:tcW w:w="1469" w:type="dxa"/>
            <w:tcBorders>
              <w:tl2br w:val="nil"/>
              <w:tr2bl w:val="nil"/>
            </w:tcBorders>
          </w:tcPr>
          <w:p w14:paraId="044895C6">
            <w:pPr>
              <w:spacing w:line="400" w:lineRule="exact"/>
              <w:contextualSpacing/>
              <w:jc w:val="center"/>
              <w:rPr>
                <w:rFonts w:ascii="Times New Roman"/>
                <w:sz w:val="24"/>
              </w:rPr>
            </w:pPr>
            <w:r>
              <w:rPr>
                <w:rFonts w:hint="eastAsia" w:ascii="Times New Roman"/>
                <w:sz w:val="24"/>
              </w:rPr>
              <w:t>88.6~91.1</w:t>
            </w:r>
          </w:p>
        </w:tc>
        <w:tc>
          <w:tcPr>
            <w:tcW w:w="1927" w:type="dxa"/>
            <w:tcBorders>
              <w:tl2br w:val="nil"/>
              <w:tr2bl w:val="nil"/>
            </w:tcBorders>
          </w:tcPr>
          <w:p w14:paraId="6FA689D8">
            <w:pPr>
              <w:spacing w:line="400" w:lineRule="exact"/>
              <w:contextualSpacing/>
              <w:jc w:val="center"/>
              <w:rPr>
                <w:rFonts w:ascii="Times New Roman"/>
                <w:sz w:val="24"/>
              </w:rPr>
            </w:pPr>
            <w:r>
              <w:rPr>
                <w:rFonts w:hint="eastAsia" w:ascii="Times New Roman"/>
                <w:sz w:val="24"/>
              </w:rPr>
              <w:t>89.5</w:t>
            </w:r>
            <w:r>
              <w:rPr>
                <w:rFonts w:ascii="Times New Roman" w:hAnsi="Times New Roman"/>
                <w:sz w:val="24"/>
              </w:rPr>
              <w:t>±</w:t>
            </w:r>
            <w:r>
              <w:rPr>
                <w:rFonts w:hint="eastAsia" w:ascii="Times New Roman" w:hAnsi="Times New Roman"/>
                <w:sz w:val="24"/>
              </w:rPr>
              <w:t>0.7</w:t>
            </w:r>
          </w:p>
        </w:tc>
        <w:tc>
          <w:tcPr>
            <w:tcW w:w="1423" w:type="dxa"/>
            <w:tcBorders>
              <w:tl2br w:val="nil"/>
              <w:tr2bl w:val="nil"/>
            </w:tcBorders>
          </w:tcPr>
          <w:p w14:paraId="63031728">
            <w:pPr>
              <w:spacing w:line="400" w:lineRule="exact"/>
              <w:contextualSpacing/>
              <w:jc w:val="center"/>
              <w:rPr>
                <w:rFonts w:ascii="Times New Roman"/>
                <w:sz w:val="24"/>
              </w:rPr>
            </w:pPr>
            <w:r>
              <w:rPr>
                <w:rFonts w:hint="eastAsia" w:ascii="Times New Roman"/>
                <w:sz w:val="24"/>
              </w:rPr>
              <w:t>88.8~90.2</w:t>
            </w:r>
          </w:p>
        </w:tc>
      </w:tr>
      <w:tr w14:paraId="35F04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tcPr>
          <w:p w14:paraId="6E06772D">
            <w:pPr>
              <w:spacing w:line="400" w:lineRule="exact"/>
              <w:contextualSpacing/>
              <w:rPr>
                <w:rFonts w:ascii="Times New Roman"/>
                <w:szCs w:val="21"/>
              </w:rPr>
            </w:pPr>
          </w:p>
        </w:tc>
        <w:tc>
          <w:tcPr>
            <w:tcW w:w="1405" w:type="dxa"/>
            <w:tcBorders>
              <w:tl2br w:val="nil"/>
              <w:tr2bl w:val="nil"/>
            </w:tcBorders>
            <w:vAlign w:val="center"/>
          </w:tcPr>
          <w:p w14:paraId="0916FC1A">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51D22392">
            <w:pPr>
              <w:spacing w:line="400" w:lineRule="exact"/>
              <w:contextualSpacing/>
              <w:jc w:val="center"/>
              <w:rPr>
                <w:rFonts w:ascii="Times New Roman"/>
                <w:sz w:val="24"/>
              </w:rPr>
            </w:pPr>
            <w:r>
              <w:rPr>
                <w:rFonts w:hint="eastAsia" w:ascii="Times New Roman"/>
                <w:sz w:val="24"/>
              </w:rPr>
              <w:t>91.8</w:t>
            </w:r>
            <w:r>
              <w:rPr>
                <w:rFonts w:ascii="Times New Roman" w:hAnsi="Times New Roman"/>
                <w:sz w:val="24"/>
              </w:rPr>
              <w:t>±</w:t>
            </w:r>
            <w:r>
              <w:rPr>
                <w:rFonts w:hint="eastAsia" w:ascii="Times New Roman" w:hAnsi="Times New Roman"/>
                <w:sz w:val="24"/>
              </w:rPr>
              <w:t>1.9</w:t>
            </w:r>
          </w:p>
        </w:tc>
        <w:tc>
          <w:tcPr>
            <w:tcW w:w="1469" w:type="dxa"/>
            <w:tcBorders>
              <w:tl2br w:val="nil"/>
              <w:tr2bl w:val="nil"/>
            </w:tcBorders>
          </w:tcPr>
          <w:p w14:paraId="05AB85BD">
            <w:pPr>
              <w:spacing w:line="400" w:lineRule="exact"/>
              <w:contextualSpacing/>
              <w:jc w:val="center"/>
              <w:rPr>
                <w:rFonts w:ascii="Times New Roman"/>
                <w:sz w:val="24"/>
              </w:rPr>
            </w:pPr>
            <w:r>
              <w:rPr>
                <w:rFonts w:hint="eastAsia" w:ascii="Times New Roman"/>
                <w:sz w:val="24"/>
              </w:rPr>
              <w:t>89.9~93.7</w:t>
            </w:r>
          </w:p>
        </w:tc>
        <w:tc>
          <w:tcPr>
            <w:tcW w:w="1927" w:type="dxa"/>
            <w:tcBorders>
              <w:tl2br w:val="nil"/>
              <w:tr2bl w:val="nil"/>
            </w:tcBorders>
          </w:tcPr>
          <w:p w14:paraId="20365424">
            <w:pPr>
              <w:spacing w:line="400" w:lineRule="exact"/>
              <w:contextualSpacing/>
              <w:jc w:val="center"/>
              <w:rPr>
                <w:rFonts w:ascii="Times New Roman"/>
                <w:sz w:val="24"/>
              </w:rPr>
            </w:pPr>
            <w:r>
              <w:rPr>
                <w:rFonts w:hint="eastAsia" w:ascii="Times New Roman"/>
                <w:sz w:val="24"/>
              </w:rPr>
              <w:t>86.1</w:t>
            </w:r>
            <w:r>
              <w:rPr>
                <w:rFonts w:ascii="Times New Roman" w:hAnsi="Times New Roman"/>
                <w:sz w:val="24"/>
              </w:rPr>
              <w:t>±</w:t>
            </w:r>
            <w:r>
              <w:rPr>
                <w:rFonts w:hint="eastAsia" w:ascii="Times New Roman" w:hAnsi="Times New Roman"/>
                <w:sz w:val="24"/>
              </w:rPr>
              <w:t>1.6</w:t>
            </w:r>
          </w:p>
        </w:tc>
        <w:tc>
          <w:tcPr>
            <w:tcW w:w="1423" w:type="dxa"/>
            <w:tcBorders>
              <w:tl2br w:val="nil"/>
              <w:tr2bl w:val="nil"/>
            </w:tcBorders>
          </w:tcPr>
          <w:p w14:paraId="5F46B08F">
            <w:pPr>
              <w:spacing w:line="400" w:lineRule="exact"/>
              <w:contextualSpacing/>
              <w:jc w:val="center"/>
              <w:rPr>
                <w:rFonts w:ascii="Times New Roman"/>
                <w:sz w:val="24"/>
              </w:rPr>
            </w:pPr>
            <w:r>
              <w:rPr>
                <w:rFonts w:hint="eastAsia" w:ascii="Times New Roman"/>
                <w:sz w:val="24"/>
              </w:rPr>
              <w:t>84.5~87.7</w:t>
            </w:r>
          </w:p>
        </w:tc>
      </w:tr>
      <w:tr w14:paraId="7C6556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5D3CBF2C">
            <w:pPr>
              <w:spacing w:line="400" w:lineRule="exact"/>
              <w:contextualSpacing/>
              <w:jc w:val="center"/>
              <w:rPr>
                <w:rFonts w:ascii="Times New Roman"/>
                <w:szCs w:val="21"/>
              </w:rPr>
            </w:pPr>
            <w:r>
              <w:rPr>
                <w:rFonts w:hint="eastAsia" w:ascii="Times New Roman"/>
                <w:szCs w:val="21"/>
              </w:rPr>
              <w:t>半净膛率/%</w:t>
            </w:r>
          </w:p>
        </w:tc>
        <w:tc>
          <w:tcPr>
            <w:tcW w:w="1405" w:type="dxa"/>
            <w:tcBorders>
              <w:tl2br w:val="nil"/>
              <w:tr2bl w:val="nil"/>
            </w:tcBorders>
            <w:vAlign w:val="center"/>
          </w:tcPr>
          <w:p w14:paraId="7E7EE082">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6477E026">
            <w:pPr>
              <w:spacing w:line="400" w:lineRule="exact"/>
              <w:contextualSpacing/>
              <w:jc w:val="center"/>
              <w:rPr>
                <w:rFonts w:ascii="Times New Roman"/>
                <w:sz w:val="24"/>
              </w:rPr>
            </w:pPr>
            <w:r>
              <w:rPr>
                <w:rFonts w:hint="eastAsia" w:ascii="Times New Roman"/>
                <w:sz w:val="24"/>
              </w:rPr>
              <w:t>84.5</w:t>
            </w:r>
            <w:r>
              <w:rPr>
                <w:rFonts w:ascii="Times New Roman" w:hAnsi="Times New Roman"/>
                <w:sz w:val="24"/>
              </w:rPr>
              <w:t>±</w:t>
            </w:r>
            <w:r>
              <w:rPr>
                <w:rFonts w:hint="eastAsia" w:ascii="Times New Roman" w:hAnsi="Times New Roman"/>
                <w:sz w:val="24"/>
              </w:rPr>
              <w:t>1.9</w:t>
            </w:r>
          </w:p>
        </w:tc>
        <w:tc>
          <w:tcPr>
            <w:tcW w:w="1469" w:type="dxa"/>
            <w:tcBorders>
              <w:tl2br w:val="nil"/>
              <w:tr2bl w:val="nil"/>
            </w:tcBorders>
          </w:tcPr>
          <w:p w14:paraId="65DEF4A2">
            <w:pPr>
              <w:spacing w:line="400" w:lineRule="exact"/>
              <w:contextualSpacing/>
              <w:jc w:val="center"/>
              <w:rPr>
                <w:rFonts w:ascii="Times New Roman"/>
                <w:sz w:val="24"/>
              </w:rPr>
            </w:pPr>
            <w:r>
              <w:rPr>
                <w:rFonts w:hint="eastAsia" w:ascii="Times New Roman"/>
                <w:sz w:val="24"/>
              </w:rPr>
              <w:t>82.6~86.4</w:t>
            </w:r>
          </w:p>
        </w:tc>
        <w:tc>
          <w:tcPr>
            <w:tcW w:w="1927" w:type="dxa"/>
            <w:tcBorders>
              <w:tl2br w:val="nil"/>
              <w:tr2bl w:val="nil"/>
            </w:tcBorders>
          </w:tcPr>
          <w:p w14:paraId="355BDB18">
            <w:pPr>
              <w:spacing w:line="400" w:lineRule="exact"/>
              <w:contextualSpacing/>
              <w:jc w:val="center"/>
              <w:rPr>
                <w:rFonts w:ascii="Times New Roman"/>
                <w:sz w:val="24"/>
              </w:rPr>
            </w:pPr>
            <w:r>
              <w:rPr>
                <w:rFonts w:hint="eastAsia" w:ascii="Times New Roman"/>
                <w:sz w:val="24"/>
              </w:rPr>
              <w:t>85.6</w:t>
            </w:r>
            <w:r>
              <w:rPr>
                <w:rFonts w:ascii="Times New Roman" w:hAnsi="Times New Roman"/>
                <w:sz w:val="24"/>
              </w:rPr>
              <w:t>±</w:t>
            </w:r>
            <w:r>
              <w:rPr>
                <w:rFonts w:hint="eastAsia" w:ascii="Times New Roman" w:hAnsi="Times New Roman"/>
                <w:sz w:val="24"/>
              </w:rPr>
              <w:t>1.7</w:t>
            </w:r>
          </w:p>
        </w:tc>
        <w:tc>
          <w:tcPr>
            <w:tcW w:w="1423" w:type="dxa"/>
            <w:tcBorders>
              <w:tl2br w:val="nil"/>
              <w:tr2bl w:val="nil"/>
            </w:tcBorders>
          </w:tcPr>
          <w:p w14:paraId="1FF1054E">
            <w:pPr>
              <w:spacing w:line="400" w:lineRule="exact"/>
              <w:contextualSpacing/>
              <w:jc w:val="center"/>
              <w:rPr>
                <w:rFonts w:ascii="Times New Roman"/>
                <w:sz w:val="24"/>
              </w:rPr>
            </w:pPr>
            <w:r>
              <w:rPr>
                <w:rFonts w:hint="eastAsia" w:ascii="Times New Roman"/>
                <w:sz w:val="24"/>
              </w:rPr>
              <w:t>84.0~87.3</w:t>
            </w:r>
          </w:p>
        </w:tc>
      </w:tr>
      <w:tr w14:paraId="442F8C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tcPr>
          <w:p w14:paraId="56A707AF">
            <w:pPr>
              <w:spacing w:line="400" w:lineRule="exact"/>
              <w:contextualSpacing/>
              <w:rPr>
                <w:rFonts w:ascii="Times New Roman"/>
                <w:szCs w:val="21"/>
              </w:rPr>
            </w:pPr>
          </w:p>
        </w:tc>
        <w:tc>
          <w:tcPr>
            <w:tcW w:w="1405" w:type="dxa"/>
            <w:tcBorders>
              <w:tl2br w:val="nil"/>
              <w:tr2bl w:val="nil"/>
            </w:tcBorders>
            <w:vAlign w:val="center"/>
          </w:tcPr>
          <w:p w14:paraId="60DEA59B">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58840DC3">
            <w:pPr>
              <w:spacing w:line="400" w:lineRule="exact"/>
              <w:contextualSpacing/>
              <w:jc w:val="center"/>
              <w:rPr>
                <w:rFonts w:ascii="Times New Roman"/>
                <w:sz w:val="24"/>
              </w:rPr>
            </w:pPr>
            <w:r>
              <w:rPr>
                <w:rFonts w:hint="eastAsia" w:ascii="Times New Roman"/>
                <w:sz w:val="24"/>
              </w:rPr>
              <w:t>83.2</w:t>
            </w:r>
            <w:r>
              <w:rPr>
                <w:rFonts w:ascii="Times New Roman" w:hAnsi="Times New Roman"/>
                <w:sz w:val="24"/>
              </w:rPr>
              <w:t>±</w:t>
            </w:r>
            <w:r>
              <w:rPr>
                <w:rFonts w:hint="eastAsia" w:ascii="Times New Roman" w:hAnsi="Times New Roman"/>
                <w:sz w:val="24"/>
              </w:rPr>
              <w:t>1.1</w:t>
            </w:r>
          </w:p>
        </w:tc>
        <w:tc>
          <w:tcPr>
            <w:tcW w:w="1469" w:type="dxa"/>
            <w:tcBorders>
              <w:tl2br w:val="nil"/>
              <w:tr2bl w:val="nil"/>
            </w:tcBorders>
          </w:tcPr>
          <w:p w14:paraId="5D10E59A">
            <w:pPr>
              <w:spacing w:line="400" w:lineRule="exact"/>
              <w:contextualSpacing/>
              <w:jc w:val="center"/>
              <w:rPr>
                <w:rFonts w:ascii="Times New Roman"/>
                <w:sz w:val="24"/>
              </w:rPr>
            </w:pPr>
            <w:r>
              <w:rPr>
                <w:rFonts w:hint="eastAsia" w:ascii="Times New Roman"/>
                <w:sz w:val="24"/>
              </w:rPr>
              <w:t>82.2~84.3</w:t>
            </w:r>
          </w:p>
        </w:tc>
        <w:tc>
          <w:tcPr>
            <w:tcW w:w="1927" w:type="dxa"/>
            <w:tcBorders>
              <w:tl2br w:val="nil"/>
              <w:tr2bl w:val="nil"/>
            </w:tcBorders>
          </w:tcPr>
          <w:p w14:paraId="6C453722">
            <w:pPr>
              <w:spacing w:line="400" w:lineRule="exact"/>
              <w:contextualSpacing/>
              <w:jc w:val="center"/>
              <w:rPr>
                <w:rFonts w:ascii="Times New Roman"/>
                <w:sz w:val="24"/>
              </w:rPr>
            </w:pPr>
            <w:r>
              <w:rPr>
                <w:rFonts w:hint="eastAsia" w:ascii="Times New Roman"/>
                <w:sz w:val="24"/>
              </w:rPr>
              <w:t>83.9</w:t>
            </w:r>
            <w:r>
              <w:rPr>
                <w:rFonts w:ascii="Times New Roman" w:hAnsi="Times New Roman"/>
                <w:sz w:val="24"/>
              </w:rPr>
              <w:t>±</w:t>
            </w:r>
            <w:r>
              <w:rPr>
                <w:rFonts w:hint="eastAsia" w:ascii="Times New Roman" w:hAnsi="Times New Roman"/>
                <w:sz w:val="24"/>
              </w:rPr>
              <w:t>0.8</w:t>
            </w:r>
          </w:p>
        </w:tc>
        <w:tc>
          <w:tcPr>
            <w:tcW w:w="1423" w:type="dxa"/>
            <w:tcBorders>
              <w:tl2br w:val="nil"/>
              <w:tr2bl w:val="nil"/>
            </w:tcBorders>
          </w:tcPr>
          <w:p w14:paraId="36610CA9">
            <w:pPr>
              <w:spacing w:line="400" w:lineRule="exact"/>
              <w:contextualSpacing/>
              <w:jc w:val="center"/>
              <w:rPr>
                <w:rFonts w:ascii="Times New Roman"/>
                <w:sz w:val="24"/>
              </w:rPr>
            </w:pPr>
            <w:r>
              <w:rPr>
                <w:rFonts w:hint="eastAsia" w:ascii="Times New Roman"/>
                <w:sz w:val="24"/>
              </w:rPr>
              <w:t>83.1~84.7</w:t>
            </w:r>
          </w:p>
        </w:tc>
      </w:tr>
      <w:tr w14:paraId="1843CF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tcPr>
          <w:p w14:paraId="6F238F4B">
            <w:pPr>
              <w:spacing w:line="400" w:lineRule="exact"/>
              <w:contextualSpacing/>
              <w:rPr>
                <w:rFonts w:ascii="Times New Roman"/>
                <w:szCs w:val="21"/>
              </w:rPr>
            </w:pPr>
          </w:p>
        </w:tc>
        <w:tc>
          <w:tcPr>
            <w:tcW w:w="1405" w:type="dxa"/>
            <w:tcBorders>
              <w:tl2br w:val="nil"/>
              <w:tr2bl w:val="nil"/>
            </w:tcBorders>
            <w:vAlign w:val="center"/>
          </w:tcPr>
          <w:p w14:paraId="423D249C">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3EB251F5">
            <w:pPr>
              <w:spacing w:line="400" w:lineRule="exact"/>
              <w:contextualSpacing/>
              <w:jc w:val="center"/>
              <w:rPr>
                <w:rFonts w:ascii="Times New Roman"/>
                <w:sz w:val="24"/>
              </w:rPr>
            </w:pPr>
            <w:r>
              <w:rPr>
                <w:rFonts w:hint="eastAsia" w:ascii="Times New Roman"/>
                <w:sz w:val="24"/>
              </w:rPr>
              <w:t>86.6</w:t>
            </w:r>
            <w:r>
              <w:rPr>
                <w:rFonts w:ascii="Times New Roman" w:hAnsi="Times New Roman"/>
                <w:sz w:val="24"/>
              </w:rPr>
              <w:t>±</w:t>
            </w:r>
            <w:r>
              <w:rPr>
                <w:rFonts w:hint="eastAsia" w:ascii="Times New Roman" w:hAnsi="Times New Roman"/>
                <w:sz w:val="24"/>
              </w:rPr>
              <w:t>1.7</w:t>
            </w:r>
          </w:p>
        </w:tc>
        <w:tc>
          <w:tcPr>
            <w:tcW w:w="1469" w:type="dxa"/>
            <w:tcBorders>
              <w:tl2br w:val="nil"/>
              <w:tr2bl w:val="nil"/>
            </w:tcBorders>
          </w:tcPr>
          <w:p w14:paraId="59FF0350">
            <w:pPr>
              <w:spacing w:line="400" w:lineRule="exact"/>
              <w:contextualSpacing/>
              <w:jc w:val="center"/>
              <w:rPr>
                <w:rFonts w:ascii="Times New Roman"/>
                <w:sz w:val="24"/>
              </w:rPr>
            </w:pPr>
            <w:r>
              <w:rPr>
                <w:rFonts w:hint="eastAsia" w:ascii="Times New Roman"/>
                <w:sz w:val="24"/>
              </w:rPr>
              <w:t>84.9~88.3</w:t>
            </w:r>
          </w:p>
        </w:tc>
        <w:tc>
          <w:tcPr>
            <w:tcW w:w="1927" w:type="dxa"/>
            <w:tcBorders>
              <w:tl2br w:val="nil"/>
              <w:tr2bl w:val="nil"/>
            </w:tcBorders>
          </w:tcPr>
          <w:p w14:paraId="272EEFB4">
            <w:pPr>
              <w:spacing w:line="400" w:lineRule="exact"/>
              <w:contextualSpacing/>
              <w:jc w:val="center"/>
              <w:rPr>
                <w:rFonts w:ascii="Times New Roman"/>
                <w:sz w:val="24"/>
              </w:rPr>
            </w:pPr>
            <w:r>
              <w:rPr>
                <w:rFonts w:hint="eastAsia" w:ascii="Times New Roman"/>
                <w:sz w:val="24"/>
              </w:rPr>
              <w:t>82.1</w:t>
            </w:r>
            <w:r>
              <w:rPr>
                <w:rFonts w:ascii="Times New Roman" w:hAnsi="Times New Roman"/>
                <w:sz w:val="24"/>
              </w:rPr>
              <w:t>±</w:t>
            </w:r>
            <w:r>
              <w:rPr>
                <w:rFonts w:hint="eastAsia" w:ascii="Times New Roman" w:hAnsi="Times New Roman"/>
                <w:sz w:val="24"/>
              </w:rPr>
              <w:t>1.6</w:t>
            </w:r>
          </w:p>
        </w:tc>
        <w:tc>
          <w:tcPr>
            <w:tcW w:w="1423" w:type="dxa"/>
            <w:tcBorders>
              <w:tl2br w:val="nil"/>
              <w:tr2bl w:val="nil"/>
            </w:tcBorders>
          </w:tcPr>
          <w:p w14:paraId="4EAE857C">
            <w:pPr>
              <w:spacing w:line="400" w:lineRule="exact"/>
              <w:contextualSpacing/>
              <w:jc w:val="center"/>
              <w:rPr>
                <w:rFonts w:ascii="Times New Roman"/>
                <w:sz w:val="24"/>
              </w:rPr>
            </w:pPr>
            <w:r>
              <w:rPr>
                <w:rFonts w:hint="eastAsia" w:ascii="Times New Roman"/>
                <w:sz w:val="24"/>
              </w:rPr>
              <w:t>80.5~83.7</w:t>
            </w:r>
          </w:p>
        </w:tc>
      </w:tr>
      <w:tr w14:paraId="28FEF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7C80DDFA">
            <w:pPr>
              <w:spacing w:line="400" w:lineRule="exact"/>
              <w:contextualSpacing/>
              <w:jc w:val="center"/>
              <w:rPr>
                <w:rFonts w:ascii="Times New Roman"/>
                <w:szCs w:val="21"/>
              </w:rPr>
            </w:pPr>
            <w:r>
              <w:rPr>
                <w:rFonts w:hint="eastAsia" w:ascii="Times New Roman"/>
                <w:szCs w:val="21"/>
              </w:rPr>
              <w:t>全净膛率/%</w:t>
            </w:r>
          </w:p>
        </w:tc>
        <w:tc>
          <w:tcPr>
            <w:tcW w:w="1405" w:type="dxa"/>
            <w:tcBorders>
              <w:tl2br w:val="nil"/>
              <w:tr2bl w:val="nil"/>
            </w:tcBorders>
            <w:vAlign w:val="center"/>
          </w:tcPr>
          <w:p w14:paraId="76D0AA24">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3E1C1DB1">
            <w:pPr>
              <w:spacing w:line="400" w:lineRule="exact"/>
              <w:contextualSpacing/>
              <w:jc w:val="center"/>
              <w:rPr>
                <w:rFonts w:ascii="Times New Roman"/>
                <w:sz w:val="24"/>
              </w:rPr>
            </w:pPr>
            <w:r>
              <w:rPr>
                <w:rFonts w:hint="eastAsia" w:ascii="Times New Roman"/>
                <w:sz w:val="24"/>
              </w:rPr>
              <w:t>71.3</w:t>
            </w:r>
            <w:r>
              <w:rPr>
                <w:rFonts w:ascii="Times New Roman" w:hAnsi="Times New Roman"/>
                <w:sz w:val="24"/>
              </w:rPr>
              <w:t>±</w:t>
            </w:r>
            <w:r>
              <w:rPr>
                <w:rFonts w:hint="eastAsia" w:ascii="Times New Roman" w:hAnsi="Times New Roman"/>
                <w:sz w:val="24"/>
              </w:rPr>
              <w:t>2.2</w:t>
            </w:r>
          </w:p>
        </w:tc>
        <w:tc>
          <w:tcPr>
            <w:tcW w:w="1469" w:type="dxa"/>
            <w:tcBorders>
              <w:tl2br w:val="nil"/>
              <w:tr2bl w:val="nil"/>
            </w:tcBorders>
          </w:tcPr>
          <w:p w14:paraId="57ABD775">
            <w:pPr>
              <w:spacing w:line="400" w:lineRule="exact"/>
              <w:contextualSpacing/>
              <w:jc w:val="center"/>
              <w:rPr>
                <w:rFonts w:ascii="Times New Roman"/>
                <w:sz w:val="24"/>
              </w:rPr>
            </w:pPr>
            <w:r>
              <w:rPr>
                <w:rFonts w:hint="eastAsia" w:ascii="Times New Roman"/>
                <w:sz w:val="24"/>
              </w:rPr>
              <w:t>69.1~73.5</w:t>
            </w:r>
          </w:p>
        </w:tc>
        <w:tc>
          <w:tcPr>
            <w:tcW w:w="1927" w:type="dxa"/>
            <w:tcBorders>
              <w:tl2br w:val="nil"/>
              <w:tr2bl w:val="nil"/>
            </w:tcBorders>
          </w:tcPr>
          <w:p w14:paraId="76757A45">
            <w:pPr>
              <w:spacing w:line="400" w:lineRule="exact"/>
              <w:contextualSpacing/>
              <w:jc w:val="center"/>
              <w:rPr>
                <w:rFonts w:ascii="Times New Roman"/>
                <w:sz w:val="24"/>
              </w:rPr>
            </w:pPr>
            <w:r>
              <w:rPr>
                <w:rFonts w:hint="eastAsia" w:ascii="Times New Roman"/>
                <w:sz w:val="24"/>
              </w:rPr>
              <w:t>72.0</w:t>
            </w:r>
            <w:r>
              <w:rPr>
                <w:rFonts w:ascii="Times New Roman" w:hAnsi="Times New Roman"/>
                <w:sz w:val="24"/>
              </w:rPr>
              <w:t>±</w:t>
            </w:r>
            <w:r>
              <w:rPr>
                <w:rFonts w:hint="eastAsia" w:ascii="Times New Roman" w:hAnsi="Times New Roman"/>
                <w:sz w:val="24"/>
              </w:rPr>
              <w:t>1.2</w:t>
            </w:r>
          </w:p>
        </w:tc>
        <w:tc>
          <w:tcPr>
            <w:tcW w:w="1423" w:type="dxa"/>
            <w:tcBorders>
              <w:tl2br w:val="nil"/>
              <w:tr2bl w:val="nil"/>
            </w:tcBorders>
          </w:tcPr>
          <w:p w14:paraId="13E08FF2">
            <w:pPr>
              <w:spacing w:line="400" w:lineRule="exact"/>
              <w:contextualSpacing/>
              <w:jc w:val="center"/>
              <w:rPr>
                <w:rFonts w:ascii="Times New Roman"/>
                <w:sz w:val="24"/>
              </w:rPr>
            </w:pPr>
            <w:r>
              <w:rPr>
                <w:rFonts w:hint="eastAsia" w:ascii="Times New Roman"/>
                <w:sz w:val="24"/>
              </w:rPr>
              <w:t>70.8~73.2</w:t>
            </w:r>
          </w:p>
        </w:tc>
      </w:tr>
      <w:tr w14:paraId="518CB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58B775E0">
            <w:pPr>
              <w:spacing w:line="400" w:lineRule="exact"/>
              <w:contextualSpacing/>
              <w:rPr>
                <w:rFonts w:ascii="Times New Roman"/>
                <w:szCs w:val="21"/>
              </w:rPr>
            </w:pPr>
          </w:p>
        </w:tc>
        <w:tc>
          <w:tcPr>
            <w:tcW w:w="1405" w:type="dxa"/>
            <w:tcBorders>
              <w:tl2br w:val="nil"/>
              <w:tr2bl w:val="nil"/>
            </w:tcBorders>
            <w:vAlign w:val="center"/>
          </w:tcPr>
          <w:p w14:paraId="1131F74E">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44E93883">
            <w:pPr>
              <w:spacing w:line="400" w:lineRule="exact"/>
              <w:contextualSpacing/>
              <w:jc w:val="center"/>
              <w:rPr>
                <w:rFonts w:ascii="Times New Roman"/>
                <w:sz w:val="24"/>
              </w:rPr>
            </w:pPr>
            <w:r>
              <w:rPr>
                <w:rFonts w:hint="eastAsia" w:ascii="Times New Roman"/>
                <w:sz w:val="24"/>
              </w:rPr>
              <w:t>70.5</w:t>
            </w:r>
            <w:r>
              <w:rPr>
                <w:rFonts w:ascii="Times New Roman" w:hAnsi="Times New Roman"/>
                <w:sz w:val="24"/>
              </w:rPr>
              <w:t>±</w:t>
            </w:r>
            <w:r>
              <w:rPr>
                <w:rFonts w:hint="eastAsia" w:ascii="Times New Roman" w:hAnsi="Times New Roman"/>
                <w:sz w:val="24"/>
              </w:rPr>
              <w:t>2.7</w:t>
            </w:r>
          </w:p>
        </w:tc>
        <w:tc>
          <w:tcPr>
            <w:tcW w:w="1469" w:type="dxa"/>
            <w:tcBorders>
              <w:tl2br w:val="nil"/>
              <w:tr2bl w:val="nil"/>
            </w:tcBorders>
          </w:tcPr>
          <w:p w14:paraId="4229D6E0">
            <w:pPr>
              <w:spacing w:line="400" w:lineRule="exact"/>
              <w:contextualSpacing/>
              <w:jc w:val="center"/>
              <w:rPr>
                <w:rFonts w:ascii="Times New Roman"/>
                <w:sz w:val="24"/>
              </w:rPr>
            </w:pPr>
            <w:r>
              <w:rPr>
                <w:rFonts w:hint="eastAsia" w:ascii="Times New Roman"/>
                <w:sz w:val="24"/>
              </w:rPr>
              <w:t>67.8~73.2</w:t>
            </w:r>
          </w:p>
        </w:tc>
        <w:tc>
          <w:tcPr>
            <w:tcW w:w="1927" w:type="dxa"/>
            <w:tcBorders>
              <w:tl2br w:val="nil"/>
              <w:tr2bl w:val="nil"/>
            </w:tcBorders>
          </w:tcPr>
          <w:p w14:paraId="5A252EAF">
            <w:pPr>
              <w:spacing w:line="400" w:lineRule="exact"/>
              <w:contextualSpacing/>
              <w:jc w:val="center"/>
              <w:rPr>
                <w:rFonts w:ascii="Times New Roman"/>
                <w:sz w:val="24"/>
              </w:rPr>
            </w:pPr>
            <w:r>
              <w:rPr>
                <w:rFonts w:hint="eastAsia" w:ascii="Times New Roman"/>
                <w:sz w:val="24"/>
              </w:rPr>
              <w:t>69.7</w:t>
            </w:r>
            <w:r>
              <w:rPr>
                <w:rFonts w:ascii="Times New Roman" w:hAnsi="Times New Roman"/>
                <w:sz w:val="24"/>
              </w:rPr>
              <w:t>±</w:t>
            </w:r>
            <w:r>
              <w:rPr>
                <w:rFonts w:hint="eastAsia" w:ascii="Times New Roman" w:hAnsi="Times New Roman"/>
                <w:sz w:val="24"/>
              </w:rPr>
              <w:t>1.1</w:t>
            </w:r>
          </w:p>
        </w:tc>
        <w:tc>
          <w:tcPr>
            <w:tcW w:w="1423" w:type="dxa"/>
            <w:tcBorders>
              <w:tl2br w:val="nil"/>
              <w:tr2bl w:val="nil"/>
            </w:tcBorders>
          </w:tcPr>
          <w:p w14:paraId="5F7CCB36">
            <w:pPr>
              <w:spacing w:line="400" w:lineRule="exact"/>
              <w:contextualSpacing/>
              <w:jc w:val="center"/>
              <w:rPr>
                <w:rFonts w:ascii="Times New Roman"/>
                <w:sz w:val="24"/>
              </w:rPr>
            </w:pPr>
            <w:r>
              <w:rPr>
                <w:rFonts w:hint="eastAsia" w:ascii="Times New Roman"/>
                <w:sz w:val="24"/>
              </w:rPr>
              <w:t>68.5~70.8</w:t>
            </w:r>
          </w:p>
        </w:tc>
      </w:tr>
      <w:tr w14:paraId="6D52C6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1E31E07B">
            <w:pPr>
              <w:spacing w:line="400" w:lineRule="exact"/>
              <w:contextualSpacing/>
              <w:rPr>
                <w:rFonts w:ascii="Times New Roman"/>
                <w:szCs w:val="21"/>
              </w:rPr>
            </w:pPr>
          </w:p>
        </w:tc>
        <w:tc>
          <w:tcPr>
            <w:tcW w:w="1405" w:type="dxa"/>
            <w:tcBorders>
              <w:tl2br w:val="nil"/>
              <w:tr2bl w:val="nil"/>
            </w:tcBorders>
            <w:vAlign w:val="center"/>
          </w:tcPr>
          <w:p w14:paraId="7A7D7F89">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3B929518">
            <w:pPr>
              <w:spacing w:line="400" w:lineRule="exact"/>
              <w:contextualSpacing/>
              <w:jc w:val="center"/>
              <w:rPr>
                <w:rFonts w:ascii="Times New Roman"/>
                <w:sz w:val="24"/>
              </w:rPr>
            </w:pPr>
            <w:r>
              <w:rPr>
                <w:rFonts w:hint="eastAsia" w:ascii="Times New Roman"/>
                <w:sz w:val="24"/>
              </w:rPr>
              <w:t>70.9</w:t>
            </w:r>
            <w:r>
              <w:rPr>
                <w:rFonts w:ascii="Times New Roman" w:hAnsi="Times New Roman"/>
                <w:sz w:val="24"/>
              </w:rPr>
              <w:t>±</w:t>
            </w:r>
            <w:r>
              <w:rPr>
                <w:rFonts w:hint="eastAsia" w:ascii="Times New Roman" w:hAnsi="Times New Roman"/>
                <w:sz w:val="24"/>
              </w:rPr>
              <w:t>2.5</w:t>
            </w:r>
          </w:p>
        </w:tc>
        <w:tc>
          <w:tcPr>
            <w:tcW w:w="1469" w:type="dxa"/>
            <w:tcBorders>
              <w:tl2br w:val="nil"/>
              <w:tr2bl w:val="nil"/>
            </w:tcBorders>
          </w:tcPr>
          <w:p w14:paraId="016E89F9">
            <w:pPr>
              <w:spacing w:line="400" w:lineRule="exact"/>
              <w:contextualSpacing/>
              <w:jc w:val="center"/>
              <w:rPr>
                <w:rFonts w:ascii="Times New Roman"/>
                <w:sz w:val="24"/>
              </w:rPr>
            </w:pPr>
            <w:r>
              <w:rPr>
                <w:rFonts w:hint="eastAsia" w:ascii="Times New Roman"/>
                <w:sz w:val="24"/>
              </w:rPr>
              <w:t>68.4~73.4</w:t>
            </w:r>
          </w:p>
        </w:tc>
        <w:tc>
          <w:tcPr>
            <w:tcW w:w="1927" w:type="dxa"/>
            <w:tcBorders>
              <w:tl2br w:val="nil"/>
              <w:tr2bl w:val="nil"/>
            </w:tcBorders>
          </w:tcPr>
          <w:p w14:paraId="08AFB72E">
            <w:pPr>
              <w:spacing w:line="400" w:lineRule="exact"/>
              <w:contextualSpacing/>
              <w:jc w:val="center"/>
              <w:rPr>
                <w:rFonts w:ascii="Times New Roman"/>
                <w:sz w:val="24"/>
              </w:rPr>
            </w:pPr>
            <w:r>
              <w:rPr>
                <w:rFonts w:hint="eastAsia" w:ascii="Times New Roman"/>
                <w:sz w:val="24"/>
              </w:rPr>
              <w:t>70.4</w:t>
            </w:r>
            <w:r>
              <w:rPr>
                <w:rFonts w:ascii="Times New Roman" w:hAnsi="Times New Roman"/>
                <w:sz w:val="24"/>
              </w:rPr>
              <w:t>±</w:t>
            </w:r>
            <w:r>
              <w:rPr>
                <w:rFonts w:hint="eastAsia" w:ascii="Times New Roman" w:hAnsi="Times New Roman"/>
                <w:sz w:val="24"/>
              </w:rPr>
              <w:t>1.4</w:t>
            </w:r>
          </w:p>
        </w:tc>
        <w:tc>
          <w:tcPr>
            <w:tcW w:w="1423" w:type="dxa"/>
            <w:tcBorders>
              <w:tl2br w:val="nil"/>
              <w:tr2bl w:val="nil"/>
            </w:tcBorders>
          </w:tcPr>
          <w:p w14:paraId="58130925">
            <w:pPr>
              <w:spacing w:line="400" w:lineRule="exact"/>
              <w:contextualSpacing/>
              <w:jc w:val="center"/>
              <w:rPr>
                <w:rFonts w:ascii="Times New Roman"/>
                <w:sz w:val="24"/>
              </w:rPr>
            </w:pPr>
            <w:r>
              <w:rPr>
                <w:rFonts w:hint="eastAsia" w:ascii="Times New Roman"/>
                <w:sz w:val="24"/>
              </w:rPr>
              <w:t>69.0~71.8</w:t>
            </w:r>
          </w:p>
        </w:tc>
      </w:tr>
      <w:tr w14:paraId="410B0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1BA6DC53">
            <w:pPr>
              <w:spacing w:line="400" w:lineRule="exact"/>
              <w:contextualSpacing/>
              <w:jc w:val="center"/>
              <w:rPr>
                <w:rFonts w:ascii="Times New Roman"/>
                <w:szCs w:val="21"/>
              </w:rPr>
            </w:pPr>
            <w:r>
              <w:rPr>
                <w:rFonts w:hint="eastAsia" w:ascii="Times New Roman"/>
                <w:szCs w:val="21"/>
              </w:rPr>
              <w:t>胸肌率/%</w:t>
            </w:r>
          </w:p>
        </w:tc>
        <w:tc>
          <w:tcPr>
            <w:tcW w:w="1405" w:type="dxa"/>
            <w:tcBorders>
              <w:tl2br w:val="nil"/>
              <w:tr2bl w:val="nil"/>
            </w:tcBorders>
            <w:vAlign w:val="center"/>
          </w:tcPr>
          <w:p w14:paraId="6B5F2ECC">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3D932F5C">
            <w:pPr>
              <w:spacing w:line="400" w:lineRule="exact"/>
              <w:contextualSpacing/>
              <w:jc w:val="center"/>
              <w:rPr>
                <w:rFonts w:ascii="Times New Roman"/>
                <w:sz w:val="24"/>
              </w:rPr>
            </w:pPr>
            <w:r>
              <w:rPr>
                <w:rFonts w:hint="eastAsia" w:ascii="Times New Roman"/>
                <w:sz w:val="24"/>
              </w:rPr>
              <w:t>18.2</w:t>
            </w:r>
            <w:r>
              <w:rPr>
                <w:rFonts w:ascii="Times New Roman" w:hAnsi="Times New Roman"/>
                <w:sz w:val="24"/>
              </w:rPr>
              <w:t>±</w:t>
            </w:r>
            <w:r>
              <w:rPr>
                <w:rFonts w:hint="eastAsia" w:ascii="Times New Roman" w:hAnsi="Times New Roman"/>
                <w:sz w:val="24"/>
              </w:rPr>
              <w:t>1.6</w:t>
            </w:r>
          </w:p>
        </w:tc>
        <w:tc>
          <w:tcPr>
            <w:tcW w:w="1469" w:type="dxa"/>
            <w:tcBorders>
              <w:tl2br w:val="nil"/>
              <w:tr2bl w:val="nil"/>
            </w:tcBorders>
          </w:tcPr>
          <w:p w14:paraId="528CC1F3">
            <w:pPr>
              <w:spacing w:line="400" w:lineRule="exact"/>
              <w:contextualSpacing/>
              <w:jc w:val="center"/>
              <w:rPr>
                <w:rFonts w:ascii="Times New Roman"/>
                <w:sz w:val="24"/>
              </w:rPr>
            </w:pPr>
            <w:r>
              <w:rPr>
                <w:rFonts w:hint="eastAsia" w:ascii="Times New Roman"/>
                <w:sz w:val="24"/>
              </w:rPr>
              <w:t>16.6~19.8</w:t>
            </w:r>
          </w:p>
        </w:tc>
        <w:tc>
          <w:tcPr>
            <w:tcW w:w="1927" w:type="dxa"/>
            <w:tcBorders>
              <w:tl2br w:val="nil"/>
              <w:tr2bl w:val="nil"/>
            </w:tcBorders>
          </w:tcPr>
          <w:p w14:paraId="7CF965D5">
            <w:pPr>
              <w:spacing w:line="400" w:lineRule="exact"/>
              <w:contextualSpacing/>
              <w:jc w:val="center"/>
              <w:rPr>
                <w:rFonts w:ascii="Times New Roman"/>
                <w:sz w:val="24"/>
              </w:rPr>
            </w:pPr>
            <w:r>
              <w:rPr>
                <w:rFonts w:hint="eastAsia" w:ascii="Times New Roman"/>
                <w:sz w:val="24"/>
              </w:rPr>
              <w:t>17.8</w:t>
            </w:r>
            <w:r>
              <w:rPr>
                <w:rFonts w:ascii="Times New Roman" w:hAnsi="Times New Roman"/>
                <w:sz w:val="24"/>
              </w:rPr>
              <w:t>±</w:t>
            </w:r>
            <w:r>
              <w:rPr>
                <w:rFonts w:hint="eastAsia" w:ascii="Times New Roman" w:hAnsi="Times New Roman"/>
                <w:sz w:val="24"/>
              </w:rPr>
              <w:t>1.8</w:t>
            </w:r>
          </w:p>
        </w:tc>
        <w:tc>
          <w:tcPr>
            <w:tcW w:w="1423" w:type="dxa"/>
            <w:tcBorders>
              <w:tl2br w:val="nil"/>
              <w:tr2bl w:val="nil"/>
            </w:tcBorders>
          </w:tcPr>
          <w:p w14:paraId="06C4A56D">
            <w:pPr>
              <w:spacing w:line="400" w:lineRule="exact"/>
              <w:contextualSpacing/>
              <w:jc w:val="center"/>
              <w:rPr>
                <w:rFonts w:ascii="Times New Roman"/>
                <w:sz w:val="24"/>
              </w:rPr>
            </w:pPr>
            <w:r>
              <w:rPr>
                <w:rFonts w:hint="eastAsia" w:ascii="Times New Roman"/>
                <w:sz w:val="24"/>
              </w:rPr>
              <w:t>16.0~19.6</w:t>
            </w:r>
          </w:p>
        </w:tc>
      </w:tr>
      <w:tr w14:paraId="147D8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5E702DD4">
            <w:pPr>
              <w:spacing w:line="400" w:lineRule="exact"/>
              <w:contextualSpacing/>
              <w:rPr>
                <w:rFonts w:ascii="Times New Roman"/>
                <w:szCs w:val="21"/>
              </w:rPr>
            </w:pPr>
          </w:p>
        </w:tc>
        <w:tc>
          <w:tcPr>
            <w:tcW w:w="1405" w:type="dxa"/>
            <w:tcBorders>
              <w:tl2br w:val="nil"/>
              <w:tr2bl w:val="nil"/>
            </w:tcBorders>
            <w:vAlign w:val="center"/>
          </w:tcPr>
          <w:p w14:paraId="109B1455">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2867AD17">
            <w:pPr>
              <w:spacing w:line="400" w:lineRule="exact"/>
              <w:contextualSpacing/>
              <w:jc w:val="center"/>
              <w:rPr>
                <w:rFonts w:ascii="Times New Roman"/>
                <w:sz w:val="24"/>
              </w:rPr>
            </w:pPr>
            <w:r>
              <w:rPr>
                <w:rFonts w:hint="eastAsia" w:ascii="Times New Roman"/>
                <w:sz w:val="24"/>
              </w:rPr>
              <w:t>17.1</w:t>
            </w:r>
            <w:r>
              <w:rPr>
                <w:rFonts w:ascii="Times New Roman" w:hAnsi="Times New Roman"/>
                <w:sz w:val="24"/>
              </w:rPr>
              <w:t>±</w:t>
            </w:r>
            <w:r>
              <w:rPr>
                <w:rFonts w:hint="eastAsia" w:ascii="Times New Roman" w:hAnsi="Times New Roman"/>
                <w:sz w:val="24"/>
              </w:rPr>
              <w:t>1.7</w:t>
            </w:r>
          </w:p>
        </w:tc>
        <w:tc>
          <w:tcPr>
            <w:tcW w:w="1469" w:type="dxa"/>
            <w:tcBorders>
              <w:tl2br w:val="nil"/>
              <w:tr2bl w:val="nil"/>
            </w:tcBorders>
          </w:tcPr>
          <w:p w14:paraId="2C680547">
            <w:pPr>
              <w:spacing w:line="400" w:lineRule="exact"/>
              <w:contextualSpacing/>
              <w:jc w:val="center"/>
              <w:rPr>
                <w:rFonts w:ascii="Times New Roman"/>
                <w:sz w:val="24"/>
              </w:rPr>
            </w:pPr>
            <w:r>
              <w:rPr>
                <w:rFonts w:hint="eastAsia" w:ascii="Times New Roman"/>
                <w:sz w:val="24"/>
              </w:rPr>
              <w:t>15.4~18.8</w:t>
            </w:r>
          </w:p>
        </w:tc>
        <w:tc>
          <w:tcPr>
            <w:tcW w:w="1927" w:type="dxa"/>
            <w:tcBorders>
              <w:tl2br w:val="nil"/>
              <w:tr2bl w:val="nil"/>
            </w:tcBorders>
          </w:tcPr>
          <w:p w14:paraId="2D9F37EE">
            <w:pPr>
              <w:spacing w:line="400" w:lineRule="exact"/>
              <w:contextualSpacing/>
              <w:jc w:val="center"/>
              <w:rPr>
                <w:rFonts w:ascii="Times New Roman"/>
                <w:sz w:val="24"/>
              </w:rPr>
            </w:pPr>
            <w:r>
              <w:rPr>
                <w:rFonts w:hint="eastAsia" w:ascii="Times New Roman"/>
                <w:sz w:val="24"/>
              </w:rPr>
              <w:t>17.6</w:t>
            </w:r>
            <w:r>
              <w:rPr>
                <w:rFonts w:ascii="Times New Roman" w:hAnsi="Times New Roman"/>
                <w:sz w:val="24"/>
              </w:rPr>
              <w:t>±</w:t>
            </w:r>
            <w:r>
              <w:rPr>
                <w:rFonts w:hint="eastAsia" w:ascii="Times New Roman" w:hAnsi="Times New Roman"/>
                <w:sz w:val="24"/>
              </w:rPr>
              <w:t>1.8</w:t>
            </w:r>
          </w:p>
        </w:tc>
        <w:tc>
          <w:tcPr>
            <w:tcW w:w="1423" w:type="dxa"/>
            <w:tcBorders>
              <w:tl2br w:val="nil"/>
              <w:tr2bl w:val="nil"/>
            </w:tcBorders>
          </w:tcPr>
          <w:p w14:paraId="503175B5">
            <w:pPr>
              <w:spacing w:line="400" w:lineRule="exact"/>
              <w:contextualSpacing/>
              <w:jc w:val="center"/>
              <w:rPr>
                <w:rFonts w:ascii="Times New Roman"/>
                <w:sz w:val="24"/>
              </w:rPr>
            </w:pPr>
            <w:r>
              <w:rPr>
                <w:rFonts w:hint="eastAsia" w:ascii="Times New Roman"/>
                <w:sz w:val="24"/>
              </w:rPr>
              <w:t>15.8~19.4</w:t>
            </w:r>
          </w:p>
        </w:tc>
      </w:tr>
      <w:tr w14:paraId="78799F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2FEB6754">
            <w:pPr>
              <w:spacing w:line="400" w:lineRule="exact"/>
              <w:contextualSpacing/>
              <w:rPr>
                <w:rFonts w:ascii="Times New Roman"/>
                <w:szCs w:val="21"/>
              </w:rPr>
            </w:pPr>
          </w:p>
        </w:tc>
        <w:tc>
          <w:tcPr>
            <w:tcW w:w="1405" w:type="dxa"/>
            <w:tcBorders>
              <w:tl2br w:val="nil"/>
              <w:tr2bl w:val="nil"/>
            </w:tcBorders>
            <w:vAlign w:val="center"/>
          </w:tcPr>
          <w:p w14:paraId="74E7C626">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7AA98854">
            <w:pPr>
              <w:spacing w:line="400" w:lineRule="exact"/>
              <w:contextualSpacing/>
              <w:jc w:val="center"/>
              <w:rPr>
                <w:rFonts w:ascii="Times New Roman"/>
                <w:sz w:val="24"/>
              </w:rPr>
            </w:pPr>
            <w:r>
              <w:rPr>
                <w:rFonts w:hint="eastAsia" w:ascii="Times New Roman"/>
                <w:sz w:val="24"/>
              </w:rPr>
              <w:t>17.7</w:t>
            </w:r>
            <w:r>
              <w:rPr>
                <w:rFonts w:ascii="Times New Roman" w:hAnsi="Times New Roman"/>
                <w:sz w:val="24"/>
              </w:rPr>
              <w:t>±</w:t>
            </w:r>
            <w:r>
              <w:rPr>
                <w:rFonts w:hint="eastAsia" w:ascii="Times New Roman" w:hAnsi="Times New Roman"/>
                <w:sz w:val="24"/>
              </w:rPr>
              <w:t>1.7</w:t>
            </w:r>
          </w:p>
        </w:tc>
        <w:tc>
          <w:tcPr>
            <w:tcW w:w="1469" w:type="dxa"/>
            <w:tcBorders>
              <w:tl2br w:val="nil"/>
              <w:tr2bl w:val="nil"/>
            </w:tcBorders>
          </w:tcPr>
          <w:p w14:paraId="54DFE757">
            <w:pPr>
              <w:spacing w:line="400" w:lineRule="exact"/>
              <w:contextualSpacing/>
              <w:jc w:val="center"/>
              <w:rPr>
                <w:rFonts w:ascii="Times New Roman"/>
                <w:sz w:val="24"/>
              </w:rPr>
            </w:pPr>
            <w:r>
              <w:rPr>
                <w:rFonts w:hint="eastAsia" w:ascii="Times New Roman"/>
                <w:sz w:val="24"/>
              </w:rPr>
              <w:t>16.0~19.4</w:t>
            </w:r>
          </w:p>
        </w:tc>
        <w:tc>
          <w:tcPr>
            <w:tcW w:w="1927" w:type="dxa"/>
            <w:tcBorders>
              <w:tl2br w:val="nil"/>
              <w:tr2bl w:val="nil"/>
            </w:tcBorders>
          </w:tcPr>
          <w:p w14:paraId="2CBAD2F1">
            <w:pPr>
              <w:spacing w:line="400" w:lineRule="exact"/>
              <w:contextualSpacing/>
              <w:jc w:val="center"/>
              <w:rPr>
                <w:rFonts w:ascii="Times New Roman"/>
                <w:sz w:val="24"/>
              </w:rPr>
            </w:pPr>
            <w:r>
              <w:rPr>
                <w:rFonts w:hint="eastAsia" w:ascii="Times New Roman"/>
                <w:sz w:val="24"/>
              </w:rPr>
              <w:t>17.9</w:t>
            </w:r>
            <w:r>
              <w:rPr>
                <w:rFonts w:ascii="Times New Roman" w:hAnsi="Times New Roman"/>
                <w:sz w:val="24"/>
              </w:rPr>
              <w:t>±</w:t>
            </w:r>
            <w:r>
              <w:rPr>
                <w:rFonts w:hint="eastAsia" w:ascii="Times New Roman" w:hAnsi="Times New Roman"/>
                <w:sz w:val="24"/>
              </w:rPr>
              <w:t>1.7</w:t>
            </w:r>
          </w:p>
        </w:tc>
        <w:tc>
          <w:tcPr>
            <w:tcW w:w="1423" w:type="dxa"/>
            <w:tcBorders>
              <w:tl2br w:val="nil"/>
              <w:tr2bl w:val="nil"/>
            </w:tcBorders>
          </w:tcPr>
          <w:p w14:paraId="163B3554">
            <w:pPr>
              <w:spacing w:line="400" w:lineRule="exact"/>
              <w:contextualSpacing/>
              <w:jc w:val="center"/>
              <w:rPr>
                <w:rFonts w:ascii="Times New Roman"/>
                <w:sz w:val="24"/>
              </w:rPr>
            </w:pPr>
            <w:r>
              <w:rPr>
                <w:rFonts w:hint="eastAsia" w:ascii="Times New Roman"/>
                <w:sz w:val="24"/>
              </w:rPr>
              <w:t>16.2~19.6</w:t>
            </w:r>
          </w:p>
        </w:tc>
      </w:tr>
      <w:tr w14:paraId="74739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6CF51FFE">
            <w:pPr>
              <w:spacing w:line="400" w:lineRule="exact"/>
              <w:contextualSpacing/>
              <w:jc w:val="center"/>
              <w:rPr>
                <w:rFonts w:ascii="Times New Roman"/>
                <w:szCs w:val="21"/>
              </w:rPr>
            </w:pPr>
            <w:r>
              <w:rPr>
                <w:rFonts w:hint="eastAsia" w:ascii="Times New Roman"/>
                <w:szCs w:val="21"/>
              </w:rPr>
              <w:t>腿肌率/%</w:t>
            </w:r>
          </w:p>
        </w:tc>
        <w:tc>
          <w:tcPr>
            <w:tcW w:w="1405" w:type="dxa"/>
            <w:tcBorders>
              <w:tl2br w:val="nil"/>
              <w:tr2bl w:val="nil"/>
            </w:tcBorders>
            <w:vAlign w:val="center"/>
          </w:tcPr>
          <w:p w14:paraId="12D931E9">
            <w:pPr>
              <w:spacing w:line="400" w:lineRule="exact"/>
              <w:contextualSpacing/>
              <w:jc w:val="center"/>
              <w:rPr>
                <w:rFonts w:ascii="Times New Roman"/>
                <w:sz w:val="24"/>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315C7B02">
            <w:pPr>
              <w:spacing w:line="400" w:lineRule="exact"/>
              <w:contextualSpacing/>
              <w:jc w:val="center"/>
              <w:rPr>
                <w:rFonts w:ascii="Times New Roman"/>
                <w:sz w:val="24"/>
              </w:rPr>
            </w:pPr>
            <w:r>
              <w:rPr>
                <w:rFonts w:hint="eastAsia" w:ascii="Times New Roman"/>
                <w:sz w:val="24"/>
              </w:rPr>
              <w:t>22.1</w:t>
            </w:r>
            <w:r>
              <w:rPr>
                <w:rFonts w:ascii="Times New Roman" w:hAnsi="Times New Roman"/>
                <w:sz w:val="24"/>
              </w:rPr>
              <w:t>±</w:t>
            </w:r>
            <w:r>
              <w:rPr>
                <w:rFonts w:hint="eastAsia" w:ascii="Times New Roman" w:hAnsi="Times New Roman"/>
                <w:sz w:val="24"/>
              </w:rPr>
              <w:t>1.6</w:t>
            </w:r>
          </w:p>
        </w:tc>
        <w:tc>
          <w:tcPr>
            <w:tcW w:w="1469" w:type="dxa"/>
            <w:tcBorders>
              <w:tl2br w:val="nil"/>
              <w:tr2bl w:val="nil"/>
            </w:tcBorders>
          </w:tcPr>
          <w:p w14:paraId="43E7BA84">
            <w:pPr>
              <w:spacing w:line="400" w:lineRule="exact"/>
              <w:contextualSpacing/>
              <w:jc w:val="center"/>
              <w:rPr>
                <w:rFonts w:ascii="Times New Roman"/>
                <w:sz w:val="24"/>
              </w:rPr>
            </w:pPr>
            <w:r>
              <w:rPr>
                <w:rFonts w:hint="eastAsia" w:ascii="Times New Roman"/>
                <w:sz w:val="24"/>
              </w:rPr>
              <w:t>20.5~23.7</w:t>
            </w:r>
          </w:p>
        </w:tc>
        <w:tc>
          <w:tcPr>
            <w:tcW w:w="1927" w:type="dxa"/>
            <w:tcBorders>
              <w:tl2br w:val="nil"/>
              <w:tr2bl w:val="nil"/>
            </w:tcBorders>
          </w:tcPr>
          <w:p w14:paraId="2BEB3C09">
            <w:pPr>
              <w:spacing w:line="400" w:lineRule="exact"/>
              <w:contextualSpacing/>
              <w:jc w:val="center"/>
              <w:rPr>
                <w:rFonts w:ascii="Times New Roman"/>
                <w:sz w:val="24"/>
              </w:rPr>
            </w:pPr>
            <w:r>
              <w:rPr>
                <w:rFonts w:hint="eastAsia" w:ascii="Times New Roman"/>
                <w:sz w:val="24"/>
              </w:rPr>
              <w:t>21.1</w:t>
            </w:r>
            <w:r>
              <w:rPr>
                <w:rFonts w:ascii="Times New Roman" w:hAnsi="Times New Roman"/>
                <w:sz w:val="24"/>
              </w:rPr>
              <w:t>±</w:t>
            </w:r>
            <w:r>
              <w:rPr>
                <w:rFonts w:hint="eastAsia" w:ascii="Times New Roman" w:hAnsi="Times New Roman"/>
                <w:sz w:val="24"/>
              </w:rPr>
              <w:t>2.0</w:t>
            </w:r>
          </w:p>
        </w:tc>
        <w:tc>
          <w:tcPr>
            <w:tcW w:w="1423" w:type="dxa"/>
            <w:tcBorders>
              <w:tl2br w:val="nil"/>
              <w:tr2bl w:val="nil"/>
            </w:tcBorders>
          </w:tcPr>
          <w:p w14:paraId="7A6AF630">
            <w:pPr>
              <w:spacing w:line="400" w:lineRule="exact"/>
              <w:contextualSpacing/>
              <w:jc w:val="center"/>
              <w:rPr>
                <w:rFonts w:ascii="Times New Roman"/>
                <w:sz w:val="24"/>
              </w:rPr>
            </w:pPr>
            <w:r>
              <w:rPr>
                <w:rFonts w:hint="eastAsia" w:ascii="Times New Roman"/>
                <w:sz w:val="24"/>
              </w:rPr>
              <w:t>19.1~23.0</w:t>
            </w:r>
          </w:p>
        </w:tc>
      </w:tr>
      <w:tr w14:paraId="379D06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11574CF3">
            <w:pPr>
              <w:spacing w:line="400" w:lineRule="exact"/>
              <w:contextualSpacing/>
              <w:rPr>
                <w:rFonts w:ascii="Times New Roman"/>
                <w:szCs w:val="21"/>
              </w:rPr>
            </w:pPr>
          </w:p>
        </w:tc>
        <w:tc>
          <w:tcPr>
            <w:tcW w:w="1405" w:type="dxa"/>
            <w:tcBorders>
              <w:tl2br w:val="nil"/>
              <w:tr2bl w:val="nil"/>
            </w:tcBorders>
            <w:vAlign w:val="center"/>
          </w:tcPr>
          <w:p w14:paraId="5D2FAEF6">
            <w:pPr>
              <w:spacing w:line="400" w:lineRule="exact"/>
              <w:contextualSpacing/>
              <w:jc w:val="center"/>
              <w:rPr>
                <w:rFonts w:ascii="Times New Roman"/>
                <w:sz w:val="24"/>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09580569">
            <w:pPr>
              <w:spacing w:line="400" w:lineRule="exact"/>
              <w:contextualSpacing/>
              <w:jc w:val="center"/>
              <w:rPr>
                <w:rFonts w:ascii="Times New Roman"/>
                <w:sz w:val="24"/>
              </w:rPr>
            </w:pPr>
            <w:r>
              <w:rPr>
                <w:rFonts w:hint="eastAsia" w:ascii="Times New Roman"/>
                <w:sz w:val="24"/>
              </w:rPr>
              <w:t>21.8</w:t>
            </w:r>
            <w:r>
              <w:rPr>
                <w:rFonts w:ascii="Times New Roman" w:hAnsi="Times New Roman"/>
                <w:sz w:val="24"/>
              </w:rPr>
              <w:t>±</w:t>
            </w:r>
            <w:r>
              <w:rPr>
                <w:rFonts w:hint="eastAsia" w:ascii="Times New Roman" w:hAnsi="Times New Roman"/>
                <w:sz w:val="24"/>
              </w:rPr>
              <w:t>1.5</w:t>
            </w:r>
          </w:p>
        </w:tc>
        <w:tc>
          <w:tcPr>
            <w:tcW w:w="1469" w:type="dxa"/>
            <w:tcBorders>
              <w:tl2br w:val="nil"/>
              <w:tr2bl w:val="nil"/>
            </w:tcBorders>
          </w:tcPr>
          <w:p w14:paraId="10D45228">
            <w:pPr>
              <w:spacing w:line="400" w:lineRule="exact"/>
              <w:contextualSpacing/>
              <w:jc w:val="center"/>
              <w:rPr>
                <w:rFonts w:ascii="Times New Roman"/>
                <w:sz w:val="24"/>
              </w:rPr>
            </w:pPr>
            <w:r>
              <w:rPr>
                <w:rFonts w:hint="eastAsia" w:ascii="Times New Roman"/>
                <w:sz w:val="24"/>
              </w:rPr>
              <w:t>20.3~23.2</w:t>
            </w:r>
          </w:p>
        </w:tc>
        <w:tc>
          <w:tcPr>
            <w:tcW w:w="1927" w:type="dxa"/>
            <w:tcBorders>
              <w:tl2br w:val="nil"/>
              <w:tr2bl w:val="nil"/>
            </w:tcBorders>
          </w:tcPr>
          <w:p w14:paraId="3C60872C">
            <w:pPr>
              <w:spacing w:line="400" w:lineRule="exact"/>
              <w:contextualSpacing/>
              <w:jc w:val="center"/>
              <w:rPr>
                <w:rFonts w:ascii="Times New Roman"/>
                <w:sz w:val="24"/>
              </w:rPr>
            </w:pPr>
            <w:r>
              <w:rPr>
                <w:rFonts w:hint="eastAsia" w:ascii="Times New Roman"/>
                <w:sz w:val="24"/>
              </w:rPr>
              <w:t>20.8</w:t>
            </w:r>
            <w:r>
              <w:rPr>
                <w:rFonts w:ascii="Times New Roman" w:hAnsi="Times New Roman"/>
                <w:sz w:val="24"/>
              </w:rPr>
              <w:t>±</w:t>
            </w:r>
            <w:r>
              <w:rPr>
                <w:rFonts w:hint="eastAsia" w:ascii="Times New Roman" w:hAnsi="Times New Roman"/>
                <w:sz w:val="24"/>
              </w:rPr>
              <w:t>1.3</w:t>
            </w:r>
          </w:p>
        </w:tc>
        <w:tc>
          <w:tcPr>
            <w:tcW w:w="1423" w:type="dxa"/>
            <w:tcBorders>
              <w:tl2br w:val="nil"/>
              <w:tr2bl w:val="nil"/>
            </w:tcBorders>
          </w:tcPr>
          <w:p w14:paraId="5E2E7721">
            <w:pPr>
              <w:spacing w:line="400" w:lineRule="exact"/>
              <w:contextualSpacing/>
              <w:jc w:val="center"/>
              <w:rPr>
                <w:rFonts w:ascii="Times New Roman"/>
                <w:sz w:val="24"/>
              </w:rPr>
            </w:pPr>
            <w:r>
              <w:rPr>
                <w:rFonts w:hint="eastAsia" w:ascii="Times New Roman"/>
                <w:sz w:val="24"/>
              </w:rPr>
              <w:t>19.5~22.1</w:t>
            </w:r>
          </w:p>
        </w:tc>
      </w:tr>
      <w:tr w14:paraId="196014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1E01E5DB">
            <w:pPr>
              <w:spacing w:line="400" w:lineRule="exact"/>
              <w:contextualSpacing/>
              <w:rPr>
                <w:rFonts w:ascii="Times New Roman"/>
                <w:szCs w:val="21"/>
              </w:rPr>
            </w:pPr>
          </w:p>
        </w:tc>
        <w:tc>
          <w:tcPr>
            <w:tcW w:w="1405" w:type="dxa"/>
            <w:tcBorders>
              <w:tl2br w:val="nil"/>
              <w:tr2bl w:val="nil"/>
            </w:tcBorders>
            <w:vAlign w:val="center"/>
          </w:tcPr>
          <w:p w14:paraId="49DBB450">
            <w:pPr>
              <w:spacing w:line="400" w:lineRule="exact"/>
              <w:contextualSpacing/>
              <w:jc w:val="center"/>
              <w:rPr>
                <w:rFonts w:ascii="Times New Roman"/>
                <w:sz w:val="24"/>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0CA12BEB">
            <w:pPr>
              <w:spacing w:line="400" w:lineRule="exact"/>
              <w:contextualSpacing/>
              <w:jc w:val="center"/>
              <w:rPr>
                <w:rFonts w:ascii="Times New Roman"/>
                <w:sz w:val="24"/>
              </w:rPr>
            </w:pPr>
            <w:r>
              <w:rPr>
                <w:rFonts w:hint="eastAsia" w:ascii="Times New Roman"/>
                <w:sz w:val="24"/>
              </w:rPr>
              <w:t>20.9</w:t>
            </w:r>
            <w:r>
              <w:rPr>
                <w:rFonts w:ascii="Times New Roman" w:hAnsi="Times New Roman"/>
                <w:sz w:val="24"/>
              </w:rPr>
              <w:t>±</w:t>
            </w:r>
            <w:r>
              <w:rPr>
                <w:rFonts w:hint="eastAsia" w:ascii="Times New Roman" w:hAnsi="Times New Roman"/>
                <w:sz w:val="24"/>
              </w:rPr>
              <w:t>1.7</w:t>
            </w:r>
          </w:p>
        </w:tc>
        <w:tc>
          <w:tcPr>
            <w:tcW w:w="1469" w:type="dxa"/>
            <w:tcBorders>
              <w:tl2br w:val="nil"/>
              <w:tr2bl w:val="nil"/>
            </w:tcBorders>
          </w:tcPr>
          <w:p w14:paraId="1E1E9B75">
            <w:pPr>
              <w:spacing w:line="400" w:lineRule="exact"/>
              <w:contextualSpacing/>
              <w:jc w:val="center"/>
              <w:rPr>
                <w:rFonts w:ascii="Times New Roman"/>
                <w:sz w:val="24"/>
              </w:rPr>
            </w:pPr>
            <w:r>
              <w:rPr>
                <w:rFonts w:hint="eastAsia" w:ascii="Times New Roman"/>
                <w:sz w:val="24"/>
              </w:rPr>
              <w:t>19.2~22.6</w:t>
            </w:r>
          </w:p>
        </w:tc>
        <w:tc>
          <w:tcPr>
            <w:tcW w:w="1927" w:type="dxa"/>
            <w:tcBorders>
              <w:tl2br w:val="nil"/>
              <w:tr2bl w:val="nil"/>
            </w:tcBorders>
          </w:tcPr>
          <w:p w14:paraId="173E9D1D">
            <w:pPr>
              <w:spacing w:line="400" w:lineRule="exact"/>
              <w:contextualSpacing/>
              <w:jc w:val="center"/>
              <w:rPr>
                <w:rFonts w:ascii="Times New Roman"/>
                <w:sz w:val="24"/>
              </w:rPr>
            </w:pPr>
            <w:r>
              <w:rPr>
                <w:rFonts w:hint="eastAsia" w:ascii="Times New Roman"/>
                <w:sz w:val="24"/>
              </w:rPr>
              <w:t>20.5</w:t>
            </w:r>
            <w:r>
              <w:rPr>
                <w:rFonts w:ascii="Times New Roman" w:hAnsi="Times New Roman"/>
                <w:sz w:val="24"/>
              </w:rPr>
              <w:t>±</w:t>
            </w:r>
            <w:r>
              <w:rPr>
                <w:rFonts w:hint="eastAsia" w:ascii="Times New Roman" w:hAnsi="Times New Roman"/>
                <w:sz w:val="24"/>
              </w:rPr>
              <w:t>2.0</w:t>
            </w:r>
          </w:p>
        </w:tc>
        <w:tc>
          <w:tcPr>
            <w:tcW w:w="1423" w:type="dxa"/>
            <w:tcBorders>
              <w:tl2br w:val="nil"/>
              <w:tr2bl w:val="nil"/>
            </w:tcBorders>
          </w:tcPr>
          <w:p w14:paraId="581E318F">
            <w:pPr>
              <w:spacing w:line="400" w:lineRule="exact"/>
              <w:contextualSpacing/>
              <w:jc w:val="center"/>
              <w:rPr>
                <w:rFonts w:ascii="Times New Roman"/>
                <w:sz w:val="24"/>
              </w:rPr>
            </w:pPr>
            <w:r>
              <w:rPr>
                <w:rFonts w:hint="eastAsia" w:ascii="Times New Roman"/>
                <w:sz w:val="24"/>
              </w:rPr>
              <w:t>18.4~22.5</w:t>
            </w:r>
          </w:p>
        </w:tc>
      </w:tr>
      <w:tr w14:paraId="1643EE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restart"/>
            <w:tcBorders>
              <w:tl2br w:val="nil"/>
              <w:tr2bl w:val="nil"/>
            </w:tcBorders>
            <w:vAlign w:val="center"/>
          </w:tcPr>
          <w:p w14:paraId="15FEDB93">
            <w:pPr>
              <w:spacing w:line="400" w:lineRule="exact"/>
              <w:contextualSpacing/>
              <w:jc w:val="center"/>
              <w:rPr>
                <w:rFonts w:ascii="Times New Roman"/>
                <w:szCs w:val="21"/>
              </w:rPr>
            </w:pPr>
            <w:r>
              <w:rPr>
                <w:rFonts w:hint="eastAsia" w:ascii="Times New Roman"/>
                <w:szCs w:val="21"/>
              </w:rPr>
              <w:t>腹脂率</w:t>
            </w:r>
          </w:p>
        </w:tc>
        <w:tc>
          <w:tcPr>
            <w:tcW w:w="1405" w:type="dxa"/>
            <w:tcBorders>
              <w:tl2br w:val="nil"/>
              <w:tr2bl w:val="nil"/>
            </w:tcBorders>
            <w:vAlign w:val="center"/>
          </w:tcPr>
          <w:p w14:paraId="6D3A59E9">
            <w:pPr>
              <w:spacing w:line="400" w:lineRule="exact"/>
              <w:contextualSpacing/>
              <w:jc w:val="center"/>
              <w:rPr>
                <w:rFonts w:ascii="Times New Roman" w:hAnsi="Times New Roman" w:eastAsia="仿宋"/>
                <w:szCs w:val="21"/>
              </w:rPr>
            </w:pPr>
            <w:r>
              <w:rPr>
                <w:rFonts w:ascii="Times New Roman" w:hAnsi="Times New Roman" w:eastAsia="仿宋"/>
                <w:szCs w:val="21"/>
              </w:rPr>
              <w:t>Ⅰ</w:t>
            </w:r>
            <w:r>
              <w:rPr>
                <w:rFonts w:hint="eastAsia" w:ascii="Times New Roman" w:hAnsi="Times New Roman" w:eastAsia="仿宋"/>
                <w:szCs w:val="21"/>
              </w:rPr>
              <w:t>/120</w:t>
            </w:r>
          </w:p>
        </w:tc>
        <w:tc>
          <w:tcPr>
            <w:tcW w:w="1860" w:type="dxa"/>
            <w:tcBorders>
              <w:tl2br w:val="nil"/>
              <w:tr2bl w:val="nil"/>
            </w:tcBorders>
          </w:tcPr>
          <w:p w14:paraId="729832BB">
            <w:pPr>
              <w:spacing w:line="400" w:lineRule="exact"/>
              <w:contextualSpacing/>
              <w:jc w:val="center"/>
              <w:rPr>
                <w:rFonts w:ascii="Times New Roman"/>
                <w:sz w:val="24"/>
              </w:rPr>
            </w:pPr>
            <w:r>
              <w:rPr>
                <w:rFonts w:hint="eastAsia" w:ascii="Times New Roman"/>
                <w:sz w:val="24"/>
              </w:rPr>
              <w:t>3.0</w:t>
            </w:r>
            <w:r>
              <w:rPr>
                <w:rFonts w:ascii="Times New Roman" w:hAnsi="Times New Roman"/>
                <w:sz w:val="24"/>
              </w:rPr>
              <w:t>±</w:t>
            </w:r>
            <w:r>
              <w:rPr>
                <w:rFonts w:hint="eastAsia" w:ascii="Times New Roman" w:hAnsi="Times New Roman"/>
                <w:sz w:val="24"/>
              </w:rPr>
              <w:t>0. 3</w:t>
            </w:r>
          </w:p>
        </w:tc>
        <w:tc>
          <w:tcPr>
            <w:tcW w:w="1469" w:type="dxa"/>
            <w:tcBorders>
              <w:tl2br w:val="nil"/>
              <w:tr2bl w:val="nil"/>
            </w:tcBorders>
          </w:tcPr>
          <w:p w14:paraId="53DF3023">
            <w:pPr>
              <w:spacing w:line="400" w:lineRule="exact"/>
              <w:contextualSpacing/>
              <w:jc w:val="center"/>
              <w:rPr>
                <w:rFonts w:ascii="Times New Roman"/>
                <w:sz w:val="24"/>
              </w:rPr>
            </w:pPr>
            <w:r>
              <w:rPr>
                <w:rFonts w:hint="eastAsia" w:ascii="Times New Roman"/>
                <w:sz w:val="24"/>
              </w:rPr>
              <w:t>2.7~3.3</w:t>
            </w:r>
          </w:p>
        </w:tc>
        <w:tc>
          <w:tcPr>
            <w:tcW w:w="1927" w:type="dxa"/>
            <w:tcBorders>
              <w:tl2br w:val="nil"/>
              <w:tr2bl w:val="nil"/>
            </w:tcBorders>
          </w:tcPr>
          <w:p w14:paraId="34468076">
            <w:pPr>
              <w:spacing w:line="400" w:lineRule="exact"/>
              <w:contextualSpacing/>
              <w:jc w:val="center"/>
              <w:rPr>
                <w:rFonts w:ascii="Times New Roman"/>
                <w:sz w:val="24"/>
              </w:rPr>
            </w:pPr>
            <w:r>
              <w:rPr>
                <w:rFonts w:hint="eastAsia" w:ascii="Times New Roman"/>
                <w:sz w:val="24"/>
              </w:rPr>
              <w:t>4.1</w:t>
            </w:r>
            <w:r>
              <w:rPr>
                <w:rFonts w:ascii="Times New Roman" w:hAnsi="Times New Roman"/>
                <w:sz w:val="24"/>
              </w:rPr>
              <w:t>±</w:t>
            </w:r>
            <w:r>
              <w:rPr>
                <w:rFonts w:hint="eastAsia" w:ascii="Times New Roman" w:hAnsi="Times New Roman"/>
                <w:sz w:val="24"/>
              </w:rPr>
              <w:t>0.4</w:t>
            </w:r>
          </w:p>
        </w:tc>
        <w:tc>
          <w:tcPr>
            <w:tcW w:w="1423" w:type="dxa"/>
            <w:tcBorders>
              <w:tl2br w:val="nil"/>
              <w:tr2bl w:val="nil"/>
            </w:tcBorders>
          </w:tcPr>
          <w:p w14:paraId="0FBB0F3A">
            <w:pPr>
              <w:spacing w:line="400" w:lineRule="exact"/>
              <w:contextualSpacing/>
              <w:jc w:val="center"/>
              <w:rPr>
                <w:rFonts w:ascii="Times New Roman"/>
                <w:sz w:val="24"/>
              </w:rPr>
            </w:pPr>
            <w:r>
              <w:rPr>
                <w:rFonts w:hint="eastAsia" w:ascii="Times New Roman"/>
                <w:sz w:val="24"/>
              </w:rPr>
              <w:t>3.7~4.4</w:t>
            </w:r>
          </w:p>
        </w:tc>
      </w:tr>
      <w:tr w14:paraId="5B830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4715007A">
            <w:pPr>
              <w:spacing w:line="400" w:lineRule="exact"/>
              <w:contextualSpacing/>
              <w:jc w:val="center"/>
              <w:rPr>
                <w:rFonts w:ascii="Times New Roman"/>
                <w:szCs w:val="21"/>
              </w:rPr>
            </w:pPr>
          </w:p>
        </w:tc>
        <w:tc>
          <w:tcPr>
            <w:tcW w:w="1405" w:type="dxa"/>
            <w:tcBorders>
              <w:tl2br w:val="nil"/>
              <w:tr2bl w:val="nil"/>
            </w:tcBorders>
            <w:vAlign w:val="center"/>
          </w:tcPr>
          <w:p w14:paraId="0BC010C8">
            <w:pPr>
              <w:spacing w:line="400" w:lineRule="exact"/>
              <w:contextualSpacing/>
              <w:jc w:val="center"/>
              <w:rPr>
                <w:rFonts w:ascii="Times New Roman" w:hAnsi="Times New Roman" w:eastAsia="仿宋"/>
                <w:szCs w:val="21"/>
              </w:rPr>
            </w:pPr>
            <w:r>
              <w:rPr>
                <w:rFonts w:ascii="Times New Roman" w:hAnsi="Times New Roman" w:eastAsia="仿宋"/>
                <w:szCs w:val="21"/>
              </w:rPr>
              <w:t>Ⅱ</w:t>
            </w:r>
            <w:r>
              <w:rPr>
                <w:rFonts w:hint="eastAsia" w:ascii="Times New Roman" w:hAnsi="Times New Roman" w:eastAsia="仿宋"/>
                <w:szCs w:val="21"/>
              </w:rPr>
              <w:t>/180</w:t>
            </w:r>
          </w:p>
        </w:tc>
        <w:tc>
          <w:tcPr>
            <w:tcW w:w="1860" w:type="dxa"/>
            <w:tcBorders>
              <w:tl2br w:val="nil"/>
              <w:tr2bl w:val="nil"/>
            </w:tcBorders>
          </w:tcPr>
          <w:p w14:paraId="62506E91">
            <w:pPr>
              <w:spacing w:line="400" w:lineRule="exact"/>
              <w:contextualSpacing/>
              <w:jc w:val="center"/>
              <w:rPr>
                <w:rFonts w:ascii="Times New Roman"/>
                <w:sz w:val="24"/>
              </w:rPr>
            </w:pPr>
            <w:r>
              <w:rPr>
                <w:rFonts w:hint="eastAsia" w:ascii="Times New Roman"/>
                <w:sz w:val="24"/>
              </w:rPr>
              <w:t>3.0</w:t>
            </w:r>
            <w:r>
              <w:rPr>
                <w:rFonts w:ascii="Times New Roman" w:hAnsi="Times New Roman"/>
                <w:sz w:val="24"/>
              </w:rPr>
              <w:t>±</w:t>
            </w:r>
            <w:r>
              <w:rPr>
                <w:rFonts w:hint="eastAsia" w:ascii="Times New Roman" w:hAnsi="Times New Roman"/>
                <w:sz w:val="24"/>
              </w:rPr>
              <w:t>0.2</w:t>
            </w:r>
          </w:p>
        </w:tc>
        <w:tc>
          <w:tcPr>
            <w:tcW w:w="1469" w:type="dxa"/>
            <w:tcBorders>
              <w:tl2br w:val="nil"/>
              <w:tr2bl w:val="nil"/>
            </w:tcBorders>
          </w:tcPr>
          <w:p w14:paraId="42AEAD6E">
            <w:pPr>
              <w:spacing w:line="400" w:lineRule="exact"/>
              <w:contextualSpacing/>
              <w:jc w:val="center"/>
              <w:rPr>
                <w:rFonts w:ascii="Times New Roman"/>
                <w:sz w:val="24"/>
              </w:rPr>
            </w:pPr>
            <w:r>
              <w:rPr>
                <w:rFonts w:hint="eastAsia" w:ascii="Times New Roman"/>
                <w:sz w:val="24"/>
              </w:rPr>
              <w:t>2.7~3.2</w:t>
            </w:r>
          </w:p>
        </w:tc>
        <w:tc>
          <w:tcPr>
            <w:tcW w:w="1927" w:type="dxa"/>
            <w:tcBorders>
              <w:tl2br w:val="nil"/>
              <w:tr2bl w:val="nil"/>
            </w:tcBorders>
          </w:tcPr>
          <w:p w14:paraId="42403F5C">
            <w:pPr>
              <w:spacing w:line="400" w:lineRule="exact"/>
              <w:contextualSpacing/>
              <w:jc w:val="center"/>
              <w:rPr>
                <w:rFonts w:ascii="Times New Roman"/>
                <w:sz w:val="24"/>
              </w:rPr>
            </w:pPr>
            <w:r>
              <w:rPr>
                <w:rFonts w:hint="eastAsia" w:ascii="Times New Roman"/>
                <w:sz w:val="24"/>
              </w:rPr>
              <w:t>4.2</w:t>
            </w:r>
            <w:r>
              <w:rPr>
                <w:rFonts w:ascii="Times New Roman" w:hAnsi="Times New Roman"/>
                <w:sz w:val="24"/>
              </w:rPr>
              <w:t>±</w:t>
            </w:r>
            <w:r>
              <w:rPr>
                <w:rFonts w:hint="eastAsia" w:ascii="Times New Roman" w:hAnsi="Times New Roman"/>
                <w:sz w:val="24"/>
              </w:rPr>
              <w:t>0.4</w:t>
            </w:r>
          </w:p>
        </w:tc>
        <w:tc>
          <w:tcPr>
            <w:tcW w:w="1423" w:type="dxa"/>
            <w:tcBorders>
              <w:tl2br w:val="nil"/>
              <w:tr2bl w:val="nil"/>
            </w:tcBorders>
          </w:tcPr>
          <w:p w14:paraId="35CB8390">
            <w:pPr>
              <w:spacing w:line="400" w:lineRule="exact"/>
              <w:contextualSpacing/>
              <w:jc w:val="center"/>
              <w:rPr>
                <w:rFonts w:ascii="Times New Roman"/>
                <w:sz w:val="24"/>
              </w:rPr>
            </w:pPr>
            <w:r>
              <w:rPr>
                <w:rFonts w:hint="eastAsia" w:ascii="Times New Roman"/>
                <w:sz w:val="24"/>
              </w:rPr>
              <w:t>3.7~4.6</w:t>
            </w:r>
          </w:p>
        </w:tc>
      </w:tr>
      <w:tr w14:paraId="598D6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539" w:type="dxa"/>
            <w:vMerge w:val="continue"/>
            <w:tcBorders>
              <w:tl2br w:val="nil"/>
              <w:tr2bl w:val="nil"/>
            </w:tcBorders>
            <w:vAlign w:val="center"/>
          </w:tcPr>
          <w:p w14:paraId="4DD68A6A">
            <w:pPr>
              <w:spacing w:line="400" w:lineRule="exact"/>
              <w:contextualSpacing/>
              <w:jc w:val="center"/>
              <w:rPr>
                <w:rFonts w:ascii="Times New Roman"/>
                <w:szCs w:val="21"/>
              </w:rPr>
            </w:pPr>
          </w:p>
        </w:tc>
        <w:tc>
          <w:tcPr>
            <w:tcW w:w="1405" w:type="dxa"/>
            <w:tcBorders>
              <w:tl2br w:val="nil"/>
              <w:tr2bl w:val="nil"/>
            </w:tcBorders>
            <w:vAlign w:val="center"/>
          </w:tcPr>
          <w:p w14:paraId="3A88EB9C">
            <w:pPr>
              <w:spacing w:line="400" w:lineRule="exact"/>
              <w:contextualSpacing/>
              <w:jc w:val="center"/>
              <w:rPr>
                <w:rFonts w:ascii="Times New Roman" w:hAnsi="Times New Roman" w:eastAsia="仿宋"/>
                <w:szCs w:val="21"/>
              </w:rPr>
            </w:pPr>
            <w:r>
              <w:rPr>
                <w:rFonts w:ascii="Times New Roman" w:hAnsi="Times New Roman" w:eastAsia="仿宋"/>
                <w:szCs w:val="21"/>
              </w:rPr>
              <w:t>Ⅲ</w:t>
            </w:r>
            <w:r>
              <w:rPr>
                <w:rFonts w:hint="eastAsia" w:ascii="Times New Roman" w:hAnsi="Times New Roman" w:eastAsia="仿宋"/>
                <w:szCs w:val="21"/>
              </w:rPr>
              <w:t>/150</w:t>
            </w:r>
          </w:p>
        </w:tc>
        <w:tc>
          <w:tcPr>
            <w:tcW w:w="1860" w:type="dxa"/>
            <w:tcBorders>
              <w:tl2br w:val="nil"/>
              <w:tr2bl w:val="nil"/>
            </w:tcBorders>
          </w:tcPr>
          <w:p w14:paraId="31C3971D">
            <w:pPr>
              <w:spacing w:line="400" w:lineRule="exact"/>
              <w:contextualSpacing/>
              <w:jc w:val="center"/>
              <w:rPr>
                <w:rFonts w:ascii="Times New Roman"/>
                <w:sz w:val="24"/>
              </w:rPr>
            </w:pPr>
            <w:r>
              <w:rPr>
                <w:rFonts w:hint="eastAsia" w:ascii="Times New Roman"/>
                <w:sz w:val="24"/>
              </w:rPr>
              <w:t>2.8</w:t>
            </w:r>
            <w:r>
              <w:rPr>
                <w:rFonts w:ascii="Times New Roman" w:hAnsi="Times New Roman"/>
                <w:sz w:val="24"/>
              </w:rPr>
              <w:t>±</w:t>
            </w:r>
            <w:r>
              <w:rPr>
                <w:rFonts w:hint="eastAsia" w:ascii="Times New Roman" w:hAnsi="Times New Roman"/>
                <w:sz w:val="24"/>
              </w:rPr>
              <w:t>0.2</w:t>
            </w:r>
          </w:p>
        </w:tc>
        <w:tc>
          <w:tcPr>
            <w:tcW w:w="1469" w:type="dxa"/>
            <w:tcBorders>
              <w:tl2br w:val="nil"/>
              <w:tr2bl w:val="nil"/>
            </w:tcBorders>
          </w:tcPr>
          <w:p w14:paraId="37890C67">
            <w:pPr>
              <w:spacing w:line="400" w:lineRule="exact"/>
              <w:contextualSpacing/>
              <w:jc w:val="center"/>
              <w:rPr>
                <w:rFonts w:ascii="Times New Roman"/>
                <w:sz w:val="24"/>
              </w:rPr>
            </w:pPr>
            <w:r>
              <w:rPr>
                <w:rFonts w:hint="eastAsia" w:ascii="Times New Roman"/>
                <w:sz w:val="24"/>
              </w:rPr>
              <w:t>2.5~3.0</w:t>
            </w:r>
          </w:p>
        </w:tc>
        <w:tc>
          <w:tcPr>
            <w:tcW w:w="1927" w:type="dxa"/>
            <w:tcBorders>
              <w:tl2br w:val="nil"/>
              <w:tr2bl w:val="nil"/>
            </w:tcBorders>
          </w:tcPr>
          <w:p w14:paraId="1FAD8F3B">
            <w:pPr>
              <w:spacing w:line="400" w:lineRule="exact"/>
              <w:contextualSpacing/>
              <w:jc w:val="center"/>
              <w:rPr>
                <w:rFonts w:ascii="Times New Roman"/>
                <w:sz w:val="24"/>
              </w:rPr>
            </w:pPr>
            <w:r>
              <w:rPr>
                <w:rFonts w:hint="eastAsia" w:ascii="Times New Roman"/>
                <w:sz w:val="24"/>
              </w:rPr>
              <w:t>3.9</w:t>
            </w:r>
            <w:r>
              <w:rPr>
                <w:rFonts w:ascii="Times New Roman" w:hAnsi="Times New Roman"/>
                <w:sz w:val="24"/>
              </w:rPr>
              <w:t>±</w:t>
            </w:r>
            <w:r>
              <w:rPr>
                <w:rFonts w:hint="eastAsia" w:ascii="Times New Roman" w:hAnsi="Times New Roman"/>
                <w:sz w:val="24"/>
              </w:rPr>
              <w:t>0.3</w:t>
            </w:r>
          </w:p>
        </w:tc>
        <w:tc>
          <w:tcPr>
            <w:tcW w:w="1423" w:type="dxa"/>
            <w:tcBorders>
              <w:tl2br w:val="nil"/>
              <w:tr2bl w:val="nil"/>
            </w:tcBorders>
          </w:tcPr>
          <w:p w14:paraId="605C8CAB">
            <w:pPr>
              <w:spacing w:line="400" w:lineRule="exact"/>
              <w:contextualSpacing/>
              <w:jc w:val="center"/>
              <w:rPr>
                <w:rFonts w:ascii="Times New Roman"/>
                <w:sz w:val="24"/>
              </w:rPr>
            </w:pPr>
            <w:r>
              <w:rPr>
                <w:rFonts w:hint="eastAsia" w:ascii="Times New Roman"/>
                <w:sz w:val="24"/>
              </w:rPr>
              <w:t>3.6~4.2</w:t>
            </w:r>
          </w:p>
        </w:tc>
      </w:tr>
    </w:tbl>
    <w:p w14:paraId="216EEA47">
      <w:pPr>
        <w:spacing w:line="400" w:lineRule="exact"/>
        <w:ind w:firstLine="482" w:firstLineChars="200"/>
        <w:contextualSpacing/>
        <w:rPr>
          <w:rFonts w:ascii="Times New Roman"/>
          <w:b/>
          <w:bCs/>
          <w:sz w:val="24"/>
        </w:rPr>
      </w:pPr>
      <w:r>
        <w:rPr>
          <w:rFonts w:hint="eastAsia" w:ascii="Times New Roman"/>
          <w:b/>
          <w:bCs/>
          <w:sz w:val="24"/>
        </w:rPr>
        <w:t>（5）繁殖性能</w:t>
      </w:r>
    </w:p>
    <w:p w14:paraId="371E7119">
      <w:pPr>
        <w:spacing w:line="400" w:lineRule="exact"/>
        <w:ind w:firstLine="480" w:firstLineChars="200"/>
        <w:contextualSpacing/>
        <w:rPr>
          <w:rFonts w:ascii="Times New Roman"/>
          <w:sz w:val="24"/>
        </w:rPr>
      </w:pPr>
      <w:r>
        <w:rPr>
          <w:rFonts w:hint="eastAsia" w:ascii="Times New Roman"/>
          <w:sz w:val="24"/>
          <w:lang w:eastAsia="zh-CN"/>
        </w:rPr>
        <w:t>花山鸡（配套系）</w:t>
      </w:r>
      <w:r>
        <w:rPr>
          <w:rFonts w:hint="eastAsia" w:ascii="Times New Roman"/>
          <w:sz w:val="24"/>
        </w:rPr>
        <w:t>父母代3个群体，饲养方式为笼养，公母配比比例为1：10，人工输精，繁殖性能测定数据剔除极值后，取3个群体</w:t>
      </w:r>
      <w:r>
        <w:rPr>
          <w:rFonts w:ascii="Times New Roman"/>
          <w:sz w:val="24"/>
        </w:rPr>
        <w:t>范围值下限的最小值和上限的最大值</w:t>
      </w:r>
      <w:r>
        <w:rPr>
          <w:rFonts w:hint="eastAsia" w:ascii="Times New Roman"/>
          <w:sz w:val="24"/>
        </w:rPr>
        <w:t>，四舍五入后，制定</w:t>
      </w:r>
      <w:r>
        <w:rPr>
          <w:rFonts w:hint="eastAsia" w:ascii="Times New Roman"/>
          <w:sz w:val="24"/>
          <w:lang w:eastAsia="zh-CN"/>
        </w:rPr>
        <w:t>本文件</w:t>
      </w:r>
      <w:r>
        <w:rPr>
          <w:rFonts w:hint="eastAsia" w:ascii="Times New Roman"/>
          <w:sz w:val="24"/>
        </w:rPr>
        <w:t>的指标范围，见表</w:t>
      </w:r>
      <w:r>
        <w:rPr>
          <w:rFonts w:hint="eastAsia" w:ascii="Times New Roman"/>
          <w:sz w:val="24"/>
          <w:lang w:val="en-US" w:eastAsia="zh-CN"/>
        </w:rPr>
        <w:t>6</w:t>
      </w:r>
      <w:r>
        <w:rPr>
          <w:rFonts w:hint="eastAsia" w:ascii="Times New Roman"/>
          <w:sz w:val="24"/>
        </w:rPr>
        <w:t>。父母代产蛋率达5%日龄指标范围为“151~155/d”，产蛋率达5%体重指标范围为“1904~2191/g”，43w蛋重指标范围为“50~58/g”，入舍母鸡产蛋数（22w~66w）指标范围为“179~187/个”，种蛋受精率指标范围“&gt;93/%”，受精蛋孵化率指标范围“&gt;95/%”，健雏率指标范围“&gt;99/%”。</w:t>
      </w:r>
    </w:p>
    <w:p w14:paraId="25E5949D">
      <w:pPr>
        <w:spacing w:line="360" w:lineRule="auto"/>
        <w:ind w:firstLine="482" w:firstLineChars="200"/>
        <w:jc w:val="center"/>
        <w:rPr>
          <w:rFonts w:hint="eastAsia" w:ascii="仿宋" w:hAnsi="仿宋" w:eastAsia="仿宋" w:cs="仿宋"/>
          <w:b/>
          <w:bCs/>
          <w:sz w:val="24"/>
        </w:rPr>
      </w:pPr>
      <w:r>
        <w:rPr>
          <w:rFonts w:hint="eastAsia" w:ascii="仿宋" w:hAnsi="仿宋" w:eastAsia="仿宋" w:cs="仿宋"/>
          <w:b/>
          <w:bCs/>
          <w:sz w:val="24"/>
        </w:rPr>
        <w:t>表</w:t>
      </w:r>
      <w:r>
        <w:rPr>
          <w:rFonts w:hint="eastAsia" w:ascii="仿宋" w:hAnsi="仿宋" w:eastAsia="仿宋" w:cs="仿宋"/>
          <w:b/>
          <w:bCs/>
          <w:sz w:val="24"/>
          <w:lang w:val="en-US" w:eastAsia="zh-CN"/>
        </w:rPr>
        <w:t>6</w:t>
      </w:r>
      <w:r>
        <w:rPr>
          <w:rFonts w:hint="eastAsia" w:ascii="仿宋" w:hAnsi="仿宋" w:eastAsia="仿宋" w:cs="仿宋"/>
          <w:b/>
          <w:bCs/>
          <w:sz w:val="24"/>
        </w:rPr>
        <w:t>　</w:t>
      </w:r>
      <w:r>
        <w:rPr>
          <w:rFonts w:hint="eastAsia" w:ascii="Times New Roman" w:hAnsi="Times New Roman" w:eastAsia="仿宋"/>
          <w:b/>
          <w:bCs/>
          <w:sz w:val="24"/>
        </w:rPr>
        <w:t>父母代繁殖</w:t>
      </w:r>
      <w:r>
        <w:rPr>
          <w:rFonts w:hint="eastAsia" w:ascii="仿宋" w:hAnsi="仿宋" w:eastAsia="仿宋" w:cs="仿宋"/>
          <w:b/>
          <w:bCs/>
          <w:sz w:val="24"/>
        </w:rPr>
        <w:t>性能</w:t>
      </w:r>
    </w:p>
    <w:tbl>
      <w:tblPr>
        <w:tblStyle w:val="9"/>
        <w:tblW w:w="5591"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0"/>
        <w:gridCol w:w="1142"/>
        <w:gridCol w:w="1527"/>
        <w:gridCol w:w="1075"/>
        <w:gridCol w:w="1825"/>
        <w:gridCol w:w="995"/>
        <w:gridCol w:w="1175"/>
        <w:gridCol w:w="942"/>
      </w:tblGrid>
      <w:tr w14:paraId="42BC7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7" w:hRule="atLeast"/>
          <w:jc w:val="center"/>
        </w:trPr>
        <w:tc>
          <w:tcPr>
            <w:tcW w:w="445" w:type="pct"/>
            <w:tcBorders>
              <w:tl2br w:val="nil"/>
              <w:tr2bl w:val="nil"/>
            </w:tcBorders>
            <w:vAlign w:val="center"/>
          </w:tcPr>
          <w:p w14:paraId="73831E47">
            <w:pPr>
              <w:pStyle w:val="21"/>
              <w:jc w:val="center"/>
              <w:rPr>
                <w:b/>
                <w:bCs/>
              </w:rPr>
            </w:pPr>
            <w:r>
              <w:rPr>
                <w:rFonts w:hint="eastAsia"/>
                <w:b/>
                <w:bCs/>
              </w:rPr>
              <w:t>项目</w:t>
            </w:r>
          </w:p>
        </w:tc>
        <w:tc>
          <w:tcPr>
            <w:tcW w:w="599" w:type="pct"/>
            <w:tcBorders>
              <w:tl2br w:val="nil"/>
              <w:tr2bl w:val="nil"/>
            </w:tcBorders>
            <w:vAlign w:val="center"/>
          </w:tcPr>
          <w:p w14:paraId="082D826E">
            <w:pPr>
              <w:pStyle w:val="21"/>
              <w:jc w:val="center"/>
              <w:rPr>
                <w:b/>
                <w:bCs/>
              </w:rPr>
            </w:pPr>
            <w:r>
              <w:rPr>
                <w:b/>
                <w:bCs/>
              </w:rPr>
              <w:t>产蛋率达5%日龄</w:t>
            </w:r>
            <w:r>
              <w:rPr>
                <w:rFonts w:hint="eastAsia"/>
                <w:b/>
                <w:bCs/>
                <w:lang w:val="en-US" w:eastAsia="zh-CN"/>
              </w:rPr>
              <w:t>/</w:t>
            </w:r>
            <w:r>
              <w:rPr>
                <w:b/>
                <w:bCs/>
              </w:rPr>
              <w:t>d</w:t>
            </w:r>
          </w:p>
        </w:tc>
        <w:tc>
          <w:tcPr>
            <w:tcW w:w="801" w:type="pct"/>
            <w:tcBorders>
              <w:tl2br w:val="nil"/>
              <w:tr2bl w:val="nil"/>
            </w:tcBorders>
            <w:vAlign w:val="center"/>
          </w:tcPr>
          <w:p w14:paraId="54F17A85">
            <w:pPr>
              <w:pStyle w:val="21"/>
              <w:jc w:val="center"/>
              <w:rPr>
                <w:b/>
                <w:bCs/>
              </w:rPr>
            </w:pPr>
            <w:r>
              <w:rPr>
                <w:b/>
                <w:bCs/>
              </w:rPr>
              <w:t>产蛋率达5%体重</w:t>
            </w:r>
            <w:r>
              <w:rPr>
                <w:rFonts w:hint="eastAsia"/>
                <w:b/>
                <w:bCs/>
                <w:lang w:val="en-US" w:eastAsia="zh-CN"/>
              </w:rPr>
              <w:t>/</w:t>
            </w:r>
            <w:r>
              <w:rPr>
                <w:b/>
                <w:bCs/>
              </w:rPr>
              <w:t>g</w:t>
            </w:r>
          </w:p>
        </w:tc>
        <w:tc>
          <w:tcPr>
            <w:tcW w:w="563" w:type="pct"/>
            <w:tcBorders>
              <w:tl2br w:val="nil"/>
              <w:tr2bl w:val="nil"/>
            </w:tcBorders>
            <w:vAlign w:val="center"/>
          </w:tcPr>
          <w:p w14:paraId="4EF621DF">
            <w:pPr>
              <w:pStyle w:val="21"/>
              <w:jc w:val="center"/>
              <w:rPr>
                <w:b/>
                <w:bCs/>
              </w:rPr>
            </w:pPr>
            <w:r>
              <w:rPr>
                <w:b/>
                <w:bCs/>
              </w:rPr>
              <w:t>43 w蛋重</w:t>
            </w:r>
            <w:r>
              <w:rPr>
                <w:rFonts w:hint="eastAsia"/>
                <w:b/>
                <w:bCs/>
                <w:lang w:val="en-US" w:eastAsia="zh-CN"/>
              </w:rPr>
              <w:t>/</w:t>
            </w:r>
            <w:r>
              <w:rPr>
                <w:b/>
                <w:bCs/>
              </w:rPr>
              <w:t>g</w:t>
            </w:r>
          </w:p>
        </w:tc>
        <w:tc>
          <w:tcPr>
            <w:tcW w:w="957" w:type="pct"/>
            <w:tcBorders>
              <w:tl2br w:val="nil"/>
              <w:tr2bl w:val="nil"/>
            </w:tcBorders>
            <w:vAlign w:val="center"/>
          </w:tcPr>
          <w:p w14:paraId="537E54E2">
            <w:pPr>
              <w:pStyle w:val="21"/>
              <w:jc w:val="center"/>
              <w:rPr>
                <w:rFonts w:hint="default"/>
                <w:b/>
                <w:bCs/>
                <w:lang w:val="en-US"/>
              </w:rPr>
            </w:pPr>
            <w:r>
              <w:rPr>
                <w:b/>
                <w:bCs/>
              </w:rPr>
              <w:t>入舍母鸡产蛋数</w:t>
            </w:r>
            <w:r>
              <w:rPr>
                <w:rFonts w:hint="eastAsia"/>
                <w:b/>
                <w:bCs/>
              </w:rPr>
              <w:t>（22 w~66w）</w:t>
            </w:r>
            <w:r>
              <w:rPr>
                <w:rFonts w:hint="eastAsia"/>
                <w:b/>
                <w:bCs/>
                <w:lang w:val="en-US" w:eastAsia="zh-CN"/>
              </w:rPr>
              <w:t>/枚</w:t>
            </w:r>
          </w:p>
        </w:tc>
        <w:tc>
          <w:tcPr>
            <w:tcW w:w="521" w:type="pct"/>
            <w:tcBorders>
              <w:tl2br w:val="nil"/>
              <w:tr2bl w:val="nil"/>
            </w:tcBorders>
            <w:vAlign w:val="center"/>
          </w:tcPr>
          <w:p w14:paraId="308B3905">
            <w:pPr>
              <w:pStyle w:val="21"/>
              <w:jc w:val="center"/>
              <w:rPr>
                <w:b/>
                <w:bCs/>
              </w:rPr>
            </w:pPr>
            <w:r>
              <w:rPr>
                <w:b/>
                <w:bCs/>
              </w:rPr>
              <w:t>种蛋受精率</w:t>
            </w:r>
            <w:r>
              <w:rPr>
                <w:rFonts w:hint="eastAsia"/>
                <w:b/>
                <w:bCs/>
                <w:lang w:val="en-US" w:eastAsia="zh-CN"/>
              </w:rPr>
              <w:t>/</w:t>
            </w:r>
            <w:r>
              <w:rPr>
                <w:b/>
                <w:bCs/>
              </w:rPr>
              <w:t>%</w:t>
            </w:r>
          </w:p>
        </w:tc>
        <w:tc>
          <w:tcPr>
            <w:tcW w:w="616" w:type="pct"/>
            <w:tcBorders>
              <w:tl2br w:val="nil"/>
              <w:tr2bl w:val="nil"/>
            </w:tcBorders>
            <w:vAlign w:val="center"/>
          </w:tcPr>
          <w:p w14:paraId="68174344">
            <w:pPr>
              <w:pStyle w:val="21"/>
              <w:jc w:val="center"/>
              <w:rPr>
                <w:b/>
                <w:bCs/>
              </w:rPr>
            </w:pPr>
            <w:r>
              <w:rPr>
                <w:b/>
                <w:bCs/>
              </w:rPr>
              <w:t>受精蛋孵化率</w:t>
            </w:r>
            <w:r>
              <w:rPr>
                <w:rFonts w:hint="eastAsia"/>
                <w:b/>
                <w:bCs/>
                <w:lang w:val="en-US" w:eastAsia="zh-CN"/>
              </w:rPr>
              <w:t>/</w:t>
            </w:r>
            <w:r>
              <w:rPr>
                <w:b/>
                <w:bCs/>
              </w:rPr>
              <w:t>%</w:t>
            </w:r>
          </w:p>
        </w:tc>
        <w:tc>
          <w:tcPr>
            <w:tcW w:w="494" w:type="pct"/>
            <w:tcBorders>
              <w:tl2br w:val="nil"/>
              <w:tr2bl w:val="nil"/>
            </w:tcBorders>
            <w:vAlign w:val="center"/>
          </w:tcPr>
          <w:p w14:paraId="5F7C685C">
            <w:pPr>
              <w:pStyle w:val="21"/>
              <w:jc w:val="center"/>
              <w:rPr>
                <w:b/>
                <w:bCs/>
              </w:rPr>
            </w:pPr>
            <w:r>
              <w:rPr>
                <w:rFonts w:hint="eastAsia"/>
                <w:b/>
                <w:bCs/>
              </w:rPr>
              <w:t>健雏率</w:t>
            </w:r>
            <w:r>
              <w:rPr>
                <w:rFonts w:hint="eastAsia"/>
                <w:b/>
                <w:bCs/>
                <w:lang w:val="en-US" w:eastAsia="zh-CN"/>
              </w:rPr>
              <w:t>/</w:t>
            </w:r>
            <w:r>
              <w:rPr>
                <w:rFonts w:hint="eastAsia"/>
                <w:b/>
                <w:bCs/>
              </w:rPr>
              <w:t>%</w:t>
            </w:r>
          </w:p>
        </w:tc>
      </w:tr>
      <w:tr w14:paraId="68C08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jc w:val="center"/>
        </w:trPr>
        <w:tc>
          <w:tcPr>
            <w:tcW w:w="445" w:type="pct"/>
            <w:tcBorders>
              <w:tl2br w:val="nil"/>
              <w:tr2bl w:val="nil"/>
            </w:tcBorders>
            <w:vAlign w:val="center"/>
          </w:tcPr>
          <w:p w14:paraId="533D660F">
            <w:pPr>
              <w:pStyle w:val="21"/>
              <w:jc w:val="center"/>
            </w:pPr>
            <w:bookmarkStart w:id="2" w:name="_Hlk172798464"/>
            <w:r>
              <w:t>Ⅰ</w:t>
            </w:r>
            <w:r>
              <w:rPr>
                <w:rFonts w:hint="eastAsia"/>
              </w:rPr>
              <w:t>/6898</w:t>
            </w:r>
          </w:p>
        </w:tc>
        <w:tc>
          <w:tcPr>
            <w:tcW w:w="599" w:type="pct"/>
            <w:tcBorders>
              <w:tl2br w:val="nil"/>
              <w:tr2bl w:val="nil"/>
            </w:tcBorders>
            <w:vAlign w:val="center"/>
          </w:tcPr>
          <w:p w14:paraId="75813DC4">
            <w:pPr>
              <w:pStyle w:val="21"/>
              <w:jc w:val="center"/>
            </w:pPr>
            <w:r>
              <w:rPr>
                <w:rFonts w:hint="eastAsia"/>
              </w:rPr>
              <w:t>155</w:t>
            </w:r>
          </w:p>
        </w:tc>
        <w:tc>
          <w:tcPr>
            <w:tcW w:w="801" w:type="pct"/>
            <w:tcBorders>
              <w:tl2br w:val="nil"/>
              <w:tr2bl w:val="nil"/>
            </w:tcBorders>
            <w:vAlign w:val="center"/>
          </w:tcPr>
          <w:p w14:paraId="7A2B6CC1">
            <w:pPr>
              <w:pStyle w:val="21"/>
              <w:jc w:val="center"/>
            </w:pPr>
            <w:r>
              <w:rPr>
                <w:rFonts w:hint="eastAsia"/>
              </w:rPr>
              <w:t>2050.7</w:t>
            </w:r>
            <w:r>
              <w:rPr>
                <w:sz w:val="24"/>
              </w:rPr>
              <w:t>±</w:t>
            </w:r>
            <w:r>
              <w:rPr>
                <w:rFonts w:hint="eastAsia"/>
                <w:sz w:val="24"/>
              </w:rPr>
              <w:t>140.5</w:t>
            </w:r>
          </w:p>
        </w:tc>
        <w:tc>
          <w:tcPr>
            <w:tcW w:w="563" w:type="pct"/>
            <w:tcBorders>
              <w:tl2br w:val="nil"/>
              <w:tr2bl w:val="nil"/>
            </w:tcBorders>
            <w:vAlign w:val="center"/>
          </w:tcPr>
          <w:p w14:paraId="6EF81F52">
            <w:pPr>
              <w:pStyle w:val="21"/>
              <w:jc w:val="center"/>
            </w:pPr>
            <w:r>
              <w:rPr>
                <w:rFonts w:hint="eastAsia"/>
                <w:sz w:val="24"/>
              </w:rPr>
              <w:t>53.9</w:t>
            </w:r>
            <w:r>
              <w:rPr>
                <w:sz w:val="24"/>
              </w:rPr>
              <w:t>±</w:t>
            </w:r>
            <w:r>
              <w:rPr>
                <w:rFonts w:hint="eastAsia"/>
                <w:sz w:val="24"/>
              </w:rPr>
              <w:t>3.9</w:t>
            </w:r>
          </w:p>
        </w:tc>
        <w:tc>
          <w:tcPr>
            <w:tcW w:w="957" w:type="pct"/>
            <w:tcBorders>
              <w:tl2br w:val="nil"/>
              <w:tr2bl w:val="nil"/>
            </w:tcBorders>
            <w:vAlign w:val="center"/>
          </w:tcPr>
          <w:p w14:paraId="3FD68CB1">
            <w:pPr>
              <w:pStyle w:val="21"/>
              <w:jc w:val="center"/>
            </w:pPr>
            <w:r>
              <w:rPr>
                <w:rFonts w:hint="eastAsia"/>
              </w:rPr>
              <w:t>180.9</w:t>
            </w:r>
          </w:p>
        </w:tc>
        <w:tc>
          <w:tcPr>
            <w:tcW w:w="521" w:type="pct"/>
            <w:tcBorders>
              <w:tl2br w:val="nil"/>
              <w:tr2bl w:val="nil"/>
            </w:tcBorders>
            <w:vAlign w:val="center"/>
          </w:tcPr>
          <w:p w14:paraId="24E03E8A">
            <w:pPr>
              <w:pStyle w:val="21"/>
              <w:jc w:val="center"/>
            </w:pPr>
            <w:r>
              <w:rPr>
                <w:rFonts w:hint="eastAsia"/>
              </w:rPr>
              <w:t>93.81</w:t>
            </w:r>
          </w:p>
        </w:tc>
        <w:tc>
          <w:tcPr>
            <w:tcW w:w="616" w:type="pct"/>
            <w:tcBorders>
              <w:tl2br w:val="nil"/>
              <w:tr2bl w:val="nil"/>
            </w:tcBorders>
            <w:vAlign w:val="center"/>
          </w:tcPr>
          <w:p w14:paraId="49CBFE9C">
            <w:pPr>
              <w:pStyle w:val="21"/>
              <w:jc w:val="center"/>
            </w:pPr>
            <w:r>
              <w:rPr>
                <w:rFonts w:hint="eastAsia"/>
              </w:rPr>
              <w:t>95.7</w:t>
            </w:r>
          </w:p>
        </w:tc>
        <w:tc>
          <w:tcPr>
            <w:tcW w:w="494" w:type="pct"/>
            <w:tcBorders>
              <w:tl2br w:val="nil"/>
              <w:tr2bl w:val="nil"/>
            </w:tcBorders>
            <w:vAlign w:val="center"/>
          </w:tcPr>
          <w:p w14:paraId="31F395A4">
            <w:pPr>
              <w:pStyle w:val="21"/>
              <w:jc w:val="center"/>
            </w:pPr>
            <w:r>
              <w:rPr>
                <w:rFonts w:hint="eastAsia"/>
              </w:rPr>
              <w:t>99.0</w:t>
            </w:r>
          </w:p>
        </w:tc>
      </w:tr>
      <w:tr w14:paraId="1DD765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jc w:val="center"/>
        </w:trPr>
        <w:tc>
          <w:tcPr>
            <w:tcW w:w="445" w:type="pct"/>
            <w:tcBorders>
              <w:tl2br w:val="nil"/>
              <w:tr2bl w:val="nil"/>
            </w:tcBorders>
            <w:vAlign w:val="center"/>
          </w:tcPr>
          <w:p w14:paraId="3E32CFE6">
            <w:pPr>
              <w:pStyle w:val="21"/>
              <w:jc w:val="center"/>
            </w:pPr>
            <w:r>
              <w:t>Ⅱ</w:t>
            </w:r>
            <w:r>
              <w:rPr>
                <w:rFonts w:hint="eastAsia"/>
              </w:rPr>
              <w:t>/6798</w:t>
            </w:r>
          </w:p>
        </w:tc>
        <w:tc>
          <w:tcPr>
            <w:tcW w:w="599" w:type="pct"/>
            <w:tcBorders>
              <w:tl2br w:val="nil"/>
              <w:tr2bl w:val="nil"/>
            </w:tcBorders>
            <w:vAlign w:val="center"/>
          </w:tcPr>
          <w:p w14:paraId="3E5E6F57">
            <w:pPr>
              <w:pStyle w:val="21"/>
              <w:jc w:val="center"/>
            </w:pPr>
            <w:r>
              <w:rPr>
                <w:rFonts w:hint="eastAsia"/>
              </w:rPr>
              <w:t>153</w:t>
            </w:r>
          </w:p>
        </w:tc>
        <w:tc>
          <w:tcPr>
            <w:tcW w:w="801" w:type="pct"/>
            <w:tcBorders>
              <w:tl2br w:val="nil"/>
              <w:tr2bl w:val="nil"/>
            </w:tcBorders>
            <w:vAlign w:val="center"/>
          </w:tcPr>
          <w:p w14:paraId="47E22CB4">
            <w:pPr>
              <w:pStyle w:val="21"/>
              <w:jc w:val="center"/>
            </w:pPr>
            <w:r>
              <w:rPr>
                <w:rFonts w:hint="eastAsia"/>
              </w:rPr>
              <w:t>2047.3</w:t>
            </w:r>
            <w:r>
              <w:rPr>
                <w:sz w:val="24"/>
              </w:rPr>
              <w:t>±</w:t>
            </w:r>
            <w:r>
              <w:rPr>
                <w:rFonts w:hint="eastAsia"/>
                <w:sz w:val="24"/>
              </w:rPr>
              <w:t>143.5</w:t>
            </w:r>
          </w:p>
        </w:tc>
        <w:tc>
          <w:tcPr>
            <w:tcW w:w="563" w:type="pct"/>
            <w:tcBorders>
              <w:tl2br w:val="nil"/>
              <w:tr2bl w:val="nil"/>
            </w:tcBorders>
            <w:vAlign w:val="center"/>
          </w:tcPr>
          <w:p w14:paraId="4AD9D5E6">
            <w:pPr>
              <w:pStyle w:val="21"/>
              <w:jc w:val="center"/>
            </w:pPr>
            <w:r>
              <w:rPr>
                <w:rFonts w:hint="eastAsia"/>
                <w:sz w:val="24"/>
              </w:rPr>
              <w:t>53.6</w:t>
            </w:r>
            <w:r>
              <w:rPr>
                <w:sz w:val="24"/>
              </w:rPr>
              <w:t>±</w:t>
            </w:r>
            <w:r>
              <w:rPr>
                <w:rFonts w:hint="eastAsia"/>
                <w:sz w:val="24"/>
              </w:rPr>
              <w:t>3.5</w:t>
            </w:r>
          </w:p>
        </w:tc>
        <w:tc>
          <w:tcPr>
            <w:tcW w:w="957" w:type="pct"/>
            <w:tcBorders>
              <w:tl2br w:val="nil"/>
              <w:tr2bl w:val="nil"/>
            </w:tcBorders>
            <w:vAlign w:val="center"/>
          </w:tcPr>
          <w:p w14:paraId="21EFB099">
            <w:pPr>
              <w:pStyle w:val="21"/>
              <w:jc w:val="center"/>
            </w:pPr>
            <w:r>
              <w:rPr>
                <w:rFonts w:hint="eastAsia"/>
              </w:rPr>
              <w:t>179.2</w:t>
            </w:r>
          </w:p>
        </w:tc>
        <w:tc>
          <w:tcPr>
            <w:tcW w:w="521" w:type="pct"/>
            <w:tcBorders>
              <w:tl2br w:val="nil"/>
              <w:tr2bl w:val="nil"/>
            </w:tcBorders>
            <w:vAlign w:val="center"/>
          </w:tcPr>
          <w:p w14:paraId="0356A179">
            <w:pPr>
              <w:pStyle w:val="21"/>
              <w:jc w:val="center"/>
            </w:pPr>
            <w:r>
              <w:rPr>
                <w:rFonts w:hint="eastAsia"/>
              </w:rPr>
              <w:t>94.08</w:t>
            </w:r>
          </w:p>
        </w:tc>
        <w:tc>
          <w:tcPr>
            <w:tcW w:w="616" w:type="pct"/>
            <w:tcBorders>
              <w:tl2br w:val="nil"/>
              <w:tr2bl w:val="nil"/>
            </w:tcBorders>
            <w:vAlign w:val="center"/>
          </w:tcPr>
          <w:p w14:paraId="2D7D41CD">
            <w:pPr>
              <w:pStyle w:val="21"/>
              <w:jc w:val="center"/>
            </w:pPr>
            <w:r>
              <w:rPr>
                <w:rFonts w:hint="eastAsia"/>
              </w:rPr>
              <w:t>96.8</w:t>
            </w:r>
          </w:p>
        </w:tc>
        <w:tc>
          <w:tcPr>
            <w:tcW w:w="494" w:type="pct"/>
            <w:tcBorders>
              <w:tl2br w:val="nil"/>
              <w:tr2bl w:val="nil"/>
            </w:tcBorders>
            <w:vAlign w:val="center"/>
          </w:tcPr>
          <w:p w14:paraId="39521AB5">
            <w:pPr>
              <w:pStyle w:val="21"/>
              <w:jc w:val="center"/>
            </w:pPr>
            <w:r>
              <w:rPr>
                <w:rFonts w:hint="eastAsia"/>
              </w:rPr>
              <w:t>99.7</w:t>
            </w:r>
          </w:p>
        </w:tc>
      </w:tr>
      <w:tr w14:paraId="0BFA1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jc w:val="center"/>
        </w:trPr>
        <w:tc>
          <w:tcPr>
            <w:tcW w:w="445" w:type="pct"/>
            <w:tcBorders>
              <w:tl2br w:val="nil"/>
              <w:tr2bl w:val="nil"/>
            </w:tcBorders>
            <w:vAlign w:val="center"/>
          </w:tcPr>
          <w:p w14:paraId="6B5602C0">
            <w:pPr>
              <w:pStyle w:val="21"/>
              <w:jc w:val="center"/>
            </w:pPr>
            <w:r>
              <w:t>Ⅲ</w:t>
            </w:r>
            <w:r>
              <w:rPr>
                <w:rFonts w:hint="eastAsia"/>
              </w:rPr>
              <w:t>/6898</w:t>
            </w:r>
          </w:p>
        </w:tc>
        <w:tc>
          <w:tcPr>
            <w:tcW w:w="599" w:type="pct"/>
            <w:tcBorders>
              <w:tl2br w:val="nil"/>
              <w:tr2bl w:val="nil"/>
            </w:tcBorders>
            <w:vAlign w:val="center"/>
          </w:tcPr>
          <w:p w14:paraId="5DB48067">
            <w:pPr>
              <w:pStyle w:val="21"/>
              <w:jc w:val="center"/>
            </w:pPr>
            <w:r>
              <w:rPr>
                <w:rFonts w:hint="eastAsia"/>
              </w:rPr>
              <w:t>151</w:t>
            </w:r>
          </w:p>
        </w:tc>
        <w:tc>
          <w:tcPr>
            <w:tcW w:w="801" w:type="pct"/>
            <w:tcBorders>
              <w:tl2br w:val="nil"/>
              <w:tr2bl w:val="nil"/>
            </w:tcBorders>
            <w:vAlign w:val="center"/>
          </w:tcPr>
          <w:p w14:paraId="70AEC49C">
            <w:pPr>
              <w:pStyle w:val="21"/>
              <w:jc w:val="center"/>
            </w:pPr>
            <w:r>
              <w:rPr>
                <w:rFonts w:hint="eastAsia"/>
              </w:rPr>
              <w:t>2051.4</w:t>
            </w:r>
            <w:r>
              <w:rPr>
                <w:sz w:val="24"/>
              </w:rPr>
              <w:t>±</w:t>
            </w:r>
            <w:r>
              <w:rPr>
                <w:rFonts w:hint="eastAsia"/>
                <w:sz w:val="24"/>
              </w:rPr>
              <w:t>139.8</w:t>
            </w:r>
          </w:p>
        </w:tc>
        <w:tc>
          <w:tcPr>
            <w:tcW w:w="563" w:type="pct"/>
            <w:tcBorders>
              <w:tl2br w:val="nil"/>
              <w:tr2bl w:val="nil"/>
            </w:tcBorders>
            <w:vAlign w:val="center"/>
          </w:tcPr>
          <w:p w14:paraId="7BB982AA">
            <w:pPr>
              <w:pStyle w:val="21"/>
              <w:jc w:val="center"/>
            </w:pPr>
            <w:r>
              <w:rPr>
                <w:rFonts w:hint="eastAsia"/>
                <w:sz w:val="24"/>
              </w:rPr>
              <w:t>53.2</w:t>
            </w:r>
            <w:r>
              <w:rPr>
                <w:sz w:val="24"/>
              </w:rPr>
              <w:t>±</w:t>
            </w:r>
            <w:r>
              <w:rPr>
                <w:rFonts w:hint="eastAsia"/>
                <w:sz w:val="24"/>
              </w:rPr>
              <w:t>3.7</w:t>
            </w:r>
          </w:p>
        </w:tc>
        <w:tc>
          <w:tcPr>
            <w:tcW w:w="957" w:type="pct"/>
            <w:tcBorders>
              <w:tl2br w:val="nil"/>
              <w:tr2bl w:val="nil"/>
            </w:tcBorders>
            <w:vAlign w:val="center"/>
          </w:tcPr>
          <w:p w14:paraId="16D6A67A">
            <w:pPr>
              <w:pStyle w:val="21"/>
              <w:jc w:val="center"/>
            </w:pPr>
            <w:r>
              <w:rPr>
                <w:rFonts w:hint="eastAsia"/>
              </w:rPr>
              <w:t>187.3</w:t>
            </w:r>
          </w:p>
        </w:tc>
        <w:tc>
          <w:tcPr>
            <w:tcW w:w="521" w:type="pct"/>
            <w:tcBorders>
              <w:tl2br w:val="nil"/>
              <w:tr2bl w:val="nil"/>
            </w:tcBorders>
            <w:vAlign w:val="center"/>
          </w:tcPr>
          <w:p w14:paraId="43BD4D65">
            <w:pPr>
              <w:pStyle w:val="21"/>
              <w:jc w:val="center"/>
            </w:pPr>
            <w:r>
              <w:rPr>
                <w:rFonts w:hint="eastAsia"/>
              </w:rPr>
              <w:t>94.35</w:t>
            </w:r>
          </w:p>
        </w:tc>
        <w:tc>
          <w:tcPr>
            <w:tcW w:w="616" w:type="pct"/>
            <w:tcBorders>
              <w:tl2br w:val="nil"/>
              <w:tr2bl w:val="nil"/>
            </w:tcBorders>
            <w:vAlign w:val="center"/>
          </w:tcPr>
          <w:p w14:paraId="504EE293">
            <w:pPr>
              <w:pStyle w:val="21"/>
              <w:jc w:val="center"/>
            </w:pPr>
            <w:r>
              <w:rPr>
                <w:rFonts w:hint="eastAsia"/>
              </w:rPr>
              <w:t>97.31</w:t>
            </w:r>
          </w:p>
        </w:tc>
        <w:tc>
          <w:tcPr>
            <w:tcW w:w="494" w:type="pct"/>
            <w:tcBorders>
              <w:tl2br w:val="nil"/>
              <w:tr2bl w:val="nil"/>
            </w:tcBorders>
            <w:vAlign w:val="center"/>
          </w:tcPr>
          <w:p w14:paraId="7D56F4CB">
            <w:pPr>
              <w:pStyle w:val="21"/>
              <w:jc w:val="center"/>
            </w:pPr>
            <w:r>
              <w:rPr>
                <w:rFonts w:hint="eastAsia"/>
              </w:rPr>
              <w:t>99.2</w:t>
            </w:r>
          </w:p>
        </w:tc>
      </w:tr>
      <w:tr w14:paraId="2CA89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6" w:hRule="atLeast"/>
          <w:jc w:val="center"/>
        </w:trPr>
        <w:tc>
          <w:tcPr>
            <w:tcW w:w="445" w:type="pct"/>
            <w:tcBorders>
              <w:tl2br w:val="nil"/>
              <w:tr2bl w:val="nil"/>
            </w:tcBorders>
            <w:vAlign w:val="center"/>
          </w:tcPr>
          <w:p w14:paraId="143703F6">
            <w:pPr>
              <w:pStyle w:val="21"/>
              <w:jc w:val="center"/>
            </w:pPr>
            <w:r>
              <w:rPr>
                <w:rFonts w:hint="eastAsia"/>
              </w:rPr>
              <w:t>范围</w:t>
            </w:r>
          </w:p>
        </w:tc>
        <w:tc>
          <w:tcPr>
            <w:tcW w:w="599" w:type="pct"/>
            <w:tcBorders>
              <w:tl2br w:val="nil"/>
              <w:tr2bl w:val="nil"/>
            </w:tcBorders>
            <w:vAlign w:val="center"/>
          </w:tcPr>
          <w:p w14:paraId="1D9FA260">
            <w:pPr>
              <w:pStyle w:val="21"/>
              <w:jc w:val="center"/>
            </w:pPr>
            <w:r>
              <w:rPr>
                <w:rFonts w:hint="eastAsia"/>
              </w:rPr>
              <w:t>151~155</w:t>
            </w:r>
          </w:p>
        </w:tc>
        <w:tc>
          <w:tcPr>
            <w:tcW w:w="801" w:type="pct"/>
            <w:tcBorders>
              <w:tl2br w:val="nil"/>
              <w:tr2bl w:val="nil"/>
            </w:tcBorders>
            <w:vAlign w:val="center"/>
          </w:tcPr>
          <w:p w14:paraId="10250496">
            <w:pPr>
              <w:pStyle w:val="21"/>
              <w:jc w:val="center"/>
            </w:pPr>
            <w:r>
              <w:rPr>
                <w:rFonts w:hint="eastAsia"/>
              </w:rPr>
              <w:t>1904~2191</w:t>
            </w:r>
          </w:p>
        </w:tc>
        <w:tc>
          <w:tcPr>
            <w:tcW w:w="563" w:type="pct"/>
            <w:tcBorders>
              <w:tl2br w:val="nil"/>
              <w:tr2bl w:val="nil"/>
            </w:tcBorders>
            <w:vAlign w:val="center"/>
          </w:tcPr>
          <w:p w14:paraId="772D9B72">
            <w:pPr>
              <w:pStyle w:val="21"/>
              <w:jc w:val="center"/>
            </w:pPr>
            <w:r>
              <w:rPr>
                <w:rFonts w:hint="eastAsia"/>
              </w:rPr>
              <w:t>50~58</w:t>
            </w:r>
          </w:p>
        </w:tc>
        <w:tc>
          <w:tcPr>
            <w:tcW w:w="957" w:type="pct"/>
            <w:tcBorders>
              <w:tl2br w:val="nil"/>
              <w:tr2bl w:val="nil"/>
            </w:tcBorders>
            <w:vAlign w:val="center"/>
          </w:tcPr>
          <w:p w14:paraId="2BB16405">
            <w:pPr>
              <w:pStyle w:val="21"/>
              <w:jc w:val="center"/>
            </w:pPr>
            <w:r>
              <w:rPr>
                <w:rFonts w:hint="eastAsia"/>
              </w:rPr>
              <w:t>179~187</w:t>
            </w:r>
          </w:p>
        </w:tc>
        <w:tc>
          <w:tcPr>
            <w:tcW w:w="521" w:type="pct"/>
            <w:tcBorders>
              <w:tl2br w:val="nil"/>
              <w:tr2bl w:val="nil"/>
            </w:tcBorders>
            <w:vAlign w:val="center"/>
          </w:tcPr>
          <w:p w14:paraId="4F56D42E">
            <w:pPr>
              <w:pStyle w:val="21"/>
              <w:jc w:val="center"/>
            </w:pPr>
            <w:r>
              <w:rPr>
                <w:rFonts w:hint="eastAsia"/>
              </w:rPr>
              <w:t>&gt;93</w:t>
            </w:r>
          </w:p>
        </w:tc>
        <w:tc>
          <w:tcPr>
            <w:tcW w:w="616" w:type="pct"/>
            <w:tcBorders>
              <w:tl2br w:val="nil"/>
              <w:tr2bl w:val="nil"/>
            </w:tcBorders>
            <w:vAlign w:val="center"/>
          </w:tcPr>
          <w:p w14:paraId="5116C3AC">
            <w:pPr>
              <w:pStyle w:val="21"/>
              <w:jc w:val="center"/>
            </w:pPr>
            <w:r>
              <w:rPr>
                <w:rFonts w:hint="eastAsia"/>
              </w:rPr>
              <w:t>&gt;95</w:t>
            </w:r>
          </w:p>
        </w:tc>
        <w:tc>
          <w:tcPr>
            <w:tcW w:w="494" w:type="pct"/>
            <w:tcBorders>
              <w:tl2br w:val="nil"/>
              <w:tr2bl w:val="nil"/>
            </w:tcBorders>
            <w:vAlign w:val="center"/>
          </w:tcPr>
          <w:p w14:paraId="715D8AF4">
            <w:pPr>
              <w:pStyle w:val="21"/>
              <w:jc w:val="center"/>
            </w:pPr>
            <w:r>
              <w:rPr>
                <w:rFonts w:hint="eastAsia"/>
              </w:rPr>
              <w:t>&gt;99</w:t>
            </w:r>
          </w:p>
        </w:tc>
      </w:tr>
      <w:bookmarkEnd w:id="2"/>
    </w:tbl>
    <w:p w14:paraId="2FBC7D59">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p w14:paraId="78030F6A">
      <w:pPr>
        <w:pStyle w:val="20"/>
        <w:keepNext w:val="0"/>
        <w:keepLines w:val="0"/>
        <w:pageBreakBefore w:val="0"/>
        <w:widowControl/>
        <w:numPr>
          <w:ilvl w:val="1"/>
          <w:numId w:val="0"/>
        </w:numPr>
        <w:kinsoku/>
        <w:wordWrap/>
        <w:overflowPunct/>
        <w:topLinePunct w:val="0"/>
        <w:autoSpaceDE/>
        <w:autoSpaceDN/>
        <w:bidi w:val="0"/>
        <w:adjustRightInd/>
        <w:snapToGrid/>
        <w:spacing w:before="0" w:beforeLines="0" w:after="157" w:afterLines="50"/>
        <w:ind w:leftChars="0"/>
        <w:textAlignment w:val="auto"/>
        <w:rPr>
          <w:rFonts w:ascii="Times New Roman"/>
          <w:b/>
          <w:bCs/>
        </w:rPr>
      </w:pPr>
      <w:r>
        <w:rPr>
          <w:rFonts w:hint="eastAsia" w:ascii="Times New Roman"/>
          <w:b/>
          <w:bCs/>
          <w:lang w:val="en-US" w:eastAsia="zh-CN"/>
        </w:rPr>
        <w:t xml:space="preserve">5 </w:t>
      </w:r>
      <w:r>
        <w:rPr>
          <w:rFonts w:ascii="Times New Roman"/>
          <w:b/>
          <w:bCs/>
        </w:rPr>
        <w:t>饲养管理</w:t>
      </w:r>
      <w:r>
        <w:rPr>
          <w:rFonts w:hint="eastAsia" w:ascii="Times New Roman"/>
          <w:b/>
          <w:bCs/>
          <w:lang w:val="en-US" w:eastAsia="zh-CN"/>
        </w:rPr>
        <w:t>技术</w:t>
      </w:r>
    </w:p>
    <w:p w14:paraId="23F3CD12">
      <w:pPr>
        <w:pStyle w:val="21"/>
        <w:spacing w:before="156" w:after="156"/>
        <w:jc w:val="left"/>
        <w:rPr>
          <w:rFonts w:ascii="Times New Roman"/>
          <w:b/>
          <w:bCs/>
        </w:rPr>
      </w:pPr>
      <w:r>
        <w:rPr>
          <w:rFonts w:hint="eastAsia"/>
          <w:b/>
          <w:bCs/>
          <w:lang w:val="en-US" w:eastAsia="zh-CN"/>
        </w:rPr>
        <w:t xml:space="preserve">5.1 </w:t>
      </w:r>
      <w:r>
        <w:rPr>
          <w:rFonts w:hint="eastAsia" w:ascii="Times New Roman"/>
          <w:b/>
          <w:bCs/>
        </w:rPr>
        <w:t>父母代的饲养管理</w:t>
      </w:r>
    </w:p>
    <w:p w14:paraId="19350DFC">
      <w:pPr>
        <w:pStyle w:val="15"/>
        <w:keepNext w:val="0"/>
        <w:keepLines w:val="0"/>
        <w:pageBreakBefore w:val="0"/>
        <w:widowControl/>
        <w:kinsoku/>
        <w:wordWrap/>
        <w:overflowPunct/>
        <w:topLinePunct w:val="0"/>
        <w:autoSpaceDE w:val="0"/>
        <w:autoSpaceDN w:val="0"/>
        <w:bidi w:val="0"/>
        <w:adjustRightInd/>
        <w:snapToGrid/>
        <w:spacing w:after="156" w:afterLines="50"/>
        <w:ind w:firstLine="420"/>
        <w:textAlignment w:val="auto"/>
        <w:rPr>
          <w:rFonts w:ascii="Times New Roman"/>
        </w:rPr>
      </w:pPr>
      <w:bookmarkStart w:id="3" w:name="_Hlk166678935"/>
      <w:r>
        <w:rPr>
          <w:rFonts w:ascii="Times New Roman"/>
        </w:rPr>
        <w:t>鸡舍、饲养设备的清洗和消毒</w:t>
      </w:r>
      <w:r>
        <w:rPr>
          <w:rFonts w:hint="eastAsia" w:ascii="Times New Roman"/>
        </w:rPr>
        <w:t>应</w:t>
      </w:r>
      <w:r>
        <w:rPr>
          <w:rFonts w:ascii="Times New Roman"/>
        </w:rPr>
        <w:t>按 NY/T 3075进行</w:t>
      </w:r>
      <w:r>
        <w:rPr>
          <w:rFonts w:hint="eastAsia" w:ascii="Times New Roman"/>
        </w:rPr>
        <w:t>。饮用水</w:t>
      </w:r>
      <w:r>
        <w:rPr>
          <w:rFonts w:ascii="Times New Roman"/>
        </w:rPr>
        <w:t>水质应符合NY</w:t>
      </w:r>
      <w:r>
        <w:rPr>
          <w:rFonts w:hint="eastAsia" w:ascii="Times New Roman"/>
        </w:rPr>
        <w:t xml:space="preserve"> </w:t>
      </w:r>
      <w:r>
        <w:rPr>
          <w:rFonts w:ascii="Times New Roman"/>
        </w:rPr>
        <w:t>5027</w:t>
      </w:r>
      <w:r>
        <w:rPr>
          <w:rFonts w:hint="eastAsia" w:ascii="Times New Roman"/>
        </w:rPr>
        <w:t>。</w:t>
      </w:r>
      <w:r>
        <w:rPr>
          <w:rFonts w:ascii="Times New Roman"/>
        </w:rPr>
        <w:t>舍内风速与通风量宜参照GB/T 26623执行。舍内空气环境质量宜符合NY/T 388。</w:t>
      </w:r>
      <w:r>
        <w:rPr>
          <w:rFonts w:hint="eastAsia" w:ascii="Times New Roman"/>
        </w:rPr>
        <w:t>饲养管理过程应符合GB/T 32148。</w:t>
      </w:r>
    </w:p>
    <w:p w14:paraId="7E212F67">
      <w:pPr>
        <w:pStyle w:val="15"/>
        <w:keepNext w:val="0"/>
        <w:keepLines w:val="0"/>
        <w:pageBreakBefore w:val="0"/>
        <w:widowControl/>
        <w:kinsoku/>
        <w:wordWrap/>
        <w:overflowPunct/>
        <w:topLinePunct w:val="0"/>
        <w:autoSpaceDE w:val="0"/>
        <w:autoSpaceDN w:val="0"/>
        <w:bidi w:val="0"/>
        <w:adjustRightInd/>
        <w:snapToGrid/>
        <w:spacing w:after="156" w:afterLines="50"/>
        <w:ind w:firstLine="420"/>
        <w:textAlignment w:val="auto"/>
        <w:rPr>
          <w:rFonts w:ascii="Times New Roman"/>
        </w:rPr>
      </w:pPr>
      <w:r>
        <w:rPr>
          <w:rFonts w:hint="eastAsia" w:ascii="Times New Roman"/>
        </w:rPr>
        <w:t>父母代种公鸡、母鸡饲养标准应符合表7、表8。</w:t>
      </w:r>
    </w:p>
    <w:p w14:paraId="42BF3635">
      <w:pPr>
        <w:pStyle w:val="25"/>
        <w:numPr>
          <w:ilvl w:val="0"/>
          <w:numId w:val="0"/>
        </w:numPr>
        <w:spacing w:before="156" w:after="156"/>
        <w:ind w:leftChars="0"/>
        <w:jc w:val="center"/>
        <w:rPr>
          <w:rFonts w:hint="eastAsia" w:ascii="Times New Roman"/>
          <w:lang w:val="en-US" w:eastAsia="zh-CN"/>
        </w:rPr>
      </w:pPr>
      <w:r>
        <w:rPr>
          <w:rFonts w:hint="eastAsia" w:ascii="Times New Roman"/>
          <w:lang w:val="en-US" w:eastAsia="zh-CN"/>
        </w:rPr>
        <w:t>表7  父母代种公鸡饲养标准</w:t>
      </w:r>
    </w:p>
    <w:tbl>
      <w:tblPr>
        <w:tblStyle w:val="9"/>
        <w:tblW w:w="574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1"/>
        <w:gridCol w:w="2446"/>
        <w:gridCol w:w="2538"/>
        <w:gridCol w:w="2552"/>
      </w:tblGrid>
      <w:tr w14:paraId="651988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508744A8">
            <w:pPr>
              <w:jc w:val="center"/>
              <w:rPr>
                <w:rFonts w:hint="default" w:ascii="Times New Roman" w:eastAsia="宋体"/>
                <w:vertAlign w:val="baseline"/>
                <w:lang w:val="en-US" w:eastAsia="zh-CN"/>
              </w:rPr>
            </w:pPr>
            <w:r>
              <w:rPr>
                <w:sz w:val="18"/>
                <w:szCs w:val="18"/>
              </w:rPr>
              <w:t>周龄</w:t>
            </w:r>
            <w:r>
              <w:rPr>
                <w:rFonts w:hint="default" w:ascii="Times New Roman" w:hAnsi="Times New Roman" w:cs="Times New Roman"/>
                <w:sz w:val="18"/>
                <w:szCs w:val="18"/>
                <w:lang w:val="en-US" w:eastAsia="zh-CN"/>
              </w:rPr>
              <w:t>/w</w:t>
            </w:r>
          </w:p>
        </w:tc>
        <w:tc>
          <w:tcPr>
            <w:tcW w:w="2446" w:type="dxa"/>
            <w:tcBorders>
              <w:tl2br w:val="nil"/>
              <w:tr2bl w:val="nil"/>
            </w:tcBorders>
            <w:vAlign w:val="center"/>
          </w:tcPr>
          <w:p w14:paraId="7CE31064">
            <w:pPr>
              <w:jc w:val="center"/>
              <w:rPr>
                <w:rFonts w:hint="eastAsia" w:ascii="Times New Roman"/>
                <w:vertAlign w:val="baseline"/>
                <w:lang w:val="en-US" w:eastAsia="zh-CN"/>
              </w:rPr>
            </w:pPr>
            <w:r>
              <w:rPr>
                <w:sz w:val="18"/>
                <w:szCs w:val="18"/>
              </w:rPr>
              <w:t>体重</w:t>
            </w:r>
            <w:r>
              <w:rPr>
                <w:rFonts w:hint="default" w:ascii="Times New Roman" w:hAnsi="Times New Roman" w:cs="Times New Roman"/>
                <w:sz w:val="18"/>
                <w:szCs w:val="18"/>
              </w:rPr>
              <w:t>/g</w:t>
            </w:r>
          </w:p>
        </w:tc>
        <w:tc>
          <w:tcPr>
            <w:tcW w:w="2538" w:type="dxa"/>
            <w:tcBorders>
              <w:tl2br w:val="nil"/>
              <w:tr2bl w:val="nil"/>
            </w:tcBorders>
            <w:vAlign w:val="center"/>
          </w:tcPr>
          <w:p w14:paraId="6485A15A">
            <w:pPr>
              <w:jc w:val="center"/>
              <w:rPr>
                <w:rFonts w:hint="eastAsia" w:ascii="Times New Roman"/>
                <w:vertAlign w:val="baseline"/>
                <w:lang w:val="en-US" w:eastAsia="zh-CN"/>
              </w:rPr>
            </w:pPr>
            <w:r>
              <w:rPr>
                <w:sz w:val="18"/>
                <w:szCs w:val="18"/>
              </w:rPr>
              <w:t>周增重</w:t>
            </w:r>
            <w:r>
              <w:rPr>
                <w:rFonts w:hint="default" w:ascii="Times New Roman" w:hAnsi="Times New Roman" w:cs="Times New Roman"/>
                <w:sz w:val="18"/>
                <w:szCs w:val="18"/>
              </w:rPr>
              <w:t>/g</w:t>
            </w:r>
          </w:p>
        </w:tc>
        <w:tc>
          <w:tcPr>
            <w:tcW w:w="2552" w:type="dxa"/>
            <w:tcBorders>
              <w:tl2br w:val="nil"/>
              <w:tr2bl w:val="nil"/>
            </w:tcBorders>
            <w:vAlign w:val="center"/>
          </w:tcPr>
          <w:p w14:paraId="0AFD2DD2">
            <w:pPr>
              <w:jc w:val="center"/>
              <w:rPr>
                <w:rFonts w:hint="eastAsia" w:ascii="Times New Roman"/>
                <w:vertAlign w:val="baseline"/>
                <w:lang w:val="en-US" w:eastAsia="zh-CN"/>
              </w:rPr>
            </w:pPr>
            <w:r>
              <w:rPr>
                <w:sz w:val="18"/>
                <w:szCs w:val="18"/>
              </w:rPr>
              <w:t>耗料</w:t>
            </w:r>
            <w:r>
              <w:rPr>
                <w:rFonts w:hint="default" w:ascii="Times New Roman" w:hAnsi="Times New Roman" w:cs="Times New Roman"/>
                <w:sz w:val="18"/>
                <w:szCs w:val="18"/>
              </w:rPr>
              <w:t>/d.只/g</w:t>
            </w:r>
          </w:p>
        </w:tc>
      </w:tr>
      <w:tr w14:paraId="51707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72C89F6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w:t>
            </w:r>
          </w:p>
        </w:tc>
        <w:tc>
          <w:tcPr>
            <w:tcW w:w="2446" w:type="dxa"/>
            <w:tcBorders>
              <w:tl2br w:val="nil"/>
              <w:tr2bl w:val="nil"/>
            </w:tcBorders>
            <w:vAlign w:val="center"/>
          </w:tcPr>
          <w:p w14:paraId="58035F7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110</w:t>
            </w:r>
          </w:p>
        </w:tc>
        <w:tc>
          <w:tcPr>
            <w:tcW w:w="2538" w:type="dxa"/>
            <w:tcBorders>
              <w:tl2br w:val="nil"/>
              <w:tr2bl w:val="nil"/>
            </w:tcBorders>
            <w:vAlign w:val="center"/>
          </w:tcPr>
          <w:p w14:paraId="19C1A5B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70</w:t>
            </w:r>
          </w:p>
        </w:tc>
        <w:tc>
          <w:tcPr>
            <w:tcW w:w="2552" w:type="dxa"/>
            <w:tcBorders>
              <w:tl2br w:val="nil"/>
              <w:tr2bl w:val="nil"/>
            </w:tcBorders>
            <w:vAlign w:val="center"/>
          </w:tcPr>
          <w:p w14:paraId="165D9E0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15</w:t>
            </w:r>
          </w:p>
        </w:tc>
      </w:tr>
      <w:tr w14:paraId="0D542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4BF284C8">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w:t>
            </w:r>
          </w:p>
        </w:tc>
        <w:tc>
          <w:tcPr>
            <w:tcW w:w="2446" w:type="dxa"/>
            <w:tcBorders>
              <w:tl2br w:val="nil"/>
              <w:tr2bl w:val="nil"/>
            </w:tcBorders>
            <w:vAlign w:val="center"/>
          </w:tcPr>
          <w:p w14:paraId="4DFF1ACA">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220</w:t>
            </w:r>
          </w:p>
        </w:tc>
        <w:tc>
          <w:tcPr>
            <w:tcW w:w="2538" w:type="dxa"/>
            <w:tcBorders>
              <w:tl2br w:val="nil"/>
              <w:tr2bl w:val="nil"/>
            </w:tcBorders>
            <w:vAlign w:val="center"/>
          </w:tcPr>
          <w:p w14:paraId="1507744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110</w:t>
            </w:r>
          </w:p>
        </w:tc>
        <w:tc>
          <w:tcPr>
            <w:tcW w:w="2552" w:type="dxa"/>
            <w:tcBorders>
              <w:tl2br w:val="nil"/>
              <w:tr2bl w:val="nil"/>
            </w:tcBorders>
            <w:vAlign w:val="center"/>
          </w:tcPr>
          <w:p w14:paraId="0EB5CD65">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25</w:t>
            </w:r>
          </w:p>
        </w:tc>
      </w:tr>
      <w:tr w14:paraId="75182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4F38561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3</w:t>
            </w:r>
          </w:p>
        </w:tc>
        <w:tc>
          <w:tcPr>
            <w:tcW w:w="2446" w:type="dxa"/>
            <w:tcBorders>
              <w:tl2br w:val="nil"/>
              <w:tr2bl w:val="nil"/>
            </w:tcBorders>
            <w:vAlign w:val="center"/>
          </w:tcPr>
          <w:p w14:paraId="122B733B">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380</w:t>
            </w:r>
          </w:p>
        </w:tc>
        <w:tc>
          <w:tcPr>
            <w:tcW w:w="2538" w:type="dxa"/>
            <w:tcBorders>
              <w:tl2br w:val="nil"/>
              <w:tr2bl w:val="nil"/>
            </w:tcBorders>
            <w:vAlign w:val="center"/>
          </w:tcPr>
          <w:p w14:paraId="6657D00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160</w:t>
            </w:r>
          </w:p>
        </w:tc>
        <w:tc>
          <w:tcPr>
            <w:tcW w:w="2552" w:type="dxa"/>
            <w:tcBorders>
              <w:tl2br w:val="nil"/>
              <w:tr2bl w:val="nil"/>
            </w:tcBorders>
            <w:vAlign w:val="center"/>
          </w:tcPr>
          <w:p w14:paraId="18FD0361">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40</w:t>
            </w:r>
          </w:p>
        </w:tc>
      </w:tr>
      <w:tr w14:paraId="7ADDC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50AB7A6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4</w:t>
            </w:r>
          </w:p>
        </w:tc>
        <w:tc>
          <w:tcPr>
            <w:tcW w:w="2446" w:type="dxa"/>
            <w:tcBorders>
              <w:tl2br w:val="nil"/>
              <w:tr2bl w:val="nil"/>
            </w:tcBorders>
            <w:vAlign w:val="center"/>
          </w:tcPr>
          <w:p w14:paraId="70D6F0D1">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540</w:t>
            </w:r>
          </w:p>
        </w:tc>
        <w:tc>
          <w:tcPr>
            <w:tcW w:w="2538" w:type="dxa"/>
            <w:tcBorders>
              <w:tl2br w:val="nil"/>
              <w:tr2bl w:val="nil"/>
            </w:tcBorders>
            <w:vAlign w:val="center"/>
          </w:tcPr>
          <w:p w14:paraId="66400821">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160</w:t>
            </w:r>
          </w:p>
        </w:tc>
        <w:tc>
          <w:tcPr>
            <w:tcW w:w="2552" w:type="dxa"/>
            <w:tcBorders>
              <w:tl2br w:val="nil"/>
              <w:tr2bl w:val="nil"/>
            </w:tcBorders>
            <w:vAlign w:val="center"/>
          </w:tcPr>
          <w:p w14:paraId="7A987BD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50</w:t>
            </w:r>
          </w:p>
        </w:tc>
      </w:tr>
      <w:tr w14:paraId="50334D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7EEA2BA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5</w:t>
            </w:r>
          </w:p>
        </w:tc>
        <w:tc>
          <w:tcPr>
            <w:tcW w:w="2446" w:type="dxa"/>
            <w:tcBorders>
              <w:tl2br w:val="nil"/>
              <w:tr2bl w:val="nil"/>
            </w:tcBorders>
            <w:vAlign w:val="center"/>
          </w:tcPr>
          <w:p w14:paraId="129E530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720</w:t>
            </w:r>
          </w:p>
        </w:tc>
        <w:tc>
          <w:tcPr>
            <w:tcW w:w="2538" w:type="dxa"/>
            <w:tcBorders>
              <w:tl2br w:val="nil"/>
              <w:tr2bl w:val="nil"/>
            </w:tcBorders>
            <w:vAlign w:val="center"/>
          </w:tcPr>
          <w:p w14:paraId="6C65474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180</w:t>
            </w:r>
          </w:p>
        </w:tc>
        <w:tc>
          <w:tcPr>
            <w:tcW w:w="2552" w:type="dxa"/>
            <w:tcBorders>
              <w:tl2br w:val="nil"/>
              <w:tr2bl w:val="nil"/>
            </w:tcBorders>
            <w:vAlign w:val="center"/>
          </w:tcPr>
          <w:p w14:paraId="1EF567C5">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60</w:t>
            </w:r>
          </w:p>
        </w:tc>
      </w:tr>
      <w:tr w14:paraId="4E090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90" w:hRule="atLeast"/>
          <w:jc w:val="center"/>
        </w:trPr>
        <w:tc>
          <w:tcPr>
            <w:tcW w:w="2262" w:type="dxa"/>
            <w:tcBorders>
              <w:tl2br w:val="nil"/>
              <w:tr2bl w:val="nil"/>
            </w:tcBorders>
            <w:vAlign w:val="center"/>
          </w:tcPr>
          <w:p w14:paraId="55F4F437">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6</w:t>
            </w:r>
          </w:p>
        </w:tc>
        <w:tc>
          <w:tcPr>
            <w:tcW w:w="2446" w:type="dxa"/>
            <w:tcBorders>
              <w:tl2br w:val="nil"/>
              <w:tr2bl w:val="nil"/>
            </w:tcBorders>
            <w:vAlign w:val="center"/>
          </w:tcPr>
          <w:p w14:paraId="6885E33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1000</w:t>
            </w:r>
          </w:p>
        </w:tc>
        <w:tc>
          <w:tcPr>
            <w:tcW w:w="2538" w:type="dxa"/>
            <w:tcBorders>
              <w:tl2br w:val="nil"/>
              <w:tr2bl w:val="nil"/>
            </w:tcBorders>
            <w:vAlign w:val="center"/>
          </w:tcPr>
          <w:p w14:paraId="5E0000B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280</w:t>
            </w:r>
          </w:p>
        </w:tc>
        <w:tc>
          <w:tcPr>
            <w:tcW w:w="2552" w:type="dxa"/>
            <w:tcBorders>
              <w:tl2br w:val="nil"/>
              <w:tr2bl w:val="nil"/>
            </w:tcBorders>
            <w:vAlign w:val="center"/>
          </w:tcPr>
          <w:p w14:paraId="01951BB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70</w:t>
            </w:r>
          </w:p>
        </w:tc>
      </w:tr>
      <w:tr w14:paraId="5661B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059A6BCB">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7</w:t>
            </w:r>
          </w:p>
        </w:tc>
        <w:tc>
          <w:tcPr>
            <w:tcW w:w="2446" w:type="dxa"/>
            <w:tcBorders>
              <w:tl2br w:val="nil"/>
              <w:tr2bl w:val="nil"/>
            </w:tcBorders>
            <w:vAlign w:val="center"/>
          </w:tcPr>
          <w:p w14:paraId="45761EF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1250</w:t>
            </w:r>
          </w:p>
        </w:tc>
        <w:tc>
          <w:tcPr>
            <w:tcW w:w="2538" w:type="dxa"/>
            <w:tcBorders>
              <w:tl2br w:val="nil"/>
              <w:tr2bl w:val="nil"/>
            </w:tcBorders>
            <w:vAlign w:val="center"/>
          </w:tcPr>
          <w:p w14:paraId="252E382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250</w:t>
            </w:r>
          </w:p>
        </w:tc>
        <w:tc>
          <w:tcPr>
            <w:tcW w:w="2552" w:type="dxa"/>
            <w:tcBorders>
              <w:tl2br w:val="nil"/>
              <w:tr2bl w:val="nil"/>
            </w:tcBorders>
            <w:vAlign w:val="center"/>
          </w:tcPr>
          <w:p w14:paraId="22A81C2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73</w:t>
            </w:r>
          </w:p>
        </w:tc>
      </w:tr>
      <w:tr w14:paraId="5412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11C49BDB">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8</w:t>
            </w:r>
          </w:p>
        </w:tc>
        <w:tc>
          <w:tcPr>
            <w:tcW w:w="2446" w:type="dxa"/>
            <w:tcBorders>
              <w:tl2br w:val="nil"/>
              <w:tr2bl w:val="nil"/>
            </w:tcBorders>
            <w:vAlign w:val="center"/>
          </w:tcPr>
          <w:p w14:paraId="21EC102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1500</w:t>
            </w:r>
          </w:p>
        </w:tc>
        <w:tc>
          <w:tcPr>
            <w:tcW w:w="2538" w:type="dxa"/>
            <w:tcBorders>
              <w:tl2br w:val="nil"/>
              <w:tr2bl w:val="nil"/>
            </w:tcBorders>
            <w:vAlign w:val="center"/>
          </w:tcPr>
          <w:p w14:paraId="33055CAA">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250</w:t>
            </w:r>
          </w:p>
        </w:tc>
        <w:tc>
          <w:tcPr>
            <w:tcW w:w="2552" w:type="dxa"/>
            <w:tcBorders>
              <w:tl2br w:val="nil"/>
              <w:tr2bl w:val="nil"/>
            </w:tcBorders>
            <w:vAlign w:val="center"/>
          </w:tcPr>
          <w:p w14:paraId="5923AF7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76</w:t>
            </w:r>
          </w:p>
        </w:tc>
      </w:tr>
      <w:tr w14:paraId="4F02E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03045FD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9</w:t>
            </w:r>
          </w:p>
        </w:tc>
        <w:tc>
          <w:tcPr>
            <w:tcW w:w="2446" w:type="dxa"/>
            <w:tcBorders>
              <w:tl2br w:val="nil"/>
              <w:tr2bl w:val="nil"/>
            </w:tcBorders>
            <w:vAlign w:val="center"/>
          </w:tcPr>
          <w:p w14:paraId="2A3670EF">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1750</w:t>
            </w:r>
          </w:p>
        </w:tc>
        <w:tc>
          <w:tcPr>
            <w:tcW w:w="2538" w:type="dxa"/>
            <w:tcBorders>
              <w:tl2br w:val="nil"/>
              <w:tr2bl w:val="nil"/>
            </w:tcBorders>
            <w:vAlign w:val="center"/>
          </w:tcPr>
          <w:p w14:paraId="4269081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250</w:t>
            </w:r>
          </w:p>
        </w:tc>
        <w:tc>
          <w:tcPr>
            <w:tcW w:w="2552" w:type="dxa"/>
            <w:tcBorders>
              <w:tl2br w:val="nil"/>
              <w:tr2bl w:val="nil"/>
            </w:tcBorders>
            <w:vAlign w:val="center"/>
          </w:tcPr>
          <w:p w14:paraId="539FAE6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79</w:t>
            </w:r>
          </w:p>
        </w:tc>
      </w:tr>
      <w:tr w14:paraId="600BFD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42311625">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10</w:t>
            </w:r>
          </w:p>
        </w:tc>
        <w:tc>
          <w:tcPr>
            <w:tcW w:w="2446" w:type="dxa"/>
            <w:tcBorders>
              <w:tl2br w:val="nil"/>
              <w:tr2bl w:val="nil"/>
            </w:tcBorders>
            <w:vAlign w:val="center"/>
          </w:tcPr>
          <w:p w14:paraId="06B2DBE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1900</w:t>
            </w:r>
          </w:p>
        </w:tc>
        <w:tc>
          <w:tcPr>
            <w:tcW w:w="2538" w:type="dxa"/>
            <w:tcBorders>
              <w:tl2br w:val="nil"/>
              <w:tr2bl w:val="nil"/>
            </w:tcBorders>
            <w:vAlign w:val="center"/>
          </w:tcPr>
          <w:p w14:paraId="7E9D3A2B">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150</w:t>
            </w:r>
          </w:p>
        </w:tc>
        <w:tc>
          <w:tcPr>
            <w:tcW w:w="2552" w:type="dxa"/>
            <w:tcBorders>
              <w:tl2br w:val="nil"/>
              <w:tr2bl w:val="nil"/>
            </w:tcBorders>
            <w:vAlign w:val="center"/>
          </w:tcPr>
          <w:p w14:paraId="52DC976C">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82</w:t>
            </w:r>
          </w:p>
        </w:tc>
      </w:tr>
      <w:tr w14:paraId="71BA6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04E9E83C">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11</w:t>
            </w:r>
          </w:p>
        </w:tc>
        <w:tc>
          <w:tcPr>
            <w:tcW w:w="2446" w:type="dxa"/>
            <w:tcBorders>
              <w:tl2br w:val="nil"/>
              <w:tr2bl w:val="nil"/>
            </w:tcBorders>
            <w:vAlign w:val="center"/>
          </w:tcPr>
          <w:p w14:paraId="7A72A03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2020</w:t>
            </w:r>
          </w:p>
        </w:tc>
        <w:tc>
          <w:tcPr>
            <w:tcW w:w="2538" w:type="dxa"/>
            <w:tcBorders>
              <w:tl2br w:val="nil"/>
              <w:tr2bl w:val="nil"/>
            </w:tcBorders>
            <w:vAlign w:val="center"/>
          </w:tcPr>
          <w:p w14:paraId="4D1610D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120</w:t>
            </w:r>
          </w:p>
        </w:tc>
        <w:tc>
          <w:tcPr>
            <w:tcW w:w="2552" w:type="dxa"/>
            <w:tcBorders>
              <w:tl2br w:val="nil"/>
              <w:tr2bl w:val="nil"/>
            </w:tcBorders>
            <w:vAlign w:val="center"/>
          </w:tcPr>
          <w:p w14:paraId="26CFD4B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85</w:t>
            </w:r>
          </w:p>
        </w:tc>
      </w:tr>
      <w:tr w14:paraId="22DF9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05480752">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12</w:t>
            </w:r>
          </w:p>
        </w:tc>
        <w:tc>
          <w:tcPr>
            <w:tcW w:w="2446" w:type="dxa"/>
            <w:tcBorders>
              <w:tl2br w:val="nil"/>
              <w:tr2bl w:val="nil"/>
            </w:tcBorders>
            <w:vAlign w:val="center"/>
          </w:tcPr>
          <w:p w14:paraId="3F4B6B34">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2140</w:t>
            </w:r>
          </w:p>
        </w:tc>
        <w:tc>
          <w:tcPr>
            <w:tcW w:w="2538" w:type="dxa"/>
            <w:tcBorders>
              <w:tl2br w:val="nil"/>
              <w:tr2bl w:val="nil"/>
            </w:tcBorders>
            <w:vAlign w:val="center"/>
          </w:tcPr>
          <w:p w14:paraId="2A8F7B8C">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120</w:t>
            </w:r>
          </w:p>
        </w:tc>
        <w:tc>
          <w:tcPr>
            <w:tcW w:w="2552" w:type="dxa"/>
            <w:tcBorders>
              <w:tl2br w:val="nil"/>
              <w:tr2bl w:val="nil"/>
            </w:tcBorders>
            <w:vAlign w:val="center"/>
          </w:tcPr>
          <w:p w14:paraId="4771B20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88</w:t>
            </w:r>
          </w:p>
        </w:tc>
      </w:tr>
      <w:tr w14:paraId="00124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01FC4110">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13</w:t>
            </w:r>
          </w:p>
        </w:tc>
        <w:tc>
          <w:tcPr>
            <w:tcW w:w="2446" w:type="dxa"/>
            <w:tcBorders>
              <w:tl2br w:val="nil"/>
              <w:tr2bl w:val="nil"/>
            </w:tcBorders>
            <w:vAlign w:val="center"/>
          </w:tcPr>
          <w:p w14:paraId="62BCB7B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2270</w:t>
            </w:r>
          </w:p>
        </w:tc>
        <w:tc>
          <w:tcPr>
            <w:tcW w:w="2538" w:type="dxa"/>
            <w:tcBorders>
              <w:tl2br w:val="nil"/>
              <w:tr2bl w:val="nil"/>
            </w:tcBorders>
            <w:vAlign w:val="center"/>
          </w:tcPr>
          <w:p w14:paraId="7D9B569F">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4725C9F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91</w:t>
            </w:r>
          </w:p>
        </w:tc>
      </w:tr>
      <w:tr w14:paraId="093A0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7FA5818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14</w:t>
            </w:r>
          </w:p>
        </w:tc>
        <w:tc>
          <w:tcPr>
            <w:tcW w:w="2446" w:type="dxa"/>
            <w:tcBorders>
              <w:tl2br w:val="nil"/>
              <w:tr2bl w:val="nil"/>
            </w:tcBorders>
            <w:vAlign w:val="center"/>
          </w:tcPr>
          <w:p w14:paraId="347C4956">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2400</w:t>
            </w:r>
          </w:p>
        </w:tc>
        <w:tc>
          <w:tcPr>
            <w:tcW w:w="2538" w:type="dxa"/>
            <w:tcBorders>
              <w:tl2br w:val="nil"/>
              <w:tr2bl w:val="nil"/>
            </w:tcBorders>
            <w:vAlign w:val="center"/>
          </w:tcPr>
          <w:p w14:paraId="2ECFE01C">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58428481">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94</w:t>
            </w:r>
          </w:p>
        </w:tc>
      </w:tr>
      <w:tr w14:paraId="3D185E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6E5188E6">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15</w:t>
            </w:r>
          </w:p>
        </w:tc>
        <w:tc>
          <w:tcPr>
            <w:tcW w:w="2446" w:type="dxa"/>
            <w:tcBorders>
              <w:tl2br w:val="nil"/>
              <w:tr2bl w:val="nil"/>
            </w:tcBorders>
            <w:vAlign w:val="center"/>
          </w:tcPr>
          <w:p w14:paraId="69BEC006">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2530</w:t>
            </w:r>
          </w:p>
        </w:tc>
        <w:tc>
          <w:tcPr>
            <w:tcW w:w="2538" w:type="dxa"/>
            <w:tcBorders>
              <w:tl2br w:val="nil"/>
              <w:tr2bl w:val="nil"/>
            </w:tcBorders>
            <w:vAlign w:val="center"/>
          </w:tcPr>
          <w:p w14:paraId="19DF68A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7C59213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97</w:t>
            </w:r>
          </w:p>
        </w:tc>
      </w:tr>
      <w:tr w14:paraId="4BC776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1A01189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16</w:t>
            </w:r>
          </w:p>
        </w:tc>
        <w:tc>
          <w:tcPr>
            <w:tcW w:w="2446" w:type="dxa"/>
            <w:tcBorders>
              <w:tl2br w:val="nil"/>
              <w:tr2bl w:val="nil"/>
            </w:tcBorders>
            <w:vAlign w:val="center"/>
          </w:tcPr>
          <w:p w14:paraId="0652EEC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2660</w:t>
            </w:r>
          </w:p>
        </w:tc>
        <w:tc>
          <w:tcPr>
            <w:tcW w:w="2538" w:type="dxa"/>
            <w:tcBorders>
              <w:tl2br w:val="nil"/>
              <w:tr2bl w:val="nil"/>
            </w:tcBorders>
            <w:vAlign w:val="center"/>
          </w:tcPr>
          <w:p w14:paraId="4D53768F">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3E2521D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100</w:t>
            </w:r>
          </w:p>
        </w:tc>
      </w:tr>
      <w:tr w14:paraId="05E95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126891A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17</w:t>
            </w:r>
          </w:p>
        </w:tc>
        <w:tc>
          <w:tcPr>
            <w:tcW w:w="2446" w:type="dxa"/>
            <w:tcBorders>
              <w:tl2br w:val="nil"/>
              <w:tr2bl w:val="nil"/>
            </w:tcBorders>
            <w:vAlign w:val="center"/>
          </w:tcPr>
          <w:p w14:paraId="73B825A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2790</w:t>
            </w:r>
          </w:p>
        </w:tc>
        <w:tc>
          <w:tcPr>
            <w:tcW w:w="2538" w:type="dxa"/>
            <w:tcBorders>
              <w:tl2br w:val="nil"/>
              <w:tr2bl w:val="nil"/>
            </w:tcBorders>
            <w:vAlign w:val="center"/>
          </w:tcPr>
          <w:p w14:paraId="77F19B8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0D924E23">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105</w:t>
            </w:r>
          </w:p>
        </w:tc>
      </w:tr>
      <w:tr w14:paraId="4EA28F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6109D21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18</w:t>
            </w:r>
          </w:p>
        </w:tc>
        <w:tc>
          <w:tcPr>
            <w:tcW w:w="2446" w:type="dxa"/>
            <w:tcBorders>
              <w:tl2br w:val="nil"/>
              <w:tr2bl w:val="nil"/>
            </w:tcBorders>
            <w:vAlign w:val="center"/>
          </w:tcPr>
          <w:p w14:paraId="60B6B109">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2920</w:t>
            </w:r>
          </w:p>
        </w:tc>
        <w:tc>
          <w:tcPr>
            <w:tcW w:w="2538" w:type="dxa"/>
            <w:tcBorders>
              <w:tl2br w:val="nil"/>
              <w:tr2bl w:val="nil"/>
            </w:tcBorders>
            <w:vAlign w:val="center"/>
          </w:tcPr>
          <w:p w14:paraId="1B4EBD1F">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130</w:t>
            </w:r>
          </w:p>
        </w:tc>
        <w:tc>
          <w:tcPr>
            <w:tcW w:w="2552" w:type="dxa"/>
            <w:tcBorders>
              <w:tl2br w:val="nil"/>
              <w:tr2bl w:val="nil"/>
            </w:tcBorders>
            <w:vAlign w:val="center"/>
          </w:tcPr>
          <w:p w14:paraId="3FC83ED5">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110</w:t>
            </w:r>
          </w:p>
        </w:tc>
      </w:tr>
      <w:tr w14:paraId="67479B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4B58C91A">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19</w:t>
            </w:r>
          </w:p>
        </w:tc>
        <w:tc>
          <w:tcPr>
            <w:tcW w:w="2446" w:type="dxa"/>
            <w:tcBorders>
              <w:tl2br w:val="nil"/>
              <w:tr2bl w:val="nil"/>
            </w:tcBorders>
            <w:vAlign w:val="center"/>
          </w:tcPr>
          <w:p w14:paraId="5CD5597F">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3080</w:t>
            </w:r>
          </w:p>
        </w:tc>
        <w:tc>
          <w:tcPr>
            <w:tcW w:w="2538" w:type="dxa"/>
            <w:tcBorders>
              <w:tl2br w:val="nil"/>
              <w:tr2bl w:val="nil"/>
            </w:tcBorders>
            <w:vAlign w:val="center"/>
          </w:tcPr>
          <w:p w14:paraId="047FB198">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160</w:t>
            </w:r>
          </w:p>
        </w:tc>
        <w:tc>
          <w:tcPr>
            <w:tcW w:w="2552" w:type="dxa"/>
            <w:tcBorders>
              <w:tl2br w:val="nil"/>
              <w:tr2bl w:val="nil"/>
            </w:tcBorders>
            <w:vAlign w:val="center"/>
          </w:tcPr>
          <w:p w14:paraId="26EB80DD">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115</w:t>
            </w:r>
          </w:p>
        </w:tc>
      </w:tr>
      <w:tr w14:paraId="192D7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262" w:type="dxa"/>
            <w:tcBorders>
              <w:tl2br w:val="nil"/>
              <w:tr2bl w:val="nil"/>
            </w:tcBorders>
            <w:vAlign w:val="center"/>
          </w:tcPr>
          <w:p w14:paraId="510085CE">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sz w:val="18"/>
                <w:szCs w:val="18"/>
              </w:rPr>
              <w:t>20</w:t>
            </w:r>
          </w:p>
        </w:tc>
        <w:tc>
          <w:tcPr>
            <w:tcW w:w="2446" w:type="dxa"/>
            <w:tcBorders>
              <w:tl2br w:val="nil"/>
              <w:tr2bl w:val="nil"/>
            </w:tcBorders>
            <w:vAlign w:val="center"/>
          </w:tcPr>
          <w:p w14:paraId="6051FBCB">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3240</w:t>
            </w:r>
          </w:p>
        </w:tc>
        <w:tc>
          <w:tcPr>
            <w:tcW w:w="2538" w:type="dxa"/>
            <w:tcBorders>
              <w:tl2br w:val="nil"/>
              <w:tr2bl w:val="nil"/>
            </w:tcBorders>
            <w:vAlign w:val="center"/>
          </w:tcPr>
          <w:p w14:paraId="7DFA8B98">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160</w:t>
            </w:r>
          </w:p>
        </w:tc>
        <w:tc>
          <w:tcPr>
            <w:tcW w:w="2552" w:type="dxa"/>
            <w:tcBorders>
              <w:tl2br w:val="nil"/>
              <w:tr2bl w:val="nil"/>
            </w:tcBorders>
            <w:vAlign w:val="center"/>
          </w:tcPr>
          <w:p w14:paraId="61BC0C7C">
            <w:pPr>
              <w:jc w:val="center"/>
              <w:rPr>
                <w:rFonts w:hint="default" w:ascii="Times New Roman" w:hAnsi="Times New Roman" w:cs="Times New Roman"/>
                <w:sz w:val="18"/>
                <w:szCs w:val="18"/>
                <w:vertAlign w:val="baseline"/>
                <w:lang w:val="en-US" w:eastAsia="zh-CN"/>
              </w:rPr>
            </w:pPr>
            <w:r>
              <w:rPr>
                <w:rFonts w:hint="default" w:ascii="Times New Roman" w:hAnsi="Times New Roman" w:cs="Times New Roman"/>
                <w:color w:val="000000"/>
                <w:sz w:val="18"/>
                <w:szCs w:val="18"/>
              </w:rPr>
              <w:t>118</w:t>
            </w:r>
          </w:p>
        </w:tc>
      </w:tr>
      <w:tr w14:paraId="78EDB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798" w:type="dxa"/>
            <w:gridSpan w:val="4"/>
            <w:tcBorders>
              <w:tl2br w:val="nil"/>
              <w:tr2bl w:val="nil"/>
            </w:tcBorders>
            <w:vAlign w:val="top"/>
          </w:tcPr>
          <w:p w14:paraId="56E97D5B">
            <w:pPr>
              <w:jc w:val="left"/>
              <w:rPr>
                <w:rFonts w:hint="default" w:ascii="Times New Roman" w:hAnsi="Times New Roman" w:eastAsia="宋体" w:cs="Times New Roman"/>
                <w:color w:val="000000"/>
                <w:sz w:val="18"/>
                <w:szCs w:val="18"/>
                <w:lang w:val="en-US" w:eastAsia="zh-CN"/>
              </w:rPr>
            </w:pPr>
            <w:r>
              <w:rPr>
                <w:rFonts w:hint="eastAsia" w:ascii="Times New Roman" w:hAnsi="Times New Roman" w:cs="Times New Roman"/>
                <w:color w:val="000000"/>
                <w:sz w:val="18"/>
                <w:szCs w:val="18"/>
                <w:lang w:val="en-US" w:eastAsia="zh-CN"/>
              </w:rPr>
              <w:t>注：本表体重为最优数据，实际生产中可以上下浮动3%</w:t>
            </w:r>
            <w:r>
              <w:rPr>
                <w:rFonts w:hint="eastAsia" w:ascii="Times New Roman"/>
                <w:sz w:val="18"/>
                <w:szCs w:val="18"/>
              </w:rPr>
              <w:t>~</w:t>
            </w:r>
            <w:r>
              <w:rPr>
                <w:rFonts w:hint="eastAsia" w:ascii="Times New Roman"/>
                <w:sz w:val="18"/>
                <w:szCs w:val="18"/>
                <w:lang w:val="en-US" w:eastAsia="zh-CN"/>
              </w:rPr>
              <w:t>5%，耗料为达到体重的推荐料量。</w:t>
            </w:r>
          </w:p>
        </w:tc>
      </w:tr>
    </w:tbl>
    <w:p w14:paraId="5BA905B2">
      <w:pPr>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w:t>
      </w:r>
      <w:r>
        <w:rPr>
          <w:rFonts w:hint="eastAsia" w:ascii="Times New Roman"/>
          <w:b w:val="0"/>
          <w:bCs w:val="0"/>
          <w:lang w:val="en-US" w:eastAsia="zh-CN"/>
        </w:rPr>
        <w:t xml:space="preserve">8  </w:t>
      </w:r>
      <w:r>
        <w:rPr>
          <w:rFonts w:hint="eastAsia" w:ascii="黑体" w:hAnsi="黑体" w:eastAsia="黑体" w:cs="黑体"/>
          <w:b w:val="0"/>
          <w:bCs w:val="0"/>
          <w:lang w:val="en-US" w:eastAsia="zh-CN"/>
        </w:rPr>
        <w:t>父母代种母鸡饲养标准</w:t>
      </w:r>
    </w:p>
    <w:tbl>
      <w:tblPr>
        <w:tblStyle w:val="8"/>
        <w:tblW w:w="978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64"/>
        <w:gridCol w:w="974"/>
        <w:gridCol w:w="967"/>
        <w:gridCol w:w="1133"/>
        <w:gridCol w:w="1110"/>
        <w:gridCol w:w="1075"/>
        <w:gridCol w:w="1041"/>
        <w:gridCol w:w="1100"/>
        <w:gridCol w:w="1019"/>
      </w:tblGrid>
      <w:tr w14:paraId="3D9F2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6BABE701">
            <w:pPr>
              <w:jc w:val="center"/>
              <w:rPr>
                <w:rFonts w:hint="default" w:eastAsia="宋体"/>
                <w:sz w:val="18"/>
                <w:szCs w:val="18"/>
                <w:lang w:val="en-US" w:eastAsia="zh-CN"/>
              </w:rPr>
            </w:pPr>
            <w:r>
              <w:rPr>
                <w:sz w:val="18"/>
                <w:szCs w:val="18"/>
              </w:rPr>
              <w:t>周龄</w:t>
            </w:r>
            <w:r>
              <w:rPr>
                <w:rFonts w:hint="default" w:ascii="Times New Roman" w:hAnsi="Times New Roman" w:cs="Times New Roman"/>
                <w:sz w:val="18"/>
                <w:szCs w:val="18"/>
                <w:lang w:val="en-US" w:eastAsia="zh-CN"/>
              </w:rPr>
              <w:t>/w</w:t>
            </w:r>
          </w:p>
        </w:tc>
        <w:tc>
          <w:tcPr>
            <w:tcW w:w="974" w:type="dxa"/>
            <w:tcBorders>
              <w:tl2br w:val="nil"/>
              <w:tr2bl w:val="nil"/>
            </w:tcBorders>
            <w:shd w:val="clear" w:color="000000" w:fill="FFFFFF"/>
            <w:noWrap w:val="0"/>
            <w:vAlign w:val="center"/>
          </w:tcPr>
          <w:p w14:paraId="2AF04B90">
            <w:pPr>
              <w:snapToGrid w:val="0"/>
              <w:spacing w:line="240" w:lineRule="auto"/>
              <w:jc w:val="center"/>
              <w:rPr>
                <w:sz w:val="18"/>
                <w:szCs w:val="18"/>
              </w:rPr>
            </w:pPr>
            <w:r>
              <w:rPr>
                <w:sz w:val="18"/>
                <w:szCs w:val="18"/>
              </w:rPr>
              <w:t>体重</w:t>
            </w:r>
            <w:r>
              <w:rPr>
                <w:rFonts w:hint="default" w:ascii="Times New Roman" w:hAnsi="Times New Roman" w:cs="Times New Roman"/>
                <w:sz w:val="18"/>
                <w:szCs w:val="18"/>
              </w:rPr>
              <w:t>/g</w:t>
            </w:r>
          </w:p>
        </w:tc>
        <w:tc>
          <w:tcPr>
            <w:tcW w:w="967" w:type="dxa"/>
            <w:tcBorders>
              <w:tl2br w:val="nil"/>
              <w:tr2bl w:val="nil"/>
            </w:tcBorders>
            <w:shd w:val="clear" w:color="000000" w:fill="FFFFFF"/>
            <w:noWrap w:val="0"/>
            <w:vAlign w:val="center"/>
          </w:tcPr>
          <w:p w14:paraId="6256AD72">
            <w:pPr>
              <w:snapToGrid w:val="0"/>
              <w:spacing w:line="240" w:lineRule="auto"/>
              <w:jc w:val="center"/>
              <w:rPr>
                <w:sz w:val="18"/>
                <w:szCs w:val="18"/>
              </w:rPr>
            </w:pPr>
            <w:r>
              <w:rPr>
                <w:sz w:val="18"/>
                <w:szCs w:val="18"/>
              </w:rPr>
              <w:t>周增重</w:t>
            </w:r>
            <w:r>
              <w:rPr>
                <w:rFonts w:hint="eastAsia" w:ascii="Times New Roman" w:hAnsi="Times New Roman" w:cs="Times New Roman"/>
                <w:sz w:val="18"/>
                <w:szCs w:val="18"/>
              </w:rPr>
              <w:t>/g</w:t>
            </w:r>
          </w:p>
        </w:tc>
        <w:tc>
          <w:tcPr>
            <w:tcW w:w="1133" w:type="dxa"/>
            <w:tcBorders>
              <w:tl2br w:val="nil"/>
              <w:tr2bl w:val="nil"/>
            </w:tcBorders>
            <w:shd w:val="clear" w:color="000000" w:fill="FFFFFF"/>
            <w:noWrap w:val="0"/>
            <w:vAlign w:val="center"/>
          </w:tcPr>
          <w:p w14:paraId="5753CF79">
            <w:pPr>
              <w:snapToGrid w:val="0"/>
              <w:spacing w:line="240" w:lineRule="auto"/>
              <w:jc w:val="center"/>
              <w:rPr>
                <w:sz w:val="18"/>
                <w:szCs w:val="18"/>
              </w:rPr>
            </w:pPr>
            <w:r>
              <w:rPr>
                <w:sz w:val="18"/>
                <w:szCs w:val="18"/>
              </w:rPr>
              <w:t>耗料</w:t>
            </w:r>
            <w:r>
              <w:rPr>
                <w:rFonts w:hint="default" w:ascii="Times New Roman" w:hAnsi="Times New Roman" w:cs="Times New Roman"/>
                <w:sz w:val="18"/>
                <w:szCs w:val="18"/>
              </w:rPr>
              <w:t>/d.只/g</w:t>
            </w:r>
            <w:r>
              <w:rPr>
                <w:sz w:val="18"/>
                <w:szCs w:val="18"/>
              </w:rPr>
              <w:t>（北方）</w:t>
            </w:r>
          </w:p>
        </w:tc>
        <w:tc>
          <w:tcPr>
            <w:tcW w:w="1110" w:type="dxa"/>
            <w:tcBorders>
              <w:tl2br w:val="nil"/>
              <w:tr2bl w:val="nil"/>
            </w:tcBorders>
            <w:shd w:val="clear" w:color="000000" w:fill="FFFFFF"/>
            <w:noWrap w:val="0"/>
            <w:vAlign w:val="center"/>
          </w:tcPr>
          <w:p w14:paraId="58272493">
            <w:pPr>
              <w:snapToGrid w:val="0"/>
              <w:spacing w:line="240" w:lineRule="auto"/>
              <w:jc w:val="center"/>
              <w:rPr>
                <w:sz w:val="18"/>
                <w:szCs w:val="18"/>
              </w:rPr>
            </w:pPr>
            <w:r>
              <w:rPr>
                <w:rFonts w:hint="eastAsia"/>
                <w:sz w:val="18"/>
                <w:szCs w:val="18"/>
              </w:rPr>
              <w:t>耗料</w:t>
            </w:r>
            <w:r>
              <w:rPr>
                <w:rFonts w:hint="default" w:ascii="Times New Roman" w:hAnsi="Times New Roman" w:cs="Times New Roman"/>
                <w:sz w:val="18"/>
                <w:szCs w:val="18"/>
              </w:rPr>
              <w:t>/d.只/g</w:t>
            </w:r>
            <w:r>
              <w:rPr>
                <w:sz w:val="18"/>
                <w:szCs w:val="18"/>
              </w:rPr>
              <w:t>（南方）</w:t>
            </w:r>
          </w:p>
        </w:tc>
        <w:tc>
          <w:tcPr>
            <w:tcW w:w="1075" w:type="dxa"/>
            <w:tcBorders>
              <w:tl2br w:val="nil"/>
              <w:tr2bl w:val="nil"/>
            </w:tcBorders>
            <w:shd w:val="clear" w:color="000000" w:fill="FFFFFF"/>
            <w:noWrap w:val="0"/>
            <w:vAlign w:val="center"/>
          </w:tcPr>
          <w:p w14:paraId="1827D889">
            <w:pPr>
              <w:snapToGrid w:val="0"/>
              <w:spacing w:line="240" w:lineRule="auto"/>
              <w:jc w:val="center"/>
              <w:rPr>
                <w:sz w:val="18"/>
                <w:szCs w:val="18"/>
              </w:rPr>
            </w:pPr>
            <w:r>
              <w:rPr>
                <w:sz w:val="18"/>
                <w:szCs w:val="18"/>
              </w:rPr>
              <w:t>饲料种类</w:t>
            </w:r>
          </w:p>
        </w:tc>
        <w:tc>
          <w:tcPr>
            <w:tcW w:w="1041" w:type="dxa"/>
            <w:tcBorders>
              <w:tl2br w:val="nil"/>
              <w:tr2bl w:val="nil"/>
            </w:tcBorders>
            <w:shd w:val="clear" w:color="000000" w:fill="FFFFFF"/>
            <w:noWrap w:val="0"/>
            <w:vAlign w:val="center"/>
          </w:tcPr>
          <w:p w14:paraId="1CCD3614">
            <w:pPr>
              <w:snapToGrid w:val="0"/>
              <w:spacing w:line="240" w:lineRule="auto"/>
              <w:jc w:val="center"/>
              <w:rPr>
                <w:sz w:val="18"/>
                <w:szCs w:val="18"/>
              </w:rPr>
            </w:pPr>
            <w:r>
              <w:rPr>
                <w:sz w:val="18"/>
                <w:szCs w:val="18"/>
              </w:rPr>
              <w:t>限饲方式</w:t>
            </w:r>
          </w:p>
        </w:tc>
        <w:tc>
          <w:tcPr>
            <w:tcW w:w="1100" w:type="dxa"/>
            <w:tcBorders>
              <w:tl2br w:val="nil"/>
              <w:tr2bl w:val="nil"/>
            </w:tcBorders>
            <w:shd w:val="clear" w:color="000000" w:fill="FFFFFF"/>
            <w:noWrap w:val="0"/>
            <w:vAlign w:val="center"/>
          </w:tcPr>
          <w:p w14:paraId="15DCC7AF">
            <w:pPr>
              <w:snapToGrid w:val="0"/>
              <w:spacing w:line="240" w:lineRule="auto"/>
              <w:jc w:val="center"/>
              <w:rPr>
                <w:sz w:val="18"/>
                <w:szCs w:val="18"/>
              </w:rPr>
            </w:pPr>
            <w:r>
              <w:rPr>
                <w:sz w:val="18"/>
                <w:szCs w:val="18"/>
              </w:rPr>
              <w:t>光照1</w:t>
            </w:r>
          </w:p>
        </w:tc>
        <w:tc>
          <w:tcPr>
            <w:tcW w:w="1019" w:type="dxa"/>
            <w:tcBorders>
              <w:tl2br w:val="nil"/>
              <w:tr2bl w:val="nil"/>
            </w:tcBorders>
            <w:shd w:val="clear" w:color="000000" w:fill="FFFFFF"/>
            <w:noWrap w:val="0"/>
            <w:vAlign w:val="center"/>
          </w:tcPr>
          <w:p w14:paraId="26A57E71">
            <w:pPr>
              <w:snapToGrid w:val="0"/>
              <w:spacing w:line="240" w:lineRule="auto"/>
              <w:jc w:val="center"/>
              <w:rPr>
                <w:sz w:val="18"/>
                <w:szCs w:val="18"/>
              </w:rPr>
            </w:pPr>
            <w:r>
              <w:rPr>
                <w:sz w:val="18"/>
                <w:szCs w:val="18"/>
              </w:rPr>
              <w:t>光照2</w:t>
            </w:r>
          </w:p>
        </w:tc>
      </w:tr>
      <w:tr w14:paraId="00D0C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1FAEB4DF">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974" w:type="dxa"/>
            <w:tcBorders>
              <w:tl2br w:val="nil"/>
              <w:tr2bl w:val="nil"/>
            </w:tcBorders>
            <w:shd w:val="clear" w:color="auto" w:fill="auto"/>
            <w:noWrap w:val="0"/>
            <w:vAlign w:val="center"/>
          </w:tcPr>
          <w:p w14:paraId="0AD29CFA">
            <w:pPr>
              <w:jc w:val="center"/>
              <w:rPr>
                <w:rFonts w:hint="default" w:ascii="Times New Roman" w:hAnsi="Times New Roman" w:cs="Times New Roman"/>
                <w:sz w:val="18"/>
                <w:szCs w:val="18"/>
              </w:rPr>
            </w:pPr>
            <w:r>
              <w:rPr>
                <w:rFonts w:hint="default" w:ascii="Times New Roman" w:hAnsi="Times New Roman" w:cs="Times New Roman"/>
                <w:sz w:val="18"/>
                <w:szCs w:val="18"/>
              </w:rPr>
              <w:t>90</w:t>
            </w:r>
          </w:p>
        </w:tc>
        <w:tc>
          <w:tcPr>
            <w:tcW w:w="967" w:type="dxa"/>
            <w:tcBorders>
              <w:tl2br w:val="nil"/>
              <w:tr2bl w:val="nil"/>
            </w:tcBorders>
            <w:shd w:val="clear" w:color="auto" w:fill="auto"/>
            <w:noWrap w:val="0"/>
            <w:vAlign w:val="center"/>
          </w:tcPr>
          <w:p w14:paraId="7F85604A">
            <w:pPr>
              <w:jc w:val="center"/>
              <w:rPr>
                <w:rFonts w:hint="default" w:ascii="Times New Roman" w:hAnsi="Times New Roman" w:cs="Times New Roman"/>
                <w:sz w:val="18"/>
                <w:szCs w:val="18"/>
              </w:rPr>
            </w:pPr>
          </w:p>
        </w:tc>
        <w:tc>
          <w:tcPr>
            <w:tcW w:w="1133" w:type="dxa"/>
            <w:tcBorders>
              <w:tl2br w:val="nil"/>
              <w:tr2bl w:val="nil"/>
            </w:tcBorders>
            <w:shd w:val="clear" w:color="000000" w:fill="FFFFFF"/>
            <w:noWrap w:val="0"/>
            <w:vAlign w:val="center"/>
          </w:tcPr>
          <w:p w14:paraId="2F868755">
            <w:pPr>
              <w:jc w:val="center"/>
              <w:rPr>
                <w:rFonts w:hint="default" w:ascii="Times New Roman" w:hAnsi="Times New Roman" w:cs="Times New Roman"/>
                <w:sz w:val="18"/>
                <w:szCs w:val="18"/>
              </w:rPr>
            </w:pPr>
            <w:r>
              <w:rPr>
                <w:rFonts w:hint="default" w:ascii="Times New Roman" w:hAnsi="Times New Roman" w:cs="Times New Roman"/>
                <w:sz w:val="18"/>
                <w:szCs w:val="18"/>
              </w:rPr>
              <w:t>12</w:t>
            </w:r>
          </w:p>
        </w:tc>
        <w:tc>
          <w:tcPr>
            <w:tcW w:w="1110" w:type="dxa"/>
            <w:tcBorders>
              <w:tl2br w:val="nil"/>
              <w:tr2bl w:val="nil"/>
            </w:tcBorders>
            <w:shd w:val="clear" w:color="auto" w:fill="auto"/>
            <w:noWrap w:val="0"/>
            <w:vAlign w:val="center"/>
          </w:tcPr>
          <w:p w14:paraId="38941DF3">
            <w:pPr>
              <w:jc w:val="center"/>
              <w:rPr>
                <w:rFonts w:hint="default" w:ascii="Times New Roman" w:hAnsi="Times New Roman" w:cs="Times New Roman"/>
                <w:sz w:val="18"/>
                <w:szCs w:val="18"/>
              </w:rPr>
            </w:pPr>
            <w:r>
              <w:rPr>
                <w:rFonts w:hint="default" w:ascii="Times New Roman" w:hAnsi="Times New Roman" w:cs="Times New Roman"/>
                <w:sz w:val="18"/>
                <w:szCs w:val="18"/>
              </w:rPr>
              <w:t>12</w:t>
            </w:r>
          </w:p>
        </w:tc>
        <w:tc>
          <w:tcPr>
            <w:tcW w:w="1075" w:type="dxa"/>
            <w:vMerge w:val="restart"/>
            <w:tcBorders>
              <w:tl2br w:val="nil"/>
              <w:tr2bl w:val="nil"/>
            </w:tcBorders>
            <w:shd w:val="clear" w:color="000000" w:fill="FFFFFF"/>
            <w:noWrap w:val="0"/>
            <w:vAlign w:val="center"/>
          </w:tcPr>
          <w:p w14:paraId="46B09CA0">
            <w:pPr>
              <w:jc w:val="center"/>
              <w:rPr>
                <w:sz w:val="18"/>
                <w:szCs w:val="18"/>
              </w:rPr>
            </w:pPr>
            <w:r>
              <w:rPr>
                <w:sz w:val="18"/>
                <w:szCs w:val="18"/>
              </w:rPr>
              <w:t>育雏料</w:t>
            </w:r>
          </w:p>
        </w:tc>
        <w:tc>
          <w:tcPr>
            <w:tcW w:w="1041" w:type="dxa"/>
            <w:vMerge w:val="restart"/>
            <w:tcBorders>
              <w:tl2br w:val="nil"/>
              <w:tr2bl w:val="nil"/>
            </w:tcBorders>
            <w:shd w:val="clear" w:color="000000" w:fill="FFFFFF"/>
            <w:noWrap w:val="0"/>
            <w:vAlign w:val="center"/>
          </w:tcPr>
          <w:p w14:paraId="5B8615E6">
            <w:pPr>
              <w:jc w:val="center"/>
              <w:rPr>
                <w:sz w:val="18"/>
                <w:szCs w:val="18"/>
              </w:rPr>
            </w:pPr>
            <w:r>
              <w:rPr>
                <w:sz w:val="18"/>
                <w:szCs w:val="18"/>
              </w:rPr>
              <w:t>自由采食</w:t>
            </w:r>
          </w:p>
        </w:tc>
        <w:tc>
          <w:tcPr>
            <w:tcW w:w="1100" w:type="dxa"/>
            <w:vMerge w:val="restart"/>
            <w:tcBorders>
              <w:tl2br w:val="nil"/>
              <w:tr2bl w:val="nil"/>
            </w:tcBorders>
            <w:shd w:val="clear" w:color="000000" w:fill="FFFFFF"/>
            <w:noWrap w:val="0"/>
            <w:vAlign w:val="center"/>
          </w:tcPr>
          <w:p w14:paraId="45EDC10B">
            <w:pPr>
              <w:jc w:val="center"/>
              <w:rPr>
                <w:rFonts w:hint="eastAsia" w:eastAsia="宋体"/>
                <w:sz w:val="18"/>
                <w:szCs w:val="18"/>
                <w:lang w:val="en-US" w:eastAsia="zh-CN"/>
              </w:rPr>
            </w:pPr>
            <w:r>
              <w:rPr>
                <w:sz w:val="18"/>
                <w:szCs w:val="18"/>
              </w:rPr>
              <w:t>24</w:t>
            </w:r>
            <w:r>
              <w:rPr>
                <w:rFonts w:hint="eastAsia"/>
                <w:sz w:val="18"/>
                <w:szCs w:val="18"/>
                <w:lang w:val="en-US" w:eastAsia="zh-CN"/>
              </w:rPr>
              <w:t>h</w:t>
            </w:r>
          </w:p>
        </w:tc>
        <w:tc>
          <w:tcPr>
            <w:tcW w:w="1019" w:type="dxa"/>
            <w:vMerge w:val="restart"/>
            <w:tcBorders>
              <w:tl2br w:val="nil"/>
              <w:tr2bl w:val="nil"/>
            </w:tcBorders>
            <w:shd w:val="clear" w:color="000000" w:fill="FFFFFF"/>
            <w:noWrap w:val="0"/>
            <w:vAlign w:val="center"/>
          </w:tcPr>
          <w:p w14:paraId="1EACF378">
            <w:pPr>
              <w:jc w:val="center"/>
              <w:rPr>
                <w:rFonts w:hint="eastAsia" w:eastAsia="宋体"/>
                <w:sz w:val="18"/>
                <w:szCs w:val="18"/>
                <w:lang w:val="en-US" w:eastAsia="zh-CN"/>
              </w:rPr>
            </w:pPr>
            <w:r>
              <w:rPr>
                <w:sz w:val="18"/>
                <w:szCs w:val="18"/>
              </w:rPr>
              <w:t>24</w:t>
            </w:r>
            <w:r>
              <w:rPr>
                <w:rFonts w:hint="eastAsia"/>
                <w:sz w:val="18"/>
                <w:szCs w:val="18"/>
                <w:lang w:val="en-US" w:eastAsia="zh-CN"/>
              </w:rPr>
              <w:t>h</w:t>
            </w:r>
          </w:p>
        </w:tc>
      </w:tr>
      <w:tr w14:paraId="3CDBC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3C8A1AB9">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974" w:type="dxa"/>
            <w:tcBorders>
              <w:tl2br w:val="nil"/>
              <w:tr2bl w:val="nil"/>
            </w:tcBorders>
            <w:shd w:val="clear" w:color="auto" w:fill="auto"/>
            <w:noWrap w:val="0"/>
            <w:vAlign w:val="center"/>
          </w:tcPr>
          <w:p w14:paraId="31D1F542">
            <w:pPr>
              <w:jc w:val="center"/>
              <w:rPr>
                <w:rFonts w:hint="default" w:ascii="Times New Roman" w:hAnsi="Times New Roman" w:cs="Times New Roman"/>
                <w:sz w:val="18"/>
                <w:szCs w:val="18"/>
              </w:rPr>
            </w:pPr>
            <w:r>
              <w:rPr>
                <w:rFonts w:hint="default" w:ascii="Times New Roman" w:hAnsi="Times New Roman" w:cs="Times New Roman"/>
                <w:sz w:val="18"/>
                <w:szCs w:val="18"/>
              </w:rPr>
              <w:t>160</w:t>
            </w:r>
          </w:p>
        </w:tc>
        <w:tc>
          <w:tcPr>
            <w:tcW w:w="967" w:type="dxa"/>
            <w:tcBorders>
              <w:tl2br w:val="nil"/>
              <w:tr2bl w:val="nil"/>
            </w:tcBorders>
            <w:shd w:val="clear" w:color="auto" w:fill="auto"/>
            <w:noWrap w:val="0"/>
            <w:vAlign w:val="center"/>
          </w:tcPr>
          <w:p w14:paraId="5A9D1E64">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0AFD22BA">
            <w:pPr>
              <w:jc w:val="center"/>
              <w:rPr>
                <w:rFonts w:hint="default" w:ascii="Times New Roman" w:hAnsi="Times New Roman" w:cs="Times New Roman"/>
                <w:sz w:val="18"/>
                <w:szCs w:val="18"/>
              </w:rPr>
            </w:pPr>
            <w:r>
              <w:rPr>
                <w:rFonts w:hint="default" w:ascii="Times New Roman" w:hAnsi="Times New Roman" w:cs="Times New Roman"/>
                <w:sz w:val="18"/>
                <w:szCs w:val="18"/>
              </w:rPr>
              <w:t>19</w:t>
            </w:r>
          </w:p>
        </w:tc>
        <w:tc>
          <w:tcPr>
            <w:tcW w:w="1110" w:type="dxa"/>
            <w:tcBorders>
              <w:tl2br w:val="nil"/>
              <w:tr2bl w:val="nil"/>
            </w:tcBorders>
            <w:noWrap w:val="0"/>
            <w:vAlign w:val="center"/>
          </w:tcPr>
          <w:p w14:paraId="2AA30808">
            <w:pPr>
              <w:jc w:val="center"/>
              <w:rPr>
                <w:rFonts w:hint="default" w:ascii="Times New Roman" w:hAnsi="Times New Roman" w:cs="Times New Roman"/>
                <w:sz w:val="18"/>
                <w:szCs w:val="18"/>
              </w:rPr>
            </w:pPr>
            <w:r>
              <w:rPr>
                <w:rFonts w:hint="default" w:ascii="Times New Roman" w:hAnsi="Times New Roman" w:cs="Times New Roman"/>
                <w:sz w:val="18"/>
                <w:szCs w:val="18"/>
              </w:rPr>
              <w:t>19</w:t>
            </w:r>
          </w:p>
        </w:tc>
        <w:tc>
          <w:tcPr>
            <w:tcW w:w="1075" w:type="dxa"/>
            <w:vMerge w:val="continue"/>
            <w:tcBorders>
              <w:tl2br w:val="nil"/>
              <w:tr2bl w:val="nil"/>
            </w:tcBorders>
            <w:noWrap w:val="0"/>
            <w:vAlign w:val="center"/>
          </w:tcPr>
          <w:p w14:paraId="64C59A65">
            <w:pPr>
              <w:jc w:val="center"/>
              <w:rPr>
                <w:sz w:val="18"/>
                <w:szCs w:val="18"/>
              </w:rPr>
            </w:pPr>
          </w:p>
        </w:tc>
        <w:tc>
          <w:tcPr>
            <w:tcW w:w="1041" w:type="dxa"/>
            <w:vMerge w:val="continue"/>
            <w:tcBorders>
              <w:tl2br w:val="nil"/>
              <w:tr2bl w:val="nil"/>
            </w:tcBorders>
            <w:noWrap w:val="0"/>
            <w:vAlign w:val="center"/>
          </w:tcPr>
          <w:p w14:paraId="2B290E85">
            <w:pPr>
              <w:jc w:val="center"/>
              <w:rPr>
                <w:sz w:val="18"/>
                <w:szCs w:val="18"/>
              </w:rPr>
            </w:pPr>
          </w:p>
        </w:tc>
        <w:tc>
          <w:tcPr>
            <w:tcW w:w="1100" w:type="dxa"/>
            <w:vMerge w:val="continue"/>
            <w:tcBorders>
              <w:tl2br w:val="nil"/>
              <w:tr2bl w:val="nil"/>
            </w:tcBorders>
            <w:noWrap w:val="0"/>
            <w:vAlign w:val="center"/>
          </w:tcPr>
          <w:p w14:paraId="300574C8">
            <w:pPr>
              <w:jc w:val="center"/>
              <w:rPr>
                <w:sz w:val="18"/>
                <w:szCs w:val="18"/>
              </w:rPr>
            </w:pPr>
          </w:p>
        </w:tc>
        <w:tc>
          <w:tcPr>
            <w:tcW w:w="1019" w:type="dxa"/>
            <w:vMerge w:val="continue"/>
            <w:tcBorders>
              <w:tl2br w:val="nil"/>
              <w:tr2bl w:val="nil"/>
            </w:tcBorders>
            <w:noWrap w:val="0"/>
            <w:vAlign w:val="center"/>
          </w:tcPr>
          <w:p w14:paraId="544D3ADB">
            <w:pPr>
              <w:jc w:val="center"/>
              <w:rPr>
                <w:sz w:val="18"/>
                <w:szCs w:val="18"/>
              </w:rPr>
            </w:pPr>
          </w:p>
        </w:tc>
      </w:tr>
      <w:tr w14:paraId="2817D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306024D">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974" w:type="dxa"/>
            <w:tcBorders>
              <w:tl2br w:val="nil"/>
              <w:tr2bl w:val="nil"/>
            </w:tcBorders>
            <w:shd w:val="clear" w:color="auto" w:fill="auto"/>
            <w:noWrap w:val="0"/>
            <w:vAlign w:val="center"/>
          </w:tcPr>
          <w:p w14:paraId="6B63068A">
            <w:pPr>
              <w:jc w:val="center"/>
              <w:rPr>
                <w:rFonts w:hint="default" w:ascii="Times New Roman" w:hAnsi="Times New Roman" w:cs="Times New Roman"/>
                <w:sz w:val="18"/>
                <w:szCs w:val="18"/>
              </w:rPr>
            </w:pPr>
            <w:r>
              <w:rPr>
                <w:rFonts w:hint="default" w:ascii="Times New Roman" w:hAnsi="Times New Roman" w:cs="Times New Roman"/>
                <w:sz w:val="18"/>
                <w:szCs w:val="18"/>
              </w:rPr>
              <w:t>270</w:t>
            </w:r>
          </w:p>
        </w:tc>
        <w:tc>
          <w:tcPr>
            <w:tcW w:w="967" w:type="dxa"/>
            <w:tcBorders>
              <w:tl2br w:val="nil"/>
              <w:tr2bl w:val="nil"/>
            </w:tcBorders>
            <w:shd w:val="clear" w:color="auto" w:fill="auto"/>
            <w:noWrap w:val="0"/>
            <w:vAlign w:val="center"/>
          </w:tcPr>
          <w:p w14:paraId="7B983D5C">
            <w:pPr>
              <w:jc w:val="center"/>
              <w:rPr>
                <w:rFonts w:hint="default" w:ascii="Times New Roman" w:hAnsi="Times New Roman" w:cs="Times New Roman"/>
                <w:sz w:val="18"/>
                <w:szCs w:val="18"/>
              </w:rPr>
            </w:pPr>
            <w:r>
              <w:rPr>
                <w:rFonts w:hint="default" w:ascii="Times New Roman" w:hAnsi="Times New Roman" w:cs="Times New Roman"/>
                <w:sz w:val="18"/>
                <w:szCs w:val="18"/>
              </w:rPr>
              <w:t>110</w:t>
            </w:r>
          </w:p>
        </w:tc>
        <w:tc>
          <w:tcPr>
            <w:tcW w:w="1133" w:type="dxa"/>
            <w:tcBorders>
              <w:tl2br w:val="nil"/>
              <w:tr2bl w:val="nil"/>
            </w:tcBorders>
            <w:shd w:val="clear" w:color="000000" w:fill="FFFFFF"/>
            <w:noWrap w:val="0"/>
            <w:vAlign w:val="center"/>
          </w:tcPr>
          <w:p w14:paraId="5BE4B373">
            <w:pPr>
              <w:jc w:val="center"/>
              <w:rPr>
                <w:rFonts w:hint="default" w:ascii="Times New Roman" w:hAnsi="Times New Roman" w:cs="Times New Roman"/>
                <w:sz w:val="18"/>
                <w:szCs w:val="18"/>
              </w:rPr>
            </w:pPr>
            <w:r>
              <w:rPr>
                <w:rFonts w:hint="default" w:ascii="Times New Roman" w:hAnsi="Times New Roman" w:cs="Times New Roman"/>
                <w:sz w:val="18"/>
                <w:szCs w:val="18"/>
              </w:rPr>
              <w:t>26</w:t>
            </w:r>
          </w:p>
        </w:tc>
        <w:tc>
          <w:tcPr>
            <w:tcW w:w="1110" w:type="dxa"/>
            <w:tcBorders>
              <w:tl2br w:val="nil"/>
              <w:tr2bl w:val="nil"/>
            </w:tcBorders>
            <w:shd w:val="clear" w:color="auto" w:fill="auto"/>
            <w:noWrap w:val="0"/>
            <w:vAlign w:val="center"/>
          </w:tcPr>
          <w:p w14:paraId="7203391D">
            <w:pPr>
              <w:jc w:val="center"/>
              <w:rPr>
                <w:rFonts w:hint="default" w:ascii="Times New Roman" w:hAnsi="Times New Roman" w:cs="Times New Roman"/>
                <w:sz w:val="18"/>
                <w:szCs w:val="18"/>
              </w:rPr>
            </w:pPr>
            <w:r>
              <w:rPr>
                <w:rFonts w:hint="default" w:ascii="Times New Roman" w:hAnsi="Times New Roman" w:cs="Times New Roman"/>
                <w:sz w:val="18"/>
                <w:szCs w:val="18"/>
              </w:rPr>
              <w:t>26</w:t>
            </w:r>
          </w:p>
        </w:tc>
        <w:tc>
          <w:tcPr>
            <w:tcW w:w="1075" w:type="dxa"/>
            <w:vMerge w:val="continue"/>
            <w:tcBorders>
              <w:tl2br w:val="nil"/>
              <w:tr2bl w:val="nil"/>
            </w:tcBorders>
            <w:shd w:val="clear" w:color="auto" w:fill="auto"/>
            <w:noWrap w:val="0"/>
            <w:vAlign w:val="center"/>
          </w:tcPr>
          <w:p w14:paraId="37ECE505">
            <w:pPr>
              <w:jc w:val="center"/>
              <w:rPr>
                <w:sz w:val="18"/>
                <w:szCs w:val="18"/>
              </w:rPr>
            </w:pPr>
          </w:p>
        </w:tc>
        <w:tc>
          <w:tcPr>
            <w:tcW w:w="1041" w:type="dxa"/>
            <w:vMerge w:val="continue"/>
            <w:tcBorders>
              <w:tl2br w:val="nil"/>
              <w:tr2bl w:val="nil"/>
            </w:tcBorders>
            <w:shd w:val="clear" w:color="auto" w:fill="auto"/>
            <w:noWrap w:val="0"/>
            <w:vAlign w:val="center"/>
          </w:tcPr>
          <w:p w14:paraId="72078D3E">
            <w:pPr>
              <w:jc w:val="center"/>
              <w:rPr>
                <w:sz w:val="18"/>
                <w:szCs w:val="18"/>
              </w:rPr>
            </w:pPr>
          </w:p>
        </w:tc>
        <w:tc>
          <w:tcPr>
            <w:tcW w:w="1100" w:type="dxa"/>
            <w:vMerge w:val="restart"/>
            <w:tcBorders>
              <w:tl2br w:val="nil"/>
              <w:tr2bl w:val="nil"/>
            </w:tcBorders>
            <w:shd w:val="clear" w:color="000000" w:fill="FFFFFF"/>
            <w:noWrap w:val="0"/>
            <w:vAlign w:val="center"/>
          </w:tcPr>
          <w:p w14:paraId="1732CB11">
            <w:pPr>
              <w:jc w:val="center"/>
              <w:rPr>
                <w:sz w:val="18"/>
                <w:szCs w:val="18"/>
              </w:rPr>
            </w:pPr>
            <w:r>
              <w:rPr>
                <w:sz w:val="18"/>
                <w:szCs w:val="18"/>
              </w:rPr>
              <w:t>每天减光1h至自然光照</w:t>
            </w:r>
          </w:p>
        </w:tc>
        <w:tc>
          <w:tcPr>
            <w:tcW w:w="1019" w:type="dxa"/>
            <w:vMerge w:val="restart"/>
            <w:tcBorders>
              <w:tl2br w:val="nil"/>
              <w:tr2bl w:val="nil"/>
            </w:tcBorders>
            <w:shd w:val="clear" w:color="000000" w:fill="FFFFFF"/>
            <w:noWrap w:val="0"/>
            <w:vAlign w:val="center"/>
          </w:tcPr>
          <w:p w14:paraId="3545396E">
            <w:pPr>
              <w:jc w:val="center"/>
              <w:rPr>
                <w:sz w:val="18"/>
                <w:szCs w:val="18"/>
              </w:rPr>
            </w:pPr>
            <w:r>
              <w:rPr>
                <w:sz w:val="18"/>
                <w:szCs w:val="18"/>
              </w:rPr>
              <w:t>每天减光1h至自然光照</w:t>
            </w:r>
          </w:p>
        </w:tc>
      </w:tr>
      <w:tr w14:paraId="1E567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EE7DF08">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974" w:type="dxa"/>
            <w:tcBorders>
              <w:tl2br w:val="nil"/>
              <w:tr2bl w:val="nil"/>
            </w:tcBorders>
            <w:shd w:val="clear" w:color="auto" w:fill="auto"/>
            <w:noWrap w:val="0"/>
            <w:vAlign w:val="center"/>
          </w:tcPr>
          <w:p w14:paraId="70F36382">
            <w:pPr>
              <w:jc w:val="center"/>
              <w:rPr>
                <w:rFonts w:hint="default" w:ascii="Times New Roman" w:hAnsi="Times New Roman" w:cs="Times New Roman"/>
                <w:sz w:val="18"/>
                <w:szCs w:val="18"/>
              </w:rPr>
            </w:pPr>
            <w:r>
              <w:rPr>
                <w:rFonts w:hint="default" w:ascii="Times New Roman" w:hAnsi="Times New Roman" w:cs="Times New Roman"/>
                <w:sz w:val="18"/>
                <w:szCs w:val="18"/>
              </w:rPr>
              <w:t>390</w:t>
            </w:r>
          </w:p>
        </w:tc>
        <w:tc>
          <w:tcPr>
            <w:tcW w:w="967" w:type="dxa"/>
            <w:tcBorders>
              <w:tl2br w:val="nil"/>
              <w:tr2bl w:val="nil"/>
            </w:tcBorders>
            <w:shd w:val="clear" w:color="auto" w:fill="auto"/>
            <w:noWrap w:val="0"/>
            <w:vAlign w:val="center"/>
          </w:tcPr>
          <w:p w14:paraId="70BD3057">
            <w:pPr>
              <w:jc w:val="center"/>
              <w:rPr>
                <w:rFonts w:hint="default" w:ascii="Times New Roman" w:hAnsi="Times New Roman" w:cs="Times New Roman"/>
                <w:sz w:val="18"/>
                <w:szCs w:val="18"/>
              </w:rPr>
            </w:pPr>
            <w:r>
              <w:rPr>
                <w:rFonts w:hint="default" w:ascii="Times New Roman" w:hAnsi="Times New Roman" w:cs="Times New Roman"/>
                <w:sz w:val="18"/>
                <w:szCs w:val="18"/>
              </w:rPr>
              <w:t>120</w:t>
            </w:r>
          </w:p>
        </w:tc>
        <w:tc>
          <w:tcPr>
            <w:tcW w:w="1133" w:type="dxa"/>
            <w:tcBorders>
              <w:tl2br w:val="nil"/>
              <w:tr2bl w:val="nil"/>
            </w:tcBorders>
            <w:shd w:val="clear" w:color="000000" w:fill="FFFFFF"/>
            <w:noWrap w:val="0"/>
            <w:vAlign w:val="center"/>
          </w:tcPr>
          <w:p w14:paraId="0E7E15F4">
            <w:pPr>
              <w:jc w:val="center"/>
              <w:rPr>
                <w:rFonts w:hint="default" w:ascii="Times New Roman" w:hAnsi="Times New Roman" w:cs="Times New Roman"/>
                <w:sz w:val="18"/>
                <w:szCs w:val="18"/>
              </w:rPr>
            </w:pPr>
            <w:r>
              <w:rPr>
                <w:rFonts w:hint="default" w:ascii="Times New Roman" w:hAnsi="Times New Roman" w:cs="Times New Roman"/>
                <w:sz w:val="18"/>
                <w:szCs w:val="18"/>
              </w:rPr>
              <w:t>35</w:t>
            </w:r>
          </w:p>
        </w:tc>
        <w:tc>
          <w:tcPr>
            <w:tcW w:w="1110" w:type="dxa"/>
            <w:tcBorders>
              <w:tl2br w:val="nil"/>
              <w:tr2bl w:val="nil"/>
            </w:tcBorders>
            <w:shd w:val="clear" w:color="auto" w:fill="auto"/>
            <w:noWrap w:val="0"/>
            <w:vAlign w:val="center"/>
          </w:tcPr>
          <w:p w14:paraId="77423D8F">
            <w:pPr>
              <w:jc w:val="center"/>
              <w:rPr>
                <w:rFonts w:hint="default" w:ascii="Times New Roman" w:hAnsi="Times New Roman" w:cs="Times New Roman"/>
                <w:sz w:val="18"/>
                <w:szCs w:val="18"/>
              </w:rPr>
            </w:pPr>
            <w:r>
              <w:rPr>
                <w:rFonts w:hint="default" w:ascii="Times New Roman" w:hAnsi="Times New Roman" w:cs="Times New Roman"/>
                <w:sz w:val="18"/>
                <w:szCs w:val="18"/>
              </w:rPr>
              <w:t>35</w:t>
            </w:r>
          </w:p>
        </w:tc>
        <w:tc>
          <w:tcPr>
            <w:tcW w:w="1075" w:type="dxa"/>
            <w:vMerge w:val="continue"/>
            <w:tcBorders>
              <w:tl2br w:val="nil"/>
              <w:tr2bl w:val="nil"/>
            </w:tcBorders>
            <w:shd w:val="clear" w:color="auto" w:fill="auto"/>
            <w:noWrap w:val="0"/>
            <w:vAlign w:val="center"/>
          </w:tcPr>
          <w:p w14:paraId="01F74065">
            <w:pPr>
              <w:jc w:val="center"/>
              <w:rPr>
                <w:sz w:val="18"/>
                <w:szCs w:val="18"/>
              </w:rPr>
            </w:pPr>
          </w:p>
        </w:tc>
        <w:tc>
          <w:tcPr>
            <w:tcW w:w="1041" w:type="dxa"/>
            <w:vMerge w:val="restart"/>
            <w:tcBorders>
              <w:tl2br w:val="nil"/>
              <w:tr2bl w:val="nil"/>
            </w:tcBorders>
            <w:shd w:val="clear" w:color="000000" w:fill="FFFFFF"/>
            <w:noWrap w:val="0"/>
            <w:vAlign w:val="center"/>
          </w:tcPr>
          <w:p w14:paraId="446F3136">
            <w:pPr>
              <w:jc w:val="center"/>
              <w:rPr>
                <w:sz w:val="18"/>
                <w:szCs w:val="18"/>
              </w:rPr>
            </w:pPr>
            <w:r>
              <w:rPr>
                <w:sz w:val="18"/>
                <w:szCs w:val="18"/>
              </w:rPr>
              <w:t>每日</w:t>
            </w:r>
          </w:p>
        </w:tc>
        <w:tc>
          <w:tcPr>
            <w:tcW w:w="1100" w:type="dxa"/>
            <w:vMerge w:val="continue"/>
            <w:tcBorders>
              <w:tl2br w:val="nil"/>
              <w:tr2bl w:val="nil"/>
            </w:tcBorders>
            <w:noWrap w:val="0"/>
            <w:vAlign w:val="center"/>
          </w:tcPr>
          <w:p w14:paraId="0DD704D8">
            <w:pPr>
              <w:jc w:val="center"/>
              <w:rPr>
                <w:sz w:val="18"/>
                <w:szCs w:val="18"/>
              </w:rPr>
            </w:pPr>
          </w:p>
        </w:tc>
        <w:tc>
          <w:tcPr>
            <w:tcW w:w="1019" w:type="dxa"/>
            <w:vMerge w:val="continue"/>
            <w:tcBorders>
              <w:tl2br w:val="nil"/>
              <w:tr2bl w:val="nil"/>
            </w:tcBorders>
            <w:noWrap w:val="0"/>
            <w:vAlign w:val="center"/>
          </w:tcPr>
          <w:p w14:paraId="014CD375">
            <w:pPr>
              <w:jc w:val="center"/>
              <w:rPr>
                <w:sz w:val="18"/>
                <w:szCs w:val="18"/>
              </w:rPr>
            </w:pPr>
          </w:p>
        </w:tc>
      </w:tr>
      <w:tr w14:paraId="3D409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7CB09AA4">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974" w:type="dxa"/>
            <w:tcBorders>
              <w:tl2br w:val="nil"/>
              <w:tr2bl w:val="nil"/>
            </w:tcBorders>
            <w:shd w:val="clear" w:color="auto" w:fill="auto"/>
            <w:noWrap w:val="0"/>
            <w:vAlign w:val="center"/>
          </w:tcPr>
          <w:p w14:paraId="277229D0">
            <w:pPr>
              <w:jc w:val="center"/>
              <w:rPr>
                <w:rFonts w:hint="default" w:ascii="Times New Roman" w:hAnsi="Times New Roman" w:cs="Times New Roman"/>
                <w:sz w:val="18"/>
                <w:szCs w:val="18"/>
              </w:rPr>
            </w:pPr>
            <w:r>
              <w:rPr>
                <w:rFonts w:hint="default" w:ascii="Times New Roman" w:hAnsi="Times New Roman" w:cs="Times New Roman"/>
                <w:sz w:val="18"/>
                <w:szCs w:val="18"/>
              </w:rPr>
              <w:t>520</w:t>
            </w:r>
          </w:p>
        </w:tc>
        <w:tc>
          <w:tcPr>
            <w:tcW w:w="967" w:type="dxa"/>
            <w:tcBorders>
              <w:tl2br w:val="nil"/>
              <w:tr2bl w:val="nil"/>
            </w:tcBorders>
            <w:shd w:val="clear" w:color="auto" w:fill="auto"/>
            <w:noWrap w:val="0"/>
            <w:vAlign w:val="center"/>
          </w:tcPr>
          <w:p w14:paraId="564D0C20">
            <w:pPr>
              <w:jc w:val="center"/>
              <w:rPr>
                <w:rFonts w:hint="default" w:ascii="Times New Roman" w:hAnsi="Times New Roman" w:cs="Times New Roman"/>
                <w:sz w:val="18"/>
                <w:szCs w:val="18"/>
              </w:rPr>
            </w:pPr>
            <w:r>
              <w:rPr>
                <w:rFonts w:hint="default" w:ascii="Times New Roman" w:hAnsi="Times New Roman" w:cs="Times New Roman"/>
                <w:sz w:val="18"/>
                <w:szCs w:val="18"/>
              </w:rPr>
              <w:t>130</w:t>
            </w:r>
          </w:p>
        </w:tc>
        <w:tc>
          <w:tcPr>
            <w:tcW w:w="1133" w:type="dxa"/>
            <w:tcBorders>
              <w:tl2br w:val="nil"/>
              <w:tr2bl w:val="nil"/>
            </w:tcBorders>
            <w:shd w:val="clear" w:color="000000" w:fill="FFFFFF"/>
            <w:noWrap w:val="0"/>
            <w:vAlign w:val="center"/>
          </w:tcPr>
          <w:p w14:paraId="30A34537">
            <w:pPr>
              <w:jc w:val="center"/>
              <w:rPr>
                <w:rFonts w:hint="default" w:ascii="Times New Roman" w:hAnsi="Times New Roman" w:cs="Times New Roman"/>
                <w:sz w:val="18"/>
                <w:szCs w:val="18"/>
              </w:rPr>
            </w:pPr>
            <w:r>
              <w:rPr>
                <w:rFonts w:hint="default" w:ascii="Times New Roman" w:hAnsi="Times New Roman" w:cs="Times New Roman"/>
                <w:sz w:val="18"/>
                <w:szCs w:val="18"/>
              </w:rPr>
              <w:t>40</w:t>
            </w:r>
          </w:p>
        </w:tc>
        <w:tc>
          <w:tcPr>
            <w:tcW w:w="1110" w:type="dxa"/>
            <w:tcBorders>
              <w:tl2br w:val="nil"/>
              <w:tr2bl w:val="nil"/>
            </w:tcBorders>
            <w:noWrap w:val="0"/>
            <w:vAlign w:val="center"/>
          </w:tcPr>
          <w:p w14:paraId="08B40D51">
            <w:pPr>
              <w:jc w:val="center"/>
              <w:rPr>
                <w:rFonts w:hint="default" w:ascii="Times New Roman" w:hAnsi="Times New Roman" w:cs="Times New Roman"/>
                <w:sz w:val="18"/>
                <w:szCs w:val="18"/>
              </w:rPr>
            </w:pPr>
            <w:r>
              <w:rPr>
                <w:rFonts w:hint="default" w:ascii="Times New Roman" w:hAnsi="Times New Roman" w:cs="Times New Roman"/>
                <w:sz w:val="18"/>
                <w:szCs w:val="18"/>
              </w:rPr>
              <w:t>40</w:t>
            </w:r>
          </w:p>
        </w:tc>
        <w:tc>
          <w:tcPr>
            <w:tcW w:w="1075" w:type="dxa"/>
            <w:vMerge w:val="continue"/>
            <w:tcBorders>
              <w:tl2br w:val="nil"/>
              <w:tr2bl w:val="nil"/>
            </w:tcBorders>
            <w:noWrap w:val="0"/>
            <w:vAlign w:val="center"/>
          </w:tcPr>
          <w:p w14:paraId="523FBAE7">
            <w:pPr>
              <w:jc w:val="center"/>
              <w:rPr>
                <w:sz w:val="18"/>
                <w:szCs w:val="18"/>
              </w:rPr>
            </w:pPr>
          </w:p>
        </w:tc>
        <w:tc>
          <w:tcPr>
            <w:tcW w:w="1041" w:type="dxa"/>
            <w:vMerge w:val="continue"/>
            <w:tcBorders>
              <w:tl2br w:val="nil"/>
              <w:tr2bl w:val="nil"/>
            </w:tcBorders>
            <w:noWrap w:val="0"/>
            <w:vAlign w:val="center"/>
          </w:tcPr>
          <w:p w14:paraId="73941342">
            <w:pPr>
              <w:jc w:val="center"/>
              <w:rPr>
                <w:sz w:val="18"/>
                <w:szCs w:val="18"/>
              </w:rPr>
            </w:pPr>
          </w:p>
        </w:tc>
        <w:tc>
          <w:tcPr>
            <w:tcW w:w="1100" w:type="dxa"/>
            <w:vMerge w:val="continue"/>
            <w:tcBorders>
              <w:tl2br w:val="nil"/>
              <w:tr2bl w:val="nil"/>
            </w:tcBorders>
            <w:noWrap w:val="0"/>
            <w:vAlign w:val="center"/>
          </w:tcPr>
          <w:p w14:paraId="671F0DEC">
            <w:pPr>
              <w:jc w:val="center"/>
              <w:rPr>
                <w:sz w:val="18"/>
                <w:szCs w:val="18"/>
              </w:rPr>
            </w:pPr>
          </w:p>
        </w:tc>
        <w:tc>
          <w:tcPr>
            <w:tcW w:w="1019" w:type="dxa"/>
            <w:vMerge w:val="continue"/>
            <w:tcBorders>
              <w:tl2br w:val="nil"/>
              <w:tr2bl w:val="nil"/>
            </w:tcBorders>
            <w:noWrap w:val="0"/>
            <w:vAlign w:val="center"/>
          </w:tcPr>
          <w:p w14:paraId="6ACE6276">
            <w:pPr>
              <w:jc w:val="center"/>
              <w:rPr>
                <w:sz w:val="18"/>
                <w:szCs w:val="18"/>
              </w:rPr>
            </w:pPr>
          </w:p>
        </w:tc>
      </w:tr>
      <w:tr w14:paraId="733304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1830835F">
            <w:pPr>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974" w:type="dxa"/>
            <w:tcBorders>
              <w:tl2br w:val="nil"/>
              <w:tr2bl w:val="nil"/>
            </w:tcBorders>
            <w:shd w:val="clear" w:color="auto" w:fill="auto"/>
            <w:noWrap w:val="0"/>
            <w:vAlign w:val="center"/>
          </w:tcPr>
          <w:p w14:paraId="096ECF91">
            <w:pPr>
              <w:jc w:val="center"/>
              <w:rPr>
                <w:rFonts w:hint="default" w:ascii="Times New Roman" w:hAnsi="Times New Roman" w:cs="Times New Roman"/>
                <w:sz w:val="18"/>
                <w:szCs w:val="18"/>
              </w:rPr>
            </w:pPr>
            <w:r>
              <w:rPr>
                <w:rFonts w:hint="default" w:ascii="Times New Roman" w:hAnsi="Times New Roman" w:cs="Times New Roman"/>
                <w:sz w:val="18"/>
                <w:szCs w:val="18"/>
              </w:rPr>
              <w:t>640</w:t>
            </w:r>
          </w:p>
        </w:tc>
        <w:tc>
          <w:tcPr>
            <w:tcW w:w="967" w:type="dxa"/>
            <w:tcBorders>
              <w:tl2br w:val="nil"/>
              <w:tr2bl w:val="nil"/>
            </w:tcBorders>
            <w:shd w:val="clear" w:color="auto" w:fill="auto"/>
            <w:noWrap w:val="0"/>
            <w:vAlign w:val="center"/>
          </w:tcPr>
          <w:p w14:paraId="4F449897">
            <w:pPr>
              <w:jc w:val="center"/>
              <w:rPr>
                <w:rFonts w:hint="default" w:ascii="Times New Roman" w:hAnsi="Times New Roman" w:cs="Times New Roman"/>
                <w:sz w:val="18"/>
                <w:szCs w:val="18"/>
              </w:rPr>
            </w:pPr>
            <w:r>
              <w:rPr>
                <w:rFonts w:hint="default" w:ascii="Times New Roman" w:hAnsi="Times New Roman" w:cs="Times New Roman"/>
                <w:sz w:val="18"/>
                <w:szCs w:val="18"/>
              </w:rPr>
              <w:t>120</w:t>
            </w:r>
          </w:p>
        </w:tc>
        <w:tc>
          <w:tcPr>
            <w:tcW w:w="1133" w:type="dxa"/>
            <w:tcBorders>
              <w:tl2br w:val="nil"/>
              <w:tr2bl w:val="nil"/>
            </w:tcBorders>
            <w:shd w:val="clear" w:color="000000" w:fill="FFFFFF"/>
            <w:noWrap w:val="0"/>
            <w:vAlign w:val="center"/>
          </w:tcPr>
          <w:p w14:paraId="2FED4FE8">
            <w:pPr>
              <w:jc w:val="center"/>
              <w:rPr>
                <w:rFonts w:hint="default" w:ascii="Times New Roman" w:hAnsi="Times New Roman" w:cs="Times New Roman"/>
                <w:sz w:val="18"/>
                <w:szCs w:val="18"/>
              </w:rPr>
            </w:pPr>
            <w:r>
              <w:rPr>
                <w:rFonts w:hint="default" w:ascii="Times New Roman" w:hAnsi="Times New Roman" w:cs="Times New Roman"/>
                <w:sz w:val="18"/>
                <w:szCs w:val="18"/>
              </w:rPr>
              <w:t>45</w:t>
            </w:r>
          </w:p>
        </w:tc>
        <w:tc>
          <w:tcPr>
            <w:tcW w:w="1110" w:type="dxa"/>
            <w:tcBorders>
              <w:tl2br w:val="nil"/>
              <w:tr2bl w:val="nil"/>
            </w:tcBorders>
            <w:noWrap w:val="0"/>
            <w:vAlign w:val="center"/>
          </w:tcPr>
          <w:p w14:paraId="24BD1FF8">
            <w:pPr>
              <w:jc w:val="center"/>
              <w:rPr>
                <w:rFonts w:hint="default" w:ascii="Times New Roman" w:hAnsi="Times New Roman" w:cs="Times New Roman"/>
                <w:sz w:val="18"/>
                <w:szCs w:val="18"/>
              </w:rPr>
            </w:pPr>
            <w:r>
              <w:rPr>
                <w:rFonts w:hint="default" w:ascii="Times New Roman" w:hAnsi="Times New Roman" w:cs="Times New Roman"/>
                <w:sz w:val="18"/>
                <w:szCs w:val="18"/>
              </w:rPr>
              <w:t>45</w:t>
            </w:r>
          </w:p>
        </w:tc>
        <w:tc>
          <w:tcPr>
            <w:tcW w:w="1075" w:type="dxa"/>
            <w:vMerge w:val="continue"/>
            <w:tcBorders>
              <w:tl2br w:val="nil"/>
              <w:tr2bl w:val="nil"/>
            </w:tcBorders>
            <w:noWrap w:val="0"/>
            <w:vAlign w:val="center"/>
          </w:tcPr>
          <w:p w14:paraId="2ACFEEC7">
            <w:pPr>
              <w:jc w:val="center"/>
              <w:rPr>
                <w:sz w:val="18"/>
                <w:szCs w:val="18"/>
              </w:rPr>
            </w:pPr>
          </w:p>
        </w:tc>
        <w:tc>
          <w:tcPr>
            <w:tcW w:w="1041" w:type="dxa"/>
            <w:vMerge w:val="continue"/>
            <w:tcBorders>
              <w:tl2br w:val="nil"/>
              <w:tr2bl w:val="nil"/>
            </w:tcBorders>
            <w:noWrap w:val="0"/>
            <w:vAlign w:val="center"/>
          </w:tcPr>
          <w:p w14:paraId="06C1A8EB">
            <w:pPr>
              <w:jc w:val="center"/>
              <w:rPr>
                <w:sz w:val="18"/>
                <w:szCs w:val="18"/>
              </w:rPr>
            </w:pPr>
          </w:p>
        </w:tc>
        <w:tc>
          <w:tcPr>
            <w:tcW w:w="1100" w:type="dxa"/>
            <w:vMerge w:val="continue"/>
            <w:tcBorders>
              <w:tl2br w:val="nil"/>
              <w:tr2bl w:val="nil"/>
            </w:tcBorders>
            <w:noWrap w:val="0"/>
            <w:vAlign w:val="center"/>
          </w:tcPr>
          <w:p w14:paraId="37009B48">
            <w:pPr>
              <w:jc w:val="center"/>
              <w:rPr>
                <w:sz w:val="18"/>
                <w:szCs w:val="18"/>
              </w:rPr>
            </w:pPr>
          </w:p>
        </w:tc>
        <w:tc>
          <w:tcPr>
            <w:tcW w:w="1019" w:type="dxa"/>
            <w:vMerge w:val="continue"/>
            <w:tcBorders>
              <w:tl2br w:val="nil"/>
              <w:tr2bl w:val="nil"/>
            </w:tcBorders>
            <w:noWrap w:val="0"/>
            <w:vAlign w:val="center"/>
          </w:tcPr>
          <w:p w14:paraId="7D45B427">
            <w:pPr>
              <w:jc w:val="center"/>
              <w:rPr>
                <w:sz w:val="18"/>
                <w:szCs w:val="18"/>
              </w:rPr>
            </w:pPr>
          </w:p>
        </w:tc>
      </w:tr>
      <w:tr w14:paraId="2F4718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02051D61">
            <w:pPr>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974" w:type="dxa"/>
            <w:tcBorders>
              <w:tl2br w:val="nil"/>
              <w:tr2bl w:val="nil"/>
            </w:tcBorders>
            <w:shd w:val="clear" w:color="auto" w:fill="auto"/>
            <w:noWrap w:val="0"/>
            <w:vAlign w:val="center"/>
          </w:tcPr>
          <w:p w14:paraId="55C05895">
            <w:pPr>
              <w:jc w:val="center"/>
              <w:rPr>
                <w:rFonts w:hint="default" w:ascii="Times New Roman" w:hAnsi="Times New Roman" w:cs="Times New Roman"/>
                <w:sz w:val="18"/>
                <w:szCs w:val="18"/>
              </w:rPr>
            </w:pPr>
            <w:r>
              <w:rPr>
                <w:rFonts w:hint="default" w:ascii="Times New Roman" w:hAnsi="Times New Roman" w:cs="Times New Roman"/>
                <w:sz w:val="18"/>
                <w:szCs w:val="18"/>
              </w:rPr>
              <w:t>760</w:t>
            </w:r>
          </w:p>
        </w:tc>
        <w:tc>
          <w:tcPr>
            <w:tcW w:w="967" w:type="dxa"/>
            <w:tcBorders>
              <w:tl2br w:val="nil"/>
              <w:tr2bl w:val="nil"/>
            </w:tcBorders>
            <w:shd w:val="clear" w:color="auto" w:fill="auto"/>
            <w:noWrap w:val="0"/>
            <w:vAlign w:val="center"/>
          </w:tcPr>
          <w:p w14:paraId="4987B37F">
            <w:pPr>
              <w:jc w:val="center"/>
              <w:rPr>
                <w:rFonts w:hint="default" w:ascii="Times New Roman" w:hAnsi="Times New Roman" w:cs="Times New Roman"/>
                <w:sz w:val="18"/>
                <w:szCs w:val="18"/>
              </w:rPr>
            </w:pPr>
            <w:r>
              <w:rPr>
                <w:rFonts w:hint="default" w:ascii="Times New Roman" w:hAnsi="Times New Roman" w:cs="Times New Roman"/>
                <w:sz w:val="18"/>
                <w:szCs w:val="18"/>
              </w:rPr>
              <w:t>120</w:t>
            </w:r>
          </w:p>
        </w:tc>
        <w:tc>
          <w:tcPr>
            <w:tcW w:w="1133" w:type="dxa"/>
            <w:tcBorders>
              <w:tl2br w:val="nil"/>
              <w:tr2bl w:val="nil"/>
            </w:tcBorders>
            <w:shd w:val="clear" w:color="000000" w:fill="FFFFFF"/>
            <w:noWrap w:val="0"/>
            <w:vAlign w:val="center"/>
          </w:tcPr>
          <w:p w14:paraId="35A05188">
            <w:pPr>
              <w:jc w:val="center"/>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110" w:type="dxa"/>
            <w:tcBorders>
              <w:tl2br w:val="nil"/>
              <w:tr2bl w:val="nil"/>
            </w:tcBorders>
            <w:noWrap w:val="0"/>
            <w:vAlign w:val="center"/>
          </w:tcPr>
          <w:p w14:paraId="1CE45C93">
            <w:pPr>
              <w:jc w:val="center"/>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075" w:type="dxa"/>
            <w:vMerge w:val="continue"/>
            <w:tcBorders>
              <w:tl2br w:val="nil"/>
              <w:tr2bl w:val="nil"/>
            </w:tcBorders>
            <w:noWrap w:val="0"/>
            <w:vAlign w:val="center"/>
          </w:tcPr>
          <w:p w14:paraId="0A10CF7B">
            <w:pPr>
              <w:jc w:val="center"/>
              <w:rPr>
                <w:sz w:val="18"/>
                <w:szCs w:val="18"/>
              </w:rPr>
            </w:pPr>
          </w:p>
        </w:tc>
        <w:tc>
          <w:tcPr>
            <w:tcW w:w="1041" w:type="dxa"/>
            <w:vMerge w:val="continue"/>
            <w:tcBorders>
              <w:tl2br w:val="nil"/>
              <w:tr2bl w:val="nil"/>
            </w:tcBorders>
            <w:noWrap w:val="0"/>
            <w:vAlign w:val="center"/>
          </w:tcPr>
          <w:p w14:paraId="1F28095D">
            <w:pPr>
              <w:jc w:val="center"/>
              <w:rPr>
                <w:sz w:val="18"/>
                <w:szCs w:val="18"/>
              </w:rPr>
            </w:pPr>
          </w:p>
        </w:tc>
        <w:tc>
          <w:tcPr>
            <w:tcW w:w="1100" w:type="dxa"/>
            <w:vMerge w:val="continue"/>
            <w:tcBorders>
              <w:tl2br w:val="nil"/>
              <w:tr2bl w:val="nil"/>
            </w:tcBorders>
            <w:noWrap w:val="0"/>
            <w:vAlign w:val="center"/>
          </w:tcPr>
          <w:p w14:paraId="547C3011">
            <w:pPr>
              <w:jc w:val="center"/>
              <w:rPr>
                <w:sz w:val="18"/>
                <w:szCs w:val="18"/>
              </w:rPr>
            </w:pPr>
          </w:p>
        </w:tc>
        <w:tc>
          <w:tcPr>
            <w:tcW w:w="1019" w:type="dxa"/>
            <w:vMerge w:val="continue"/>
            <w:tcBorders>
              <w:tl2br w:val="nil"/>
              <w:tr2bl w:val="nil"/>
            </w:tcBorders>
            <w:noWrap w:val="0"/>
            <w:vAlign w:val="center"/>
          </w:tcPr>
          <w:p w14:paraId="0790BFA6">
            <w:pPr>
              <w:jc w:val="center"/>
              <w:rPr>
                <w:sz w:val="18"/>
                <w:szCs w:val="18"/>
              </w:rPr>
            </w:pPr>
          </w:p>
        </w:tc>
      </w:tr>
      <w:tr w14:paraId="591B51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7ECEA5D1">
            <w:pPr>
              <w:jc w:val="center"/>
              <w:rPr>
                <w:rFonts w:hint="default" w:ascii="Times New Roman" w:hAnsi="Times New Roman" w:cs="Times New Roman"/>
                <w:sz w:val="18"/>
                <w:szCs w:val="18"/>
              </w:rPr>
            </w:pPr>
            <w:r>
              <w:rPr>
                <w:rFonts w:hint="default" w:ascii="Times New Roman" w:hAnsi="Times New Roman" w:cs="Times New Roman"/>
                <w:sz w:val="18"/>
                <w:szCs w:val="18"/>
              </w:rPr>
              <w:t>8</w:t>
            </w:r>
          </w:p>
        </w:tc>
        <w:tc>
          <w:tcPr>
            <w:tcW w:w="974" w:type="dxa"/>
            <w:tcBorders>
              <w:tl2br w:val="nil"/>
              <w:tr2bl w:val="nil"/>
            </w:tcBorders>
            <w:shd w:val="clear" w:color="auto" w:fill="auto"/>
            <w:noWrap w:val="0"/>
            <w:vAlign w:val="center"/>
          </w:tcPr>
          <w:p w14:paraId="0224310F">
            <w:pPr>
              <w:jc w:val="center"/>
              <w:rPr>
                <w:rFonts w:hint="default" w:ascii="Times New Roman" w:hAnsi="Times New Roman" w:cs="Times New Roman"/>
                <w:sz w:val="18"/>
                <w:szCs w:val="18"/>
              </w:rPr>
            </w:pPr>
            <w:r>
              <w:rPr>
                <w:rFonts w:hint="default" w:ascii="Times New Roman" w:hAnsi="Times New Roman" w:cs="Times New Roman"/>
                <w:sz w:val="18"/>
                <w:szCs w:val="18"/>
              </w:rPr>
              <w:t>870</w:t>
            </w:r>
          </w:p>
        </w:tc>
        <w:tc>
          <w:tcPr>
            <w:tcW w:w="967" w:type="dxa"/>
            <w:tcBorders>
              <w:tl2br w:val="nil"/>
              <w:tr2bl w:val="nil"/>
            </w:tcBorders>
            <w:shd w:val="clear" w:color="auto" w:fill="auto"/>
            <w:noWrap w:val="0"/>
            <w:vAlign w:val="center"/>
          </w:tcPr>
          <w:p w14:paraId="1780008E">
            <w:pPr>
              <w:jc w:val="center"/>
              <w:rPr>
                <w:rFonts w:hint="default" w:ascii="Times New Roman" w:hAnsi="Times New Roman" w:cs="Times New Roman"/>
                <w:sz w:val="18"/>
                <w:szCs w:val="18"/>
              </w:rPr>
            </w:pPr>
            <w:r>
              <w:rPr>
                <w:rFonts w:hint="default" w:ascii="Times New Roman" w:hAnsi="Times New Roman" w:cs="Times New Roman"/>
                <w:sz w:val="18"/>
                <w:szCs w:val="18"/>
              </w:rPr>
              <w:t>110</w:t>
            </w:r>
          </w:p>
        </w:tc>
        <w:tc>
          <w:tcPr>
            <w:tcW w:w="1133" w:type="dxa"/>
            <w:tcBorders>
              <w:tl2br w:val="nil"/>
              <w:tr2bl w:val="nil"/>
            </w:tcBorders>
            <w:shd w:val="clear" w:color="000000" w:fill="FFFFFF"/>
            <w:noWrap w:val="0"/>
            <w:vAlign w:val="center"/>
          </w:tcPr>
          <w:p w14:paraId="4BCD716C">
            <w:pPr>
              <w:jc w:val="center"/>
              <w:rPr>
                <w:rFonts w:hint="default" w:ascii="Times New Roman" w:hAnsi="Times New Roman" w:cs="Times New Roman"/>
                <w:sz w:val="18"/>
                <w:szCs w:val="18"/>
              </w:rPr>
            </w:pPr>
            <w:r>
              <w:rPr>
                <w:rFonts w:hint="default" w:ascii="Times New Roman" w:hAnsi="Times New Roman" w:cs="Times New Roman"/>
                <w:sz w:val="18"/>
                <w:szCs w:val="18"/>
              </w:rPr>
              <w:t>53</w:t>
            </w:r>
          </w:p>
        </w:tc>
        <w:tc>
          <w:tcPr>
            <w:tcW w:w="1110" w:type="dxa"/>
            <w:tcBorders>
              <w:tl2br w:val="nil"/>
              <w:tr2bl w:val="nil"/>
            </w:tcBorders>
            <w:shd w:val="clear" w:color="auto" w:fill="auto"/>
            <w:noWrap w:val="0"/>
            <w:vAlign w:val="center"/>
          </w:tcPr>
          <w:p w14:paraId="4751062C">
            <w:pPr>
              <w:jc w:val="center"/>
              <w:rPr>
                <w:rFonts w:hint="default" w:ascii="Times New Roman" w:hAnsi="Times New Roman" w:cs="Times New Roman"/>
                <w:sz w:val="18"/>
                <w:szCs w:val="18"/>
              </w:rPr>
            </w:pPr>
            <w:r>
              <w:rPr>
                <w:rFonts w:hint="default" w:ascii="Times New Roman" w:hAnsi="Times New Roman" w:cs="Times New Roman"/>
                <w:sz w:val="18"/>
                <w:szCs w:val="18"/>
              </w:rPr>
              <w:t>51</w:t>
            </w:r>
          </w:p>
        </w:tc>
        <w:tc>
          <w:tcPr>
            <w:tcW w:w="1075" w:type="dxa"/>
            <w:vMerge w:val="restart"/>
            <w:tcBorders>
              <w:tl2br w:val="nil"/>
              <w:tr2bl w:val="nil"/>
            </w:tcBorders>
            <w:shd w:val="clear" w:color="000000" w:fill="FFFFFF"/>
            <w:noWrap w:val="0"/>
            <w:vAlign w:val="center"/>
          </w:tcPr>
          <w:p w14:paraId="2769A068">
            <w:pPr>
              <w:jc w:val="center"/>
              <w:rPr>
                <w:sz w:val="18"/>
                <w:szCs w:val="18"/>
              </w:rPr>
            </w:pPr>
            <w:r>
              <w:rPr>
                <w:sz w:val="18"/>
                <w:szCs w:val="18"/>
              </w:rPr>
              <w:t>育成料</w:t>
            </w:r>
          </w:p>
        </w:tc>
        <w:tc>
          <w:tcPr>
            <w:tcW w:w="1041" w:type="dxa"/>
            <w:vMerge w:val="continue"/>
            <w:tcBorders>
              <w:tl2br w:val="nil"/>
              <w:tr2bl w:val="nil"/>
            </w:tcBorders>
            <w:shd w:val="clear" w:color="auto" w:fill="auto"/>
            <w:noWrap w:val="0"/>
            <w:vAlign w:val="center"/>
          </w:tcPr>
          <w:p w14:paraId="71697B37">
            <w:pPr>
              <w:jc w:val="center"/>
              <w:rPr>
                <w:sz w:val="18"/>
                <w:szCs w:val="18"/>
              </w:rPr>
            </w:pPr>
          </w:p>
        </w:tc>
        <w:tc>
          <w:tcPr>
            <w:tcW w:w="1100" w:type="dxa"/>
            <w:vMerge w:val="restart"/>
            <w:tcBorders>
              <w:tl2br w:val="nil"/>
              <w:tr2bl w:val="nil"/>
            </w:tcBorders>
            <w:shd w:val="clear" w:color="000000" w:fill="FFFFFF"/>
            <w:noWrap w:val="0"/>
            <w:vAlign w:val="center"/>
          </w:tcPr>
          <w:p w14:paraId="48B169FF">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8</w:t>
            </w:r>
            <w:r>
              <w:rPr>
                <w:rFonts w:hint="default" w:ascii="Times New Roman" w:hAnsi="Times New Roman" w:cs="Times New Roman"/>
                <w:sz w:val="18"/>
                <w:szCs w:val="18"/>
                <w:lang w:val="en-US" w:eastAsia="zh-CN"/>
              </w:rPr>
              <w:t>h</w:t>
            </w:r>
          </w:p>
        </w:tc>
        <w:tc>
          <w:tcPr>
            <w:tcW w:w="1019" w:type="dxa"/>
            <w:vMerge w:val="restart"/>
            <w:tcBorders>
              <w:tl2br w:val="nil"/>
              <w:tr2bl w:val="nil"/>
            </w:tcBorders>
            <w:shd w:val="clear" w:color="000000" w:fill="FFFFFF"/>
            <w:noWrap w:val="0"/>
            <w:vAlign w:val="center"/>
          </w:tcPr>
          <w:p w14:paraId="440458A2">
            <w:pPr>
              <w:jc w:val="center"/>
              <w:rPr>
                <w:rFonts w:hint="default" w:ascii="Times New Roman" w:hAnsi="Times New Roman" w:eastAsia="宋体" w:cs="Times New Roman"/>
                <w:lang w:val="en-US" w:eastAsia="zh-CN"/>
              </w:rPr>
            </w:pPr>
            <w:r>
              <w:rPr>
                <w:rFonts w:hint="default" w:ascii="Times New Roman" w:hAnsi="Times New Roman" w:cs="Times New Roman"/>
                <w:sz w:val="18"/>
                <w:szCs w:val="18"/>
              </w:rPr>
              <w:t>8</w:t>
            </w:r>
            <w:r>
              <w:rPr>
                <w:rFonts w:hint="default" w:ascii="Times New Roman" w:hAnsi="Times New Roman" w:cs="Times New Roman"/>
                <w:sz w:val="18"/>
                <w:szCs w:val="18"/>
                <w:lang w:val="en-US" w:eastAsia="zh-CN"/>
              </w:rPr>
              <w:t>h</w:t>
            </w:r>
          </w:p>
        </w:tc>
      </w:tr>
      <w:tr w14:paraId="42D64A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165AF00A">
            <w:pPr>
              <w:jc w:val="center"/>
              <w:rPr>
                <w:rFonts w:hint="default" w:ascii="Times New Roman" w:hAnsi="Times New Roman" w:cs="Times New Roman"/>
                <w:sz w:val="18"/>
                <w:szCs w:val="18"/>
              </w:rPr>
            </w:pPr>
            <w:r>
              <w:rPr>
                <w:rFonts w:hint="default" w:ascii="Times New Roman" w:hAnsi="Times New Roman" w:cs="Times New Roman"/>
                <w:sz w:val="18"/>
                <w:szCs w:val="18"/>
              </w:rPr>
              <w:t>9</w:t>
            </w:r>
          </w:p>
        </w:tc>
        <w:tc>
          <w:tcPr>
            <w:tcW w:w="974" w:type="dxa"/>
            <w:tcBorders>
              <w:tl2br w:val="nil"/>
              <w:tr2bl w:val="nil"/>
            </w:tcBorders>
            <w:shd w:val="clear" w:color="auto" w:fill="auto"/>
            <w:noWrap w:val="0"/>
            <w:vAlign w:val="center"/>
          </w:tcPr>
          <w:p w14:paraId="63D463D9">
            <w:pPr>
              <w:jc w:val="center"/>
              <w:rPr>
                <w:rFonts w:hint="default" w:ascii="Times New Roman" w:hAnsi="Times New Roman" w:cs="Times New Roman"/>
                <w:sz w:val="18"/>
                <w:szCs w:val="18"/>
              </w:rPr>
            </w:pPr>
            <w:r>
              <w:rPr>
                <w:rFonts w:hint="default" w:ascii="Times New Roman" w:hAnsi="Times New Roman" w:cs="Times New Roman"/>
                <w:sz w:val="18"/>
                <w:szCs w:val="18"/>
              </w:rPr>
              <w:t>970</w:t>
            </w:r>
          </w:p>
        </w:tc>
        <w:tc>
          <w:tcPr>
            <w:tcW w:w="967" w:type="dxa"/>
            <w:tcBorders>
              <w:tl2br w:val="nil"/>
              <w:tr2bl w:val="nil"/>
            </w:tcBorders>
            <w:shd w:val="clear" w:color="auto" w:fill="auto"/>
            <w:noWrap w:val="0"/>
            <w:vAlign w:val="center"/>
          </w:tcPr>
          <w:p w14:paraId="5D8AEC13">
            <w:pPr>
              <w:jc w:val="center"/>
              <w:rPr>
                <w:rFonts w:hint="default" w:ascii="Times New Roman" w:hAnsi="Times New Roman" w:cs="Times New Roman"/>
                <w:sz w:val="18"/>
                <w:szCs w:val="18"/>
              </w:rPr>
            </w:pPr>
            <w:r>
              <w:rPr>
                <w:rFonts w:hint="default" w:ascii="Times New Roman" w:hAnsi="Times New Roman" w:cs="Times New Roman"/>
                <w:sz w:val="18"/>
                <w:szCs w:val="18"/>
              </w:rPr>
              <w:t>100</w:t>
            </w:r>
          </w:p>
        </w:tc>
        <w:tc>
          <w:tcPr>
            <w:tcW w:w="1133" w:type="dxa"/>
            <w:tcBorders>
              <w:tl2br w:val="nil"/>
              <w:tr2bl w:val="nil"/>
            </w:tcBorders>
            <w:shd w:val="clear" w:color="000000" w:fill="FFFFFF"/>
            <w:noWrap w:val="0"/>
            <w:vAlign w:val="center"/>
          </w:tcPr>
          <w:p w14:paraId="18A7B164">
            <w:pPr>
              <w:jc w:val="center"/>
              <w:rPr>
                <w:rFonts w:hint="default" w:ascii="Times New Roman" w:hAnsi="Times New Roman" w:cs="Times New Roman"/>
                <w:sz w:val="18"/>
                <w:szCs w:val="18"/>
              </w:rPr>
            </w:pPr>
            <w:r>
              <w:rPr>
                <w:rFonts w:hint="default" w:ascii="Times New Roman" w:hAnsi="Times New Roman" w:cs="Times New Roman"/>
                <w:sz w:val="18"/>
                <w:szCs w:val="18"/>
              </w:rPr>
              <w:t>55</w:t>
            </w:r>
          </w:p>
        </w:tc>
        <w:tc>
          <w:tcPr>
            <w:tcW w:w="1110" w:type="dxa"/>
            <w:tcBorders>
              <w:tl2br w:val="nil"/>
              <w:tr2bl w:val="nil"/>
            </w:tcBorders>
            <w:noWrap w:val="0"/>
            <w:vAlign w:val="center"/>
          </w:tcPr>
          <w:p w14:paraId="269C96BE">
            <w:pPr>
              <w:jc w:val="center"/>
              <w:rPr>
                <w:rFonts w:hint="default" w:ascii="Times New Roman" w:hAnsi="Times New Roman" w:cs="Times New Roman"/>
                <w:sz w:val="18"/>
                <w:szCs w:val="18"/>
              </w:rPr>
            </w:pPr>
            <w:r>
              <w:rPr>
                <w:rFonts w:hint="default" w:ascii="Times New Roman" w:hAnsi="Times New Roman" w:cs="Times New Roman"/>
                <w:sz w:val="18"/>
                <w:szCs w:val="18"/>
              </w:rPr>
              <w:t>52</w:t>
            </w:r>
          </w:p>
        </w:tc>
        <w:tc>
          <w:tcPr>
            <w:tcW w:w="1075" w:type="dxa"/>
            <w:vMerge w:val="continue"/>
            <w:tcBorders>
              <w:tl2br w:val="nil"/>
              <w:tr2bl w:val="nil"/>
            </w:tcBorders>
            <w:noWrap w:val="0"/>
            <w:vAlign w:val="center"/>
          </w:tcPr>
          <w:p w14:paraId="0F8D5A5F">
            <w:pPr>
              <w:jc w:val="center"/>
              <w:rPr>
                <w:sz w:val="18"/>
                <w:szCs w:val="18"/>
              </w:rPr>
            </w:pPr>
          </w:p>
        </w:tc>
        <w:tc>
          <w:tcPr>
            <w:tcW w:w="1041" w:type="dxa"/>
            <w:vMerge w:val="restart"/>
            <w:tcBorders>
              <w:tl2br w:val="nil"/>
              <w:tr2bl w:val="nil"/>
            </w:tcBorders>
            <w:noWrap w:val="0"/>
            <w:vAlign w:val="center"/>
          </w:tcPr>
          <w:p w14:paraId="22C0E878">
            <w:pPr>
              <w:jc w:val="center"/>
              <w:rPr>
                <w:sz w:val="18"/>
                <w:szCs w:val="18"/>
              </w:rPr>
            </w:pPr>
            <w:r>
              <w:rPr>
                <w:sz w:val="18"/>
                <w:szCs w:val="18"/>
              </w:rPr>
              <w:t>夏季四三、冬季五二</w:t>
            </w:r>
          </w:p>
        </w:tc>
        <w:tc>
          <w:tcPr>
            <w:tcW w:w="1100" w:type="dxa"/>
            <w:vMerge w:val="continue"/>
            <w:tcBorders>
              <w:tl2br w:val="nil"/>
              <w:tr2bl w:val="nil"/>
            </w:tcBorders>
            <w:noWrap w:val="0"/>
            <w:vAlign w:val="center"/>
          </w:tcPr>
          <w:p w14:paraId="12DC6CA6">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6913363C">
            <w:pPr>
              <w:jc w:val="center"/>
              <w:rPr>
                <w:rFonts w:hint="default" w:ascii="Times New Roman" w:hAnsi="Times New Roman" w:cs="Times New Roman"/>
                <w:sz w:val="18"/>
                <w:szCs w:val="18"/>
              </w:rPr>
            </w:pPr>
          </w:p>
        </w:tc>
      </w:tr>
      <w:tr w14:paraId="54E3FF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39B4F7E0">
            <w:pPr>
              <w:jc w:val="center"/>
              <w:rPr>
                <w:rFonts w:hint="default" w:ascii="Times New Roman" w:hAnsi="Times New Roman" w:cs="Times New Roman"/>
                <w:sz w:val="18"/>
                <w:szCs w:val="18"/>
              </w:rPr>
            </w:pPr>
            <w:r>
              <w:rPr>
                <w:rFonts w:hint="default" w:ascii="Times New Roman" w:hAnsi="Times New Roman" w:cs="Times New Roman"/>
                <w:sz w:val="18"/>
                <w:szCs w:val="18"/>
              </w:rPr>
              <w:t>10</w:t>
            </w:r>
          </w:p>
        </w:tc>
        <w:tc>
          <w:tcPr>
            <w:tcW w:w="974" w:type="dxa"/>
            <w:tcBorders>
              <w:tl2br w:val="nil"/>
              <w:tr2bl w:val="nil"/>
            </w:tcBorders>
            <w:shd w:val="clear" w:color="auto" w:fill="auto"/>
            <w:noWrap w:val="0"/>
            <w:vAlign w:val="center"/>
          </w:tcPr>
          <w:p w14:paraId="5CB00B8F">
            <w:pPr>
              <w:jc w:val="center"/>
              <w:rPr>
                <w:rFonts w:hint="default" w:ascii="Times New Roman" w:hAnsi="Times New Roman" w:cs="Times New Roman"/>
                <w:sz w:val="18"/>
                <w:szCs w:val="18"/>
              </w:rPr>
            </w:pPr>
            <w:r>
              <w:rPr>
                <w:rFonts w:hint="default" w:ascii="Times New Roman" w:hAnsi="Times New Roman" w:cs="Times New Roman"/>
                <w:sz w:val="18"/>
                <w:szCs w:val="18"/>
              </w:rPr>
              <w:t>1060</w:t>
            </w:r>
          </w:p>
        </w:tc>
        <w:tc>
          <w:tcPr>
            <w:tcW w:w="967" w:type="dxa"/>
            <w:tcBorders>
              <w:tl2br w:val="nil"/>
              <w:tr2bl w:val="nil"/>
            </w:tcBorders>
            <w:shd w:val="clear" w:color="auto" w:fill="auto"/>
            <w:noWrap w:val="0"/>
            <w:vAlign w:val="center"/>
          </w:tcPr>
          <w:p w14:paraId="68AAD564">
            <w:pPr>
              <w:jc w:val="center"/>
              <w:rPr>
                <w:rFonts w:hint="default" w:ascii="Times New Roman" w:hAnsi="Times New Roman" w:cs="Times New Roman"/>
                <w:sz w:val="18"/>
                <w:szCs w:val="18"/>
              </w:rPr>
            </w:pPr>
            <w:r>
              <w:rPr>
                <w:rFonts w:hint="default" w:ascii="Times New Roman" w:hAnsi="Times New Roman" w:cs="Times New Roman"/>
                <w:sz w:val="18"/>
                <w:szCs w:val="18"/>
              </w:rPr>
              <w:t>90</w:t>
            </w:r>
          </w:p>
        </w:tc>
        <w:tc>
          <w:tcPr>
            <w:tcW w:w="1133" w:type="dxa"/>
            <w:tcBorders>
              <w:tl2br w:val="nil"/>
              <w:tr2bl w:val="nil"/>
            </w:tcBorders>
            <w:shd w:val="clear" w:color="000000" w:fill="FFFFFF"/>
            <w:noWrap w:val="0"/>
            <w:vAlign w:val="center"/>
          </w:tcPr>
          <w:p w14:paraId="5BF86FB7">
            <w:pPr>
              <w:jc w:val="center"/>
              <w:rPr>
                <w:rFonts w:hint="default" w:ascii="Times New Roman" w:hAnsi="Times New Roman" w:cs="Times New Roman"/>
                <w:sz w:val="18"/>
                <w:szCs w:val="18"/>
              </w:rPr>
            </w:pPr>
            <w:r>
              <w:rPr>
                <w:rFonts w:hint="default" w:ascii="Times New Roman" w:hAnsi="Times New Roman" w:cs="Times New Roman"/>
                <w:sz w:val="18"/>
                <w:szCs w:val="18"/>
              </w:rPr>
              <w:t>58</w:t>
            </w:r>
          </w:p>
        </w:tc>
        <w:tc>
          <w:tcPr>
            <w:tcW w:w="1110" w:type="dxa"/>
            <w:tcBorders>
              <w:tl2br w:val="nil"/>
              <w:tr2bl w:val="nil"/>
            </w:tcBorders>
            <w:noWrap w:val="0"/>
            <w:vAlign w:val="center"/>
          </w:tcPr>
          <w:p w14:paraId="20DEA6EF">
            <w:pPr>
              <w:jc w:val="center"/>
              <w:rPr>
                <w:rFonts w:hint="default" w:ascii="Times New Roman" w:hAnsi="Times New Roman" w:cs="Times New Roman"/>
                <w:sz w:val="18"/>
                <w:szCs w:val="18"/>
              </w:rPr>
            </w:pPr>
            <w:r>
              <w:rPr>
                <w:rFonts w:hint="default" w:ascii="Times New Roman" w:hAnsi="Times New Roman" w:cs="Times New Roman"/>
                <w:sz w:val="18"/>
                <w:szCs w:val="18"/>
              </w:rPr>
              <w:t>54</w:t>
            </w:r>
          </w:p>
        </w:tc>
        <w:tc>
          <w:tcPr>
            <w:tcW w:w="1075" w:type="dxa"/>
            <w:vMerge w:val="continue"/>
            <w:tcBorders>
              <w:tl2br w:val="nil"/>
              <w:tr2bl w:val="nil"/>
            </w:tcBorders>
            <w:noWrap w:val="0"/>
            <w:vAlign w:val="center"/>
          </w:tcPr>
          <w:p w14:paraId="47E7C39D">
            <w:pPr>
              <w:jc w:val="center"/>
              <w:rPr>
                <w:sz w:val="18"/>
                <w:szCs w:val="18"/>
              </w:rPr>
            </w:pPr>
          </w:p>
        </w:tc>
        <w:tc>
          <w:tcPr>
            <w:tcW w:w="1041" w:type="dxa"/>
            <w:vMerge w:val="continue"/>
            <w:tcBorders>
              <w:tl2br w:val="nil"/>
              <w:tr2bl w:val="nil"/>
            </w:tcBorders>
            <w:noWrap w:val="0"/>
            <w:vAlign w:val="center"/>
          </w:tcPr>
          <w:p w14:paraId="55BB99DB">
            <w:pPr>
              <w:jc w:val="center"/>
              <w:rPr>
                <w:sz w:val="18"/>
                <w:szCs w:val="18"/>
              </w:rPr>
            </w:pPr>
          </w:p>
        </w:tc>
        <w:tc>
          <w:tcPr>
            <w:tcW w:w="1100" w:type="dxa"/>
            <w:vMerge w:val="continue"/>
            <w:tcBorders>
              <w:tl2br w:val="nil"/>
              <w:tr2bl w:val="nil"/>
            </w:tcBorders>
            <w:noWrap w:val="0"/>
            <w:vAlign w:val="center"/>
          </w:tcPr>
          <w:p w14:paraId="349930B2">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37E224F7">
            <w:pPr>
              <w:jc w:val="center"/>
              <w:rPr>
                <w:rFonts w:hint="default" w:ascii="Times New Roman" w:hAnsi="Times New Roman" w:cs="Times New Roman"/>
                <w:sz w:val="18"/>
                <w:szCs w:val="18"/>
              </w:rPr>
            </w:pPr>
          </w:p>
        </w:tc>
      </w:tr>
      <w:tr w14:paraId="52942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1528FC51">
            <w:pPr>
              <w:jc w:val="center"/>
              <w:rPr>
                <w:rFonts w:hint="default" w:ascii="Times New Roman" w:hAnsi="Times New Roman" w:cs="Times New Roman"/>
                <w:sz w:val="18"/>
                <w:szCs w:val="18"/>
              </w:rPr>
            </w:pPr>
            <w:r>
              <w:rPr>
                <w:rFonts w:hint="default" w:ascii="Times New Roman" w:hAnsi="Times New Roman" w:cs="Times New Roman"/>
                <w:sz w:val="18"/>
                <w:szCs w:val="18"/>
              </w:rPr>
              <w:t>11</w:t>
            </w:r>
          </w:p>
        </w:tc>
        <w:tc>
          <w:tcPr>
            <w:tcW w:w="974" w:type="dxa"/>
            <w:tcBorders>
              <w:tl2br w:val="nil"/>
              <w:tr2bl w:val="nil"/>
            </w:tcBorders>
            <w:shd w:val="clear" w:color="auto" w:fill="auto"/>
            <w:noWrap w:val="0"/>
            <w:vAlign w:val="center"/>
          </w:tcPr>
          <w:p w14:paraId="02B9F04C">
            <w:pPr>
              <w:jc w:val="center"/>
              <w:rPr>
                <w:rFonts w:hint="default" w:ascii="Times New Roman" w:hAnsi="Times New Roman" w:cs="Times New Roman"/>
                <w:sz w:val="18"/>
                <w:szCs w:val="18"/>
              </w:rPr>
            </w:pPr>
            <w:r>
              <w:rPr>
                <w:rFonts w:hint="default" w:ascii="Times New Roman" w:hAnsi="Times New Roman" w:cs="Times New Roman"/>
                <w:sz w:val="18"/>
                <w:szCs w:val="18"/>
              </w:rPr>
              <w:t>1140</w:t>
            </w:r>
          </w:p>
        </w:tc>
        <w:tc>
          <w:tcPr>
            <w:tcW w:w="967" w:type="dxa"/>
            <w:tcBorders>
              <w:tl2br w:val="nil"/>
              <w:tr2bl w:val="nil"/>
            </w:tcBorders>
            <w:shd w:val="clear" w:color="auto" w:fill="auto"/>
            <w:noWrap w:val="0"/>
            <w:vAlign w:val="center"/>
          </w:tcPr>
          <w:p w14:paraId="708E7178">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133" w:type="dxa"/>
            <w:tcBorders>
              <w:tl2br w:val="nil"/>
              <w:tr2bl w:val="nil"/>
            </w:tcBorders>
            <w:shd w:val="clear" w:color="000000" w:fill="FFFFFF"/>
            <w:noWrap w:val="0"/>
            <w:vAlign w:val="center"/>
          </w:tcPr>
          <w:p w14:paraId="11BF7F2D">
            <w:pPr>
              <w:jc w:val="center"/>
              <w:rPr>
                <w:rFonts w:hint="default" w:ascii="Times New Roman" w:hAnsi="Times New Roman" w:cs="Times New Roman"/>
                <w:sz w:val="18"/>
                <w:szCs w:val="18"/>
              </w:rPr>
            </w:pPr>
            <w:r>
              <w:rPr>
                <w:rFonts w:hint="default" w:ascii="Times New Roman" w:hAnsi="Times New Roman" w:cs="Times New Roman"/>
                <w:sz w:val="18"/>
                <w:szCs w:val="18"/>
              </w:rPr>
              <w:t>60</w:t>
            </w:r>
          </w:p>
        </w:tc>
        <w:tc>
          <w:tcPr>
            <w:tcW w:w="1110" w:type="dxa"/>
            <w:tcBorders>
              <w:tl2br w:val="nil"/>
              <w:tr2bl w:val="nil"/>
            </w:tcBorders>
            <w:noWrap w:val="0"/>
            <w:vAlign w:val="center"/>
          </w:tcPr>
          <w:p w14:paraId="7D3AC034">
            <w:pPr>
              <w:jc w:val="center"/>
              <w:rPr>
                <w:rFonts w:hint="default" w:ascii="Times New Roman" w:hAnsi="Times New Roman" w:cs="Times New Roman"/>
                <w:sz w:val="18"/>
                <w:szCs w:val="18"/>
              </w:rPr>
            </w:pPr>
            <w:r>
              <w:rPr>
                <w:rFonts w:hint="default" w:ascii="Times New Roman" w:hAnsi="Times New Roman" w:cs="Times New Roman"/>
                <w:sz w:val="18"/>
                <w:szCs w:val="18"/>
              </w:rPr>
              <w:t>57</w:t>
            </w:r>
          </w:p>
        </w:tc>
        <w:tc>
          <w:tcPr>
            <w:tcW w:w="1075" w:type="dxa"/>
            <w:vMerge w:val="continue"/>
            <w:tcBorders>
              <w:tl2br w:val="nil"/>
              <w:tr2bl w:val="nil"/>
            </w:tcBorders>
            <w:noWrap w:val="0"/>
            <w:vAlign w:val="center"/>
          </w:tcPr>
          <w:p w14:paraId="26199BEF">
            <w:pPr>
              <w:jc w:val="center"/>
              <w:rPr>
                <w:sz w:val="18"/>
                <w:szCs w:val="18"/>
              </w:rPr>
            </w:pPr>
          </w:p>
        </w:tc>
        <w:tc>
          <w:tcPr>
            <w:tcW w:w="1041" w:type="dxa"/>
            <w:vMerge w:val="continue"/>
            <w:tcBorders>
              <w:tl2br w:val="nil"/>
              <w:tr2bl w:val="nil"/>
            </w:tcBorders>
            <w:noWrap w:val="0"/>
            <w:vAlign w:val="center"/>
          </w:tcPr>
          <w:p w14:paraId="3292A99B">
            <w:pPr>
              <w:jc w:val="center"/>
              <w:rPr>
                <w:sz w:val="18"/>
                <w:szCs w:val="18"/>
              </w:rPr>
            </w:pPr>
          </w:p>
        </w:tc>
        <w:tc>
          <w:tcPr>
            <w:tcW w:w="1100" w:type="dxa"/>
            <w:vMerge w:val="continue"/>
            <w:tcBorders>
              <w:tl2br w:val="nil"/>
              <w:tr2bl w:val="nil"/>
            </w:tcBorders>
            <w:noWrap w:val="0"/>
            <w:vAlign w:val="center"/>
          </w:tcPr>
          <w:p w14:paraId="0C5B7FE8">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4FA57912">
            <w:pPr>
              <w:jc w:val="center"/>
              <w:rPr>
                <w:rFonts w:hint="default" w:ascii="Times New Roman" w:hAnsi="Times New Roman" w:cs="Times New Roman"/>
                <w:sz w:val="18"/>
                <w:szCs w:val="18"/>
              </w:rPr>
            </w:pPr>
          </w:p>
        </w:tc>
      </w:tr>
      <w:tr w14:paraId="6A9CE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0212794E">
            <w:pPr>
              <w:jc w:val="center"/>
              <w:rPr>
                <w:rFonts w:hint="default" w:ascii="Times New Roman" w:hAnsi="Times New Roman" w:cs="Times New Roman"/>
                <w:sz w:val="18"/>
                <w:szCs w:val="18"/>
              </w:rPr>
            </w:pPr>
            <w:r>
              <w:rPr>
                <w:rFonts w:hint="default" w:ascii="Times New Roman" w:hAnsi="Times New Roman" w:cs="Times New Roman"/>
                <w:sz w:val="18"/>
                <w:szCs w:val="18"/>
              </w:rPr>
              <w:t>12</w:t>
            </w:r>
          </w:p>
        </w:tc>
        <w:tc>
          <w:tcPr>
            <w:tcW w:w="974" w:type="dxa"/>
            <w:tcBorders>
              <w:tl2br w:val="nil"/>
              <w:tr2bl w:val="nil"/>
            </w:tcBorders>
            <w:shd w:val="clear" w:color="auto" w:fill="auto"/>
            <w:noWrap w:val="0"/>
            <w:vAlign w:val="center"/>
          </w:tcPr>
          <w:p w14:paraId="49208D6B">
            <w:pPr>
              <w:jc w:val="center"/>
              <w:rPr>
                <w:rFonts w:hint="default" w:ascii="Times New Roman" w:hAnsi="Times New Roman" w:cs="Times New Roman"/>
                <w:sz w:val="18"/>
                <w:szCs w:val="18"/>
              </w:rPr>
            </w:pPr>
            <w:r>
              <w:rPr>
                <w:rFonts w:hint="default" w:ascii="Times New Roman" w:hAnsi="Times New Roman" w:cs="Times New Roman"/>
                <w:sz w:val="18"/>
                <w:szCs w:val="18"/>
              </w:rPr>
              <w:t>1210</w:t>
            </w:r>
          </w:p>
        </w:tc>
        <w:tc>
          <w:tcPr>
            <w:tcW w:w="967" w:type="dxa"/>
            <w:tcBorders>
              <w:tl2br w:val="nil"/>
              <w:tr2bl w:val="nil"/>
            </w:tcBorders>
            <w:shd w:val="clear" w:color="auto" w:fill="auto"/>
            <w:noWrap w:val="0"/>
            <w:vAlign w:val="center"/>
          </w:tcPr>
          <w:p w14:paraId="174B7EAC">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4E3FDED0">
            <w:pPr>
              <w:jc w:val="center"/>
              <w:rPr>
                <w:rFonts w:hint="default" w:ascii="Times New Roman" w:hAnsi="Times New Roman" w:cs="Times New Roman"/>
                <w:sz w:val="18"/>
                <w:szCs w:val="18"/>
              </w:rPr>
            </w:pPr>
            <w:r>
              <w:rPr>
                <w:rFonts w:hint="default" w:ascii="Times New Roman" w:hAnsi="Times New Roman" w:cs="Times New Roman"/>
                <w:sz w:val="18"/>
                <w:szCs w:val="18"/>
              </w:rPr>
              <w:t>63</w:t>
            </w:r>
          </w:p>
        </w:tc>
        <w:tc>
          <w:tcPr>
            <w:tcW w:w="1110" w:type="dxa"/>
            <w:tcBorders>
              <w:tl2br w:val="nil"/>
              <w:tr2bl w:val="nil"/>
            </w:tcBorders>
            <w:noWrap w:val="0"/>
            <w:vAlign w:val="center"/>
          </w:tcPr>
          <w:p w14:paraId="17D53BE8">
            <w:pPr>
              <w:jc w:val="center"/>
              <w:rPr>
                <w:rFonts w:hint="default" w:ascii="Times New Roman" w:hAnsi="Times New Roman" w:cs="Times New Roman"/>
                <w:sz w:val="18"/>
                <w:szCs w:val="18"/>
              </w:rPr>
            </w:pPr>
            <w:r>
              <w:rPr>
                <w:rFonts w:hint="default" w:ascii="Times New Roman" w:hAnsi="Times New Roman" w:cs="Times New Roman"/>
                <w:sz w:val="18"/>
                <w:szCs w:val="18"/>
              </w:rPr>
              <w:t>60</w:t>
            </w:r>
          </w:p>
        </w:tc>
        <w:tc>
          <w:tcPr>
            <w:tcW w:w="1075" w:type="dxa"/>
            <w:vMerge w:val="continue"/>
            <w:tcBorders>
              <w:tl2br w:val="nil"/>
              <w:tr2bl w:val="nil"/>
            </w:tcBorders>
            <w:noWrap w:val="0"/>
            <w:vAlign w:val="center"/>
          </w:tcPr>
          <w:p w14:paraId="7D3DBAF0">
            <w:pPr>
              <w:jc w:val="center"/>
              <w:rPr>
                <w:sz w:val="18"/>
                <w:szCs w:val="18"/>
              </w:rPr>
            </w:pPr>
          </w:p>
        </w:tc>
        <w:tc>
          <w:tcPr>
            <w:tcW w:w="1041" w:type="dxa"/>
            <w:vMerge w:val="continue"/>
            <w:tcBorders>
              <w:tl2br w:val="nil"/>
              <w:tr2bl w:val="nil"/>
            </w:tcBorders>
            <w:noWrap w:val="0"/>
            <w:vAlign w:val="center"/>
          </w:tcPr>
          <w:p w14:paraId="5E06DBAF">
            <w:pPr>
              <w:jc w:val="center"/>
              <w:rPr>
                <w:sz w:val="18"/>
                <w:szCs w:val="18"/>
              </w:rPr>
            </w:pPr>
          </w:p>
        </w:tc>
        <w:tc>
          <w:tcPr>
            <w:tcW w:w="1100" w:type="dxa"/>
            <w:vMerge w:val="continue"/>
            <w:tcBorders>
              <w:tl2br w:val="nil"/>
              <w:tr2bl w:val="nil"/>
            </w:tcBorders>
            <w:noWrap w:val="0"/>
            <w:vAlign w:val="center"/>
          </w:tcPr>
          <w:p w14:paraId="064A79DC">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49D2B142">
            <w:pPr>
              <w:jc w:val="center"/>
              <w:rPr>
                <w:rFonts w:hint="default" w:ascii="Times New Roman" w:hAnsi="Times New Roman" w:cs="Times New Roman"/>
                <w:sz w:val="18"/>
                <w:szCs w:val="18"/>
              </w:rPr>
            </w:pPr>
          </w:p>
        </w:tc>
      </w:tr>
      <w:tr w14:paraId="288BC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397D787D">
            <w:pPr>
              <w:jc w:val="center"/>
              <w:rPr>
                <w:rFonts w:hint="default" w:ascii="Times New Roman" w:hAnsi="Times New Roman" w:cs="Times New Roman"/>
                <w:sz w:val="18"/>
                <w:szCs w:val="18"/>
              </w:rPr>
            </w:pPr>
            <w:r>
              <w:rPr>
                <w:rFonts w:hint="default" w:ascii="Times New Roman" w:hAnsi="Times New Roman" w:cs="Times New Roman"/>
                <w:sz w:val="18"/>
                <w:szCs w:val="18"/>
              </w:rPr>
              <w:t>13</w:t>
            </w:r>
          </w:p>
        </w:tc>
        <w:tc>
          <w:tcPr>
            <w:tcW w:w="974" w:type="dxa"/>
            <w:tcBorders>
              <w:tl2br w:val="nil"/>
              <w:tr2bl w:val="nil"/>
            </w:tcBorders>
            <w:shd w:val="clear" w:color="auto" w:fill="auto"/>
            <w:noWrap w:val="0"/>
            <w:vAlign w:val="center"/>
          </w:tcPr>
          <w:p w14:paraId="61907706">
            <w:pPr>
              <w:jc w:val="center"/>
              <w:rPr>
                <w:rFonts w:hint="default" w:ascii="Times New Roman" w:hAnsi="Times New Roman" w:cs="Times New Roman"/>
                <w:sz w:val="18"/>
                <w:szCs w:val="18"/>
              </w:rPr>
            </w:pPr>
            <w:r>
              <w:rPr>
                <w:rFonts w:hint="default" w:ascii="Times New Roman" w:hAnsi="Times New Roman" w:cs="Times New Roman"/>
                <w:sz w:val="18"/>
                <w:szCs w:val="18"/>
              </w:rPr>
              <w:t>1280</w:t>
            </w:r>
          </w:p>
        </w:tc>
        <w:tc>
          <w:tcPr>
            <w:tcW w:w="967" w:type="dxa"/>
            <w:tcBorders>
              <w:tl2br w:val="nil"/>
              <w:tr2bl w:val="nil"/>
            </w:tcBorders>
            <w:shd w:val="clear" w:color="auto" w:fill="auto"/>
            <w:noWrap w:val="0"/>
            <w:vAlign w:val="center"/>
          </w:tcPr>
          <w:p w14:paraId="6C528374">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2C790DD2">
            <w:pPr>
              <w:jc w:val="center"/>
              <w:rPr>
                <w:rFonts w:hint="default" w:ascii="Times New Roman" w:hAnsi="Times New Roman" w:cs="Times New Roman"/>
                <w:sz w:val="18"/>
                <w:szCs w:val="18"/>
              </w:rPr>
            </w:pPr>
            <w:r>
              <w:rPr>
                <w:rFonts w:hint="default" w:ascii="Times New Roman" w:hAnsi="Times New Roman" w:cs="Times New Roman"/>
                <w:sz w:val="18"/>
                <w:szCs w:val="18"/>
              </w:rPr>
              <w:t>65</w:t>
            </w:r>
          </w:p>
        </w:tc>
        <w:tc>
          <w:tcPr>
            <w:tcW w:w="1110" w:type="dxa"/>
            <w:tcBorders>
              <w:tl2br w:val="nil"/>
              <w:tr2bl w:val="nil"/>
            </w:tcBorders>
            <w:noWrap w:val="0"/>
            <w:vAlign w:val="center"/>
          </w:tcPr>
          <w:p w14:paraId="71F2529C">
            <w:pPr>
              <w:jc w:val="center"/>
              <w:rPr>
                <w:rFonts w:hint="default" w:ascii="Times New Roman" w:hAnsi="Times New Roman" w:cs="Times New Roman"/>
                <w:sz w:val="18"/>
                <w:szCs w:val="18"/>
              </w:rPr>
            </w:pPr>
            <w:r>
              <w:rPr>
                <w:rFonts w:hint="default" w:ascii="Times New Roman" w:hAnsi="Times New Roman" w:cs="Times New Roman"/>
                <w:sz w:val="18"/>
                <w:szCs w:val="18"/>
              </w:rPr>
              <w:t>62</w:t>
            </w:r>
          </w:p>
        </w:tc>
        <w:tc>
          <w:tcPr>
            <w:tcW w:w="1075" w:type="dxa"/>
            <w:vMerge w:val="continue"/>
            <w:tcBorders>
              <w:tl2br w:val="nil"/>
              <w:tr2bl w:val="nil"/>
            </w:tcBorders>
            <w:noWrap w:val="0"/>
            <w:vAlign w:val="center"/>
          </w:tcPr>
          <w:p w14:paraId="2796F32B">
            <w:pPr>
              <w:jc w:val="center"/>
              <w:rPr>
                <w:sz w:val="18"/>
                <w:szCs w:val="18"/>
              </w:rPr>
            </w:pPr>
          </w:p>
        </w:tc>
        <w:tc>
          <w:tcPr>
            <w:tcW w:w="1041" w:type="dxa"/>
            <w:vMerge w:val="continue"/>
            <w:tcBorders>
              <w:tl2br w:val="nil"/>
              <w:tr2bl w:val="nil"/>
            </w:tcBorders>
            <w:noWrap w:val="0"/>
            <w:vAlign w:val="center"/>
          </w:tcPr>
          <w:p w14:paraId="3636B55A">
            <w:pPr>
              <w:jc w:val="center"/>
              <w:rPr>
                <w:sz w:val="18"/>
                <w:szCs w:val="18"/>
              </w:rPr>
            </w:pPr>
          </w:p>
        </w:tc>
        <w:tc>
          <w:tcPr>
            <w:tcW w:w="1100" w:type="dxa"/>
            <w:vMerge w:val="continue"/>
            <w:tcBorders>
              <w:tl2br w:val="nil"/>
              <w:tr2bl w:val="nil"/>
            </w:tcBorders>
            <w:noWrap w:val="0"/>
            <w:vAlign w:val="center"/>
          </w:tcPr>
          <w:p w14:paraId="352BE350">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50A839BC">
            <w:pPr>
              <w:jc w:val="center"/>
              <w:rPr>
                <w:rFonts w:hint="default" w:ascii="Times New Roman" w:hAnsi="Times New Roman" w:cs="Times New Roman"/>
                <w:sz w:val="18"/>
                <w:szCs w:val="18"/>
              </w:rPr>
            </w:pPr>
          </w:p>
        </w:tc>
      </w:tr>
      <w:tr w14:paraId="2A55E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CD0D224">
            <w:pPr>
              <w:jc w:val="center"/>
              <w:rPr>
                <w:rFonts w:hint="default" w:ascii="Times New Roman" w:hAnsi="Times New Roman" w:cs="Times New Roman"/>
                <w:sz w:val="18"/>
                <w:szCs w:val="18"/>
              </w:rPr>
            </w:pPr>
            <w:r>
              <w:rPr>
                <w:rFonts w:hint="default" w:ascii="Times New Roman" w:hAnsi="Times New Roman" w:cs="Times New Roman"/>
                <w:sz w:val="18"/>
                <w:szCs w:val="18"/>
              </w:rPr>
              <w:t>14</w:t>
            </w:r>
          </w:p>
        </w:tc>
        <w:tc>
          <w:tcPr>
            <w:tcW w:w="974" w:type="dxa"/>
            <w:tcBorders>
              <w:tl2br w:val="nil"/>
              <w:tr2bl w:val="nil"/>
            </w:tcBorders>
            <w:shd w:val="clear" w:color="auto" w:fill="auto"/>
            <w:noWrap w:val="0"/>
            <w:vAlign w:val="center"/>
          </w:tcPr>
          <w:p w14:paraId="2EC46457">
            <w:pPr>
              <w:jc w:val="center"/>
              <w:rPr>
                <w:rFonts w:hint="default" w:ascii="Times New Roman" w:hAnsi="Times New Roman" w:cs="Times New Roman"/>
                <w:sz w:val="18"/>
                <w:szCs w:val="18"/>
              </w:rPr>
            </w:pPr>
            <w:r>
              <w:rPr>
                <w:rFonts w:hint="default" w:ascii="Times New Roman" w:hAnsi="Times New Roman" w:cs="Times New Roman"/>
                <w:sz w:val="18"/>
                <w:szCs w:val="18"/>
              </w:rPr>
              <w:t>1350</w:t>
            </w:r>
          </w:p>
        </w:tc>
        <w:tc>
          <w:tcPr>
            <w:tcW w:w="967" w:type="dxa"/>
            <w:tcBorders>
              <w:tl2br w:val="nil"/>
              <w:tr2bl w:val="nil"/>
            </w:tcBorders>
            <w:shd w:val="clear" w:color="auto" w:fill="auto"/>
            <w:noWrap w:val="0"/>
            <w:vAlign w:val="center"/>
          </w:tcPr>
          <w:p w14:paraId="361F34BC">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15FCA5C6">
            <w:pPr>
              <w:jc w:val="center"/>
              <w:rPr>
                <w:rFonts w:hint="default" w:ascii="Times New Roman" w:hAnsi="Times New Roman" w:cs="Times New Roman"/>
                <w:sz w:val="18"/>
                <w:szCs w:val="18"/>
              </w:rPr>
            </w:pPr>
            <w:r>
              <w:rPr>
                <w:rFonts w:hint="default" w:ascii="Times New Roman" w:hAnsi="Times New Roman" w:cs="Times New Roman"/>
                <w:sz w:val="18"/>
                <w:szCs w:val="18"/>
              </w:rPr>
              <w:t>67</w:t>
            </w:r>
          </w:p>
        </w:tc>
        <w:tc>
          <w:tcPr>
            <w:tcW w:w="1110" w:type="dxa"/>
            <w:tcBorders>
              <w:tl2br w:val="nil"/>
              <w:tr2bl w:val="nil"/>
            </w:tcBorders>
            <w:noWrap w:val="0"/>
            <w:vAlign w:val="center"/>
          </w:tcPr>
          <w:p w14:paraId="7FD98432">
            <w:pPr>
              <w:jc w:val="center"/>
              <w:rPr>
                <w:rFonts w:hint="default" w:ascii="Times New Roman" w:hAnsi="Times New Roman" w:cs="Times New Roman"/>
                <w:sz w:val="18"/>
                <w:szCs w:val="18"/>
              </w:rPr>
            </w:pPr>
            <w:r>
              <w:rPr>
                <w:rFonts w:hint="default" w:ascii="Times New Roman" w:hAnsi="Times New Roman" w:cs="Times New Roman"/>
                <w:sz w:val="18"/>
                <w:szCs w:val="18"/>
              </w:rPr>
              <w:t>64</w:t>
            </w:r>
          </w:p>
        </w:tc>
        <w:tc>
          <w:tcPr>
            <w:tcW w:w="1075" w:type="dxa"/>
            <w:vMerge w:val="continue"/>
            <w:tcBorders>
              <w:tl2br w:val="nil"/>
              <w:tr2bl w:val="nil"/>
            </w:tcBorders>
            <w:noWrap w:val="0"/>
            <w:vAlign w:val="center"/>
          </w:tcPr>
          <w:p w14:paraId="2489F939">
            <w:pPr>
              <w:jc w:val="center"/>
              <w:rPr>
                <w:sz w:val="18"/>
                <w:szCs w:val="18"/>
              </w:rPr>
            </w:pPr>
          </w:p>
        </w:tc>
        <w:tc>
          <w:tcPr>
            <w:tcW w:w="1041" w:type="dxa"/>
            <w:vMerge w:val="continue"/>
            <w:tcBorders>
              <w:tl2br w:val="nil"/>
              <w:tr2bl w:val="nil"/>
            </w:tcBorders>
            <w:noWrap w:val="0"/>
            <w:vAlign w:val="center"/>
          </w:tcPr>
          <w:p w14:paraId="69DF1A36">
            <w:pPr>
              <w:jc w:val="center"/>
              <w:rPr>
                <w:sz w:val="18"/>
                <w:szCs w:val="18"/>
              </w:rPr>
            </w:pPr>
          </w:p>
        </w:tc>
        <w:tc>
          <w:tcPr>
            <w:tcW w:w="1100" w:type="dxa"/>
            <w:vMerge w:val="continue"/>
            <w:tcBorders>
              <w:tl2br w:val="nil"/>
              <w:tr2bl w:val="nil"/>
            </w:tcBorders>
            <w:noWrap w:val="0"/>
            <w:vAlign w:val="center"/>
          </w:tcPr>
          <w:p w14:paraId="1D5BA1A9">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5670B989">
            <w:pPr>
              <w:jc w:val="center"/>
              <w:rPr>
                <w:rFonts w:hint="default" w:ascii="Times New Roman" w:hAnsi="Times New Roman" w:cs="Times New Roman"/>
                <w:sz w:val="18"/>
                <w:szCs w:val="18"/>
              </w:rPr>
            </w:pPr>
          </w:p>
        </w:tc>
      </w:tr>
      <w:tr w14:paraId="341EB4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3AFB1327">
            <w:pPr>
              <w:jc w:val="center"/>
              <w:rPr>
                <w:rFonts w:hint="default" w:ascii="Times New Roman" w:hAnsi="Times New Roman" w:cs="Times New Roman"/>
                <w:sz w:val="18"/>
                <w:szCs w:val="18"/>
              </w:rPr>
            </w:pPr>
            <w:r>
              <w:rPr>
                <w:rFonts w:hint="default" w:ascii="Times New Roman" w:hAnsi="Times New Roman" w:cs="Times New Roman"/>
                <w:sz w:val="18"/>
                <w:szCs w:val="18"/>
              </w:rPr>
              <w:t>15</w:t>
            </w:r>
          </w:p>
        </w:tc>
        <w:tc>
          <w:tcPr>
            <w:tcW w:w="974" w:type="dxa"/>
            <w:tcBorders>
              <w:tl2br w:val="nil"/>
              <w:tr2bl w:val="nil"/>
            </w:tcBorders>
            <w:shd w:val="clear" w:color="auto" w:fill="auto"/>
            <w:noWrap w:val="0"/>
            <w:vAlign w:val="center"/>
          </w:tcPr>
          <w:p w14:paraId="54E3FFFC">
            <w:pPr>
              <w:jc w:val="center"/>
              <w:rPr>
                <w:rFonts w:hint="default" w:ascii="Times New Roman" w:hAnsi="Times New Roman" w:cs="Times New Roman"/>
                <w:sz w:val="18"/>
                <w:szCs w:val="18"/>
              </w:rPr>
            </w:pPr>
            <w:r>
              <w:rPr>
                <w:rFonts w:hint="default" w:ascii="Times New Roman" w:hAnsi="Times New Roman" w:cs="Times New Roman"/>
                <w:sz w:val="18"/>
                <w:szCs w:val="18"/>
              </w:rPr>
              <w:t>1420</w:t>
            </w:r>
          </w:p>
        </w:tc>
        <w:tc>
          <w:tcPr>
            <w:tcW w:w="967" w:type="dxa"/>
            <w:tcBorders>
              <w:tl2br w:val="nil"/>
              <w:tr2bl w:val="nil"/>
            </w:tcBorders>
            <w:shd w:val="clear" w:color="auto" w:fill="auto"/>
            <w:noWrap w:val="0"/>
            <w:vAlign w:val="center"/>
          </w:tcPr>
          <w:p w14:paraId="335EC3D0">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3FEAADF3">
            <w:pPr>
              <w:jc w:val="center"/>
              <w:rPr>
                <w:rFonts w:hint="default" w:ascii="Times New Roman" w:hAnsi="Times New Roman" w:cs="Times New Roman"/>
                <w:sz w:val="18"/>
                <w:szCs w:val="18"/>
              </w:rPr>
            </w:pPr>
            <w:r>
              <w:rPr>
                <w:rFonts w:hint="default" w:ascii="Times New Roman" w:hAnsi="Times New Roman" w:cs="Times New Roman"/>
                <w:sz w:val="18"/>
                <w:szCs w:val="18"/>
              </w:rPr>
              <w:t>71</w:t>
            </w:r>
          </w:p>
        </w:tc>
        <w:tc>
          <w:tcPr>
            <w:tcW w:w="1110" w:type="dxa"/>
            <w:tcBorders>
              <w:tl2br w:val="nil"/>
              <w:tr2bl w:val="nil"/>
            </w:tcBorders>
            <w:noWrap w:val="0"/>
            <w:vAlign w:val="center"/>
          </w:tcPr>
          <w:p w14:paraId="71DDA773">
            <w:pPr>
              <w:jc w:val="center"/>
              <w:rPr>
                <w:rFonts w:hint="default" w:ascii="Times New Roman" w:hAnsi="Times New Roman" w:cs="Times New Roman"/>
                <w:sz w:val="18"/>
                <w:szCs w:val="18"/>
              </w:rPr>
            </w:pPr>
            <w:r>
              <w:rPr>
                <w:rFonts w:hint="default" w:ascii="Times New Roman" w:hAnsi="Times New Roman" w:cs="Times New Roman"/>
                <w:sz w:val="18"/>
                <w:szCs w:val="18"/>
              </w:rPr>
              <w:t>67</w:t>
            </w:r>
          </w:p>
        </w:tc>
        <w:tc>
          <w:tcPr>
            <w:tcW w:w="1075" w:type="dxa"/>
            <w:vMerge w:val="continue"/>
            <w:tcBorders>
              <w:tl2br w:val="nil"/>
              <w:tr2bl w:val="nil"/>
            </w:tcBorders>
            <w:noWrap w:val="0"/>
            <w:vAlign w:val="center"/>
          </w:tcPr>
          <w:p w14:paraId="5D34ED03">
            <w:pPr>
              <w:jc w:val="center"/>
              <w:rPr>
                <w:sz w:val="18"/>
                <w:szCs w:val="18"/>
              </w:rPr>
            </w:pPr>
          </w:p>
        </w:tc>
        <w:tc>
          <w:tcPr>
            <w:tcW w:w="1041" w:type="dxa"/>
            <w:vMerge w:val="continue"/>
            <w:tcBorders>
              <w:tl2br w:val="nil"/>
              <w:tr2bl w:val="nil"/>
            </w:tcBorders>
            <w:noWrap w:val="0"/>
            <w:vAlign w:val="center"/>
          </w:tcPr>
          <w:p w14:paraId="201FDEE3">
            <w:pPr>
              <w:jc w:val="center"/>
              <w:rPr>
                <w:sz w:val="18"/>
                <w:szCs w:val="18"/>
              </w:rPr>
            </w:pPr>
          </w:p>
        </w:tc>
        <w:tc>
          <w:tcPr>
            <w:tcW w:w="1100" w:type="dxa"/>
            <w:vMerge w:val="continue"/>
            <w:tcBorders>
              <w:tl2br w:val="nil"/>
              <w:tr2bl w:val="nil"/>
            </w:tcBorders>
            <w:noWrap w:val="0"/>
            <w:vAlign w:val="center"/>
          </w:tcPr>
          <w:p w14:paraId="296C6872">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1CCE2946">
            <w:pPr>
              <w:jc w:val="center"/>
              <w:rPr>
                <w:rFonts w:hint="default" w:ascii="Times New Roman" w:hAnsi="Times New Roman" w:cs="Times New Roman"/>
                <w:sz w:val="18"/>
                <w:szCs w:val="18"/>
              </w:rPr>
            </w:pPr>
          </w:p>
        </w:tc>
      </w:tr>
      <w:tr w14:paraId="75858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53CD3E9E">
            <w:pPr>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974" w:type="dxa"/>
            <w:tcBorders>
              <w:tl2br w:val="nil"/>
              <w:tr2bl w:val="nil"/>
            </w:tcBorders>
            <w:shd w:val="clear" w:color="auto" w:fill="auto"/>
            <w:noWrap w:val="0"/>
            <w:vAlign w:val="center"/>
          </w:tcPr>
          <w:p w14:paraId="23AE7F02">
            <w:pPr>
              <w:jc w:val="center"/>
              <w:rPr>
                <w:rFonts w:hint="default" w:ascii="Times New Roman" w:hAnsi="Times New Roman" w:cs="Times New Roman"/>
                <w:sz w:val="18"/>
                <w:szCs w:val="18"/>
              </w:rPr>
            </w:pPr>
            <w:r>
              <w:rPr>
                <w:rFonts w:hint="default" w:ascii="Times New Roman" w:hAnsi="Times New Roman" w:cs="Times New Roman"/>
                <w:sz w:val="18"/>
                <w:szCs w:val="18"/>
              </w:rPr>
              <w:t>1490</w:t>
            </w:r>
          </w:p>
        </w:tc>
        <w:tc>
          <w:tcPr>
            <w:tcW w:w="967" w:type="dxa"/>
            <w:tcBorders>
              <w:tl2br w:val="nil"/>
              <w:tr2bl w:val="nil"/>
            </w:tcBorders>
            <w:shd w:val="clear" w:color="auto" w:fill="auto"/>
            <w:noWrap w:val="0"/>
            <w:vAlign w:val="center"/>
          </w:tcPr>
          <w:p w14:paraId="46741170">
            <w:pPr>
              <w:jc w:val="center"/>
              <w:rPr>
                <w:rFonts w:hint="default" w:ascii="Times New Roman" w:hAnsi="Times New Roman" w:cs="Times New Roman"/>
                <w:sz w:val="18"/>
                <w:szCs w:val="18"/>
              </w:rPr>
            </w:pPr>
            <w:r>
              <w:rPr>
                <w:rFonts w:hint="default" w:ascii="Times New Roman" w:hAnsi="Times New Roman" w:cs="Times New Roman"/>
                <w:sz w:val="18"/>
                <w:szCs w:val="18"/>
              </w:rPr>
              <w:t>70</w:t>
            </w:r>
          </w:p>
        </w:tc>
        <w:tc>
          <w:tcPr>
            <w:tcW w:w="1133" w:type="dxa"/>
            <w:tcBorders>
              <w:tl2br w:val="nil"/>
              <w:tr2bl w:val="nil"/>
            </w:tcBorders>
            <w:shd w:val="clear" w:color="000000" w:fill="FFFFFF"/>
            <w:noWrap w:val="0"/>
            <w:vAlign w:val="center"/>
          </w:tcPr>
          <w:p w14:paraId="412CF08F">
            <w:pPr>
              <w:jc w:val="center"/>
              <w:rPr>
                <w:rFonts w:hint="default" w:ascii="Times New Roman" w:hAnsi="Times New Roman" w:cs="Times New Roman"/>
                <w:sz w:val="18"/>
                <w:szCs w:val="18"/>
              </w:rPr>
            </w:pPr>
            <w:r>
              <w:rPr>
                <w:rFonts w:hint="default" w:ascii="Times New Roman" w:hAnsi="Times New Roman" w:cs="Times New Roman"/>
                <w:sz w:val="18"/>
                <w:szCs w:val="18"/>
              </w:rPr>
              <w:t>74</w:t>
            </w:r>
          </w:p>
        </w:tc>
        <w:tc>
          <w:tcPr>
            <w:tcW w:w="1110" w:type="dxa"/>
            <w:tcBorders>
              <w:tl2br w:val="nil"/>
              <w:tr2bl w:val="nil"/>
            </w:tcBorders>
            <w:noWrap w:val="0"/>
            <w:vAlign w:val="center"/>
          </w:tcPr>
          <w:p w14:paraId="4E815187">
            <w:pPr>
              <w:jc w:val="center"/>
              <w:rPr>
                <w:rFonts w:hint="default" w:ascii="Times New Roman" w:hAnsi="Times New Roman" w:cs="Times New Roman"/>
                <w:sz w:val="18"/>
                <w:szCs w:val="18"/>
              </w:rPr>
            </w:pPr>
            <w:r>
              <w:rPr>
                <w:rFonts w:hint="default" w:ascii="Times New Roman" w:hAnsi="Times New Roman" w:cs="Times New Roman"/>
                <w:sz w:val="18"/>
                <w:szCs w:val="18"/>
              </w:rPr>
              <w:t>69</w:t>
            </w:r>
          </w:p>
        </w:tc>
        <w:tc>
          <w:tcPr>
            <w:tcW w:w="1075" w:type="dxa"/>
            <w:vMerge w:val="continue"/>
            <w:tcBorders>
              <w:tl2br w:val="nil"/>
              <w:tr2bl w:val="nil"/>
            </w:tcBorders>
            <w:noWrap w:val="0"/>
            <w:vAlign w:val="center"/>
          </w:tcPr>
          <w:p w14:paraId="1E1A6C52">
            <w:pPr>
              <w:jc w:val="center"/>
              <w:rPr>
                <w:sz w:val="18"/>
                <w:szCs w:val="18"/>
              </w:rPr>
            </w:pPr>
          </w:p>
        </w:tc>
        <w:tc>
          <w:tcPr>
            <w:tcW w:w="1041" w:type="dxa"/>
            <w:vMerge w:val="continue"/>
            <w:tcBorders>
              <w:tl2br w:val="nil"/>
              <w:tr2bl w:val="nil"/>
            </w:tcBorders>
            <w:noWrap w:val="0"/>
            <w:vAlign w:val="center"/>
          </w:tcPr>
          <w:p w14:paraId="5D847914">
            <w:pPr>
              <w:jc w:val="center"/>
              <w:rPr>
                <w:sz w:val="18"/>
                <w:szCs w:val="18"/>
              </w:rPr>
            </w:pPr>
          </w:p>
        </w:tc>
        <w:tc>
          <w:tcPr>
            <w:tcW w:w="1100" w:type="dxa"/>
            <w:vMerge w:val="continue"/>
            <w:tcBorders>
              <w:tl2br w:val="nil"/>
              <w:tr2bl w:val="nil"/>
            </w:tcBorders>
            <w:noWrap w:val="0"/>
            <w:vAlign w:val="center"/>
          </w:tcPr>
          <w:p w14:paraId="2A91B7A4">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43EDEEEA">
            <w:pPr>
              <w:jc w:val="center"/>
              <w:rPr>
                <w:rFonts w:hint="default" w:ascii="Times New Roman" w:hAnsi="Times New Roman" w:cs="Times New Roman"/>
                <w:sz w:val="18"/>
                <w:szCs w:val="18"/>
              </w:rPr>
            </w:pPr>
          </w:p>
        </w:tc>
      </w:tr>
      <w:tr w14:paraId="4720D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3DC93D4A">
            <w:pPr>
              <w:jc w:val="center"/>
              <w:rPr>
                <w:rFonts w:hint="default" w:ascii="Times New Roman" w:hAnsi="Times New Roman" w:cs="Times New Roman"/>
                <w:sz w:val="18"/>
                <w:szCs w:val="18"/>
              </w:rPr>
            </w:pPr>
            <w:r>
              <w:rPr>
                <w:rFonts w:hint="default" w:ascii="Times New Roman" w:hAnsi="Times New Roman" w:cs="Times New Roman"/>
                <w:sz w:val="18"/>
                <w:szCs w:val="18"/>
              </w:rPr>
              <w:t>17</w:t>
            </w:r>
          </w:p>
        </w:tc>
        <w:tc>
          <w:tcPr>
            <w:tcW w:w="974" w:type="dxa"/>
            <w:tcBorders>
              <w:tl2br w:val="nil"/>
              <w:tr2bl w:val="nil"/>
            </w:tcBorders>
            <w:shd w:val="clear" w:color="auto" w:fill="auto"/>
            <w:noWrap w:val="0"/>
            <w:vAlign w:val="center"/>
          </w:tcPr>
          <w:p w14:paraId="0CAEC854">
            <w:pPr>
              <w:jc w:val="center"/>
              <w:rPr>
                <w:rFonts w:hint="default" w:ascii="Times New Roman" w:hAnsi="Times New Roman" w:cs="Times New Roman"/>
                <w:sz w:val="18"/>
                <w:szCs w:val="18"/>
              </w:rPr>
            </w:pPr>
            <w:r>
              <w:rPr>
                <w:rFonts w:hint="default" w:ascii="Times New Roman" w:hAnsi="Times New Roman" w:cs="Times New Roman"/>
                <w:sz w:val="18"/>
                <w:szCs w:val="18"/>
              </w:rPr>
              <w:t>1570</w:t>
            </w:r>
          </w:p>
        </w:tc>
        <w:tc>
          <w:tcPr>
            <w:tcW w:w="967" w:type="dxa"/>
            <w:tcBorders>
              <w:tl2br w:val="nil"/>
              <w:tr2bl w:val="nil"/>
            </w:tcBorders>
            <w:shd w:val="clear" w:color="auto" w:fill="auto"/>
            <w:noWrap w:val="0"/>
            <w:vAlign w:val="center"/>
          </w:tcPr>
          <w:p w14:paraId="763FB3F9">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133" w:type="dxa"/>
            <w:tcBorders>
              <w:tl2br w:val="nil"/>
              <w:tr2bl w:val="nil"/>
            </w:tcBorders>
            <w:shd w:val="clear" w:color="000000" w:fill="FFFFFF"/>
            <w:noWrap w:val="0"/>
            <w:vAlign w:val="center"/>
          </w:tcPr>
          <w:p w14:paraId="368B1856">
            <w:pPr>
              <w:jc w:val="center"/>
              <w:rPr>
                <w:rFonts w:hint="default" w:ascii="Times New Roman" w:hAnsi="Times New Roman" w:cs="Times New Roman"/>
                <w:sz w:val="18"/>
                <w:szCs w:val="18"/>
              </w:rPr>
            </w:pPr>
            <w:r>
              <w:rPr>
                <w:rFonts w:hint="default" w:ascii="Times New Roman" w:hAnsi="Times New Roman" w:cs="Times New Roman"/>
                <w:sz w:val="18"/>
                <w:szCs w:val="18"/>
              </w:rPr>
              <w:t>77</w:t>
            </w:r>
          </w:p>
        </w:tc>
        <w:tc>
          <w:tcPr>
            <w:tcW w:w="1110" w:type="dxa"/>
            <w:tcBorders>
              <w:tl2br w:val="nil"/>
              <w:tr2bl w:val="nil"/>
            </w:tcBorders>
            <w:noWrap w:val="0"/>
            <w:vAlign w:val="center"/>
          </w:tcPr>
          <w:p w14:paraId="544810A4">
            <w:pPr>
              <w:jc w:val="center"/>
              <w:rPr>
                <w:rFonts w:hint="default" w:ascii="Times New Roman" w:hAnsi="Times New Roman" w:cs="Times New Roman"/>
                <w:sz w:val="18"/>
                <w:szCs w:val="18"/>
              </w:rPr>
            </w:pPr>
            <w:r>
              <w:rPr>
                <w:rFonts w:hint="default" w:ascii="Times New Roman" w:hAnsi="Times New Roman" w:cs="Times New Roman"/>
                <w:sz w:val="18"/>
                <w:szCs w:val="18"/>
              </w:rPr>
              <w:t>72</w:t>
            </w:r>
          </w:p>
        </w:tc>
        <w:tc>
          <w:tcPr>
            <w:tcW w:w="1075" w:type="dxa"/>
            <w:vMerge w:val="continue"/>
            <w:tcBorders>
              <w:tl2br w:val="nil"/>
              <w:tr2bl w:val="nil"/>
            </w:tcBorders>
            <w:noWrap w:val="0"/>
            <w:vAlign w:val="center"/>
          </w:tcPr>
          <w:p w14:paraId="13FF6ACB">
            <w:pPr>
              <w:jc w:val="center"/>
              <w:rPr>
                <w:sz w:val="18"/>
                <w:szCs w:val="18"/>
              </w:rPr>
            </w:pPr>
          </w:p>
        </w:tc>
        <w:tc>
          <w:tcPr>
            <w:tcW w:w="1041" w:type="dxa"/>
            <w:vMerge w:val="continue"/>
            <w:tcBorders>
              <w:tl2br w:val="nil"/>
              <w:tr2bl w:val="nil"/>
            </w:tcBorders>
            <w:noWrap w:val="0"/>
            <w:vAlign w:val="center"/>
          </w:tcPr>
          <w:p w14:paraId="62B9F7E9">
            <w:pPr>
              <w:jc w:val="center"/>
              <w:rPr>
                <w:sz w:val="18"/>
                <w:szCs w:val="18"/>
              </w:rPr>
            </w:pPr>
          </w:p>
        </w:tc>
        <w:tc>
          <w:tcPr>
            <w:tcW w:w="1100" w:type="dxa"/>
            <w:vMerge w:val="continue"/>
            <w:tcBorders>
              <w:tl2br w:val="nil"/>
              <w:tr2bl w:val="nil"/>
            </w:tcBorders>
            <w:noWrap w:val="0"/>
            <w:vAlign w:val="center"/>
          </w:tcPr>
          <w:p w14:paraId="79A75FB5">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06E47D63">
            <w:pPr>
              <w:jc w:val="center"/>
              <w:rPr>
                <w:rFonts w:hint="default" w:ascii="Times New Roman" w:hAnsi="Times New Roman" w:cs="Times New Roman"/>
                <w:sz w:val="18"/>
                <w:szCs w:val="18"/>
              </w:rPr>
            </w:pPr>
          </w:p>
        </w:tc>
      </w:tr>
      <w:tr w14:paraId="562FE6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51B9429E">
            <w:pPr>
              <w:jc w:val="center"/>
              <w:rPr>
                <w:rFonts w:hint="default" w:ascii="Times New Roman" w:hAnsi="Times New Roman" w:cs="Times New Roman"/>
                <w:sz w:val="18"/>
                <w:szCs w:val="18"/>
              </w:rPr>
            </w:pPr>
            <w:r>
              <w:rPr>
                <w:rFonts w:hint="default" w:ascii="Times New Roman" w:hAnsi="Times New Roman" w:cs="Times New Roman"/>
                <w:sz w:val="18"/>
                <w:szCs w:val="18"/>
              </w:rPr>
              <w:t>18</w:t>
            </w:r>
          </w:p>
        </w:tc>
        <w:tc>
          <w:tcPr>
            <w:tcW w:w="974" w:type="dxa"/>
            <w:tcBorders>
              <w:tl2br w:val="nil"/>
              <w:tr2bl w:val="nil"/>
            </w:tcBorders>
            <w:shd w:val="clear" w:color="auto" w:fill="auto"/>
            <w:noWrap w:val="0"/>
            <w:vAlign w:val="center"/>
          </w:tcPr>
          <w:p w14:paraId="7A6EA4AC">
            <w:pPr>
              <w:jc w:val="center"/>
              <w:rPr>
                <w:rFonts w:hint="default" w:ascii="Times New Roman" w:hAnsi="Times New Roman" w:cs="Times New Roman"/>
                <w:sz w:val="18"/>
                <w:szCs w:val="18"/>
              </w:rPr>
            </w:pPr>
            <w:r>
              <w:rPr>
                <w:rFonts w:hint="default" w:ascii="Times New Roman" w:hAnsi="Times New Roman" w:cs="Times New Roman"/>
                <w:sz w:val="18"/>
                <w:szCs w:val="18"/>
              </w:rPr>
              <w:t>1650</w:t>
            </w:r>
          </w:p>
        </w:tc>
        <w:tc>
          <w:tcPr>
            <w:tcW w:w="967" w:type="dxa"/>
            <w:tcBorders>
              <w:tl2br w:val="nil"/>
              <w:tr2bl w:val="nil"/>
            </w:tcBorders>
            <w:shd w:val="clear" w:color="auto" w:fill="auto"/>
            <w:noWrap w:val="0"/>
            <w:vAlign w:val="center"/>
          </w:tcPr>
          <w:p w14:paraId="563D6ED6">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133" w:type="dxa"/>
            <w:tcBorders>
              <w:tl2br w:val="nil"/>
              <w:tr2bl w:val="nil"/>
            </w:tcBorders>
            <w:shd w:val="clear" w:color="000000" w:fill="FFFFFF"/>
            <w:noWrap w:val="0"/>
            <w:vAlign w:val="center"/>
          </w:tcPr>
          <w:p w14:paraId="1484D73B">
            <w:pPr>
              <w:jc w:val="center"/>
              <w:rPr>
                <w:rFonts w:hint="default" w:ascii="Times New Roman" w:hAnsi="Times New Roman" w:cs="Times New Roman"/>
                <w:sz w:val="18"/>
                <w:szCs w:val="18"/>
              </w:rPr>
            </w:pPr>
            <w:r>
              <w:rPr>
                <w:rFonts w:hint="default" w:ascii="Times New Roman" w:hAnsi="Times New Roman" w:cs="Times New Roman"/>
                <w:sz w:val="18"/>
                <w:szCs w:val="18"/>
              </w:rPr>
              <w:t>79</w:t>
            </w:r>
          </w:p>
        </w:tc>
        <w:tc>
          <w:tcPr>
            <w:tcW w:w="1110" w:type="dxa"/>
            <w:tcBorders>
              <w:tl2br w:val="nil"/>
              <w:tr2bl w:val="nil"/>
            </w:tcBorders>
            <w:shd w:val="clear" w:color="000000" w:fill="FFFFFF"/>
            <w:noWrap w:val="0"/>
            <w:vAlign w:val="center"/>
          </w:tcPr>
          <w:p w14:paraId="31AE5112">
            <w:pPr>
              <w:jc w:val="center"/>
              <w:rPr>
                <w:rFonts w:hint="default" w:ascii="Times New Roman" w:hAnsi="Times New Roman" w:cs="Times New Roman"/>
                <w:sz w:val="18"/>
                <w:szCs w:val="18"/>
              </w:rPr>
            </w:pPr>
            <w:r>
              <w:rPr>
                <w:rFonts w:hint="default" w:ascii="Times New Roman" w:hAnsi="Times New Roman" w:cs="Times New Roman"/>
                <w:sz w:val="18"/>
                <w:szCs w:val="18"/>
              </w:rPr>
              <w:t>75</w:t>
            </w:r>
          </w:p>
        </w:tc>
        <w:tc>
          <w:tcPr>
            <w:tcW w:w="1075" w:type="dxa"/>
            <w:vMerge w:val="restart"/>
            <w:tcBorders>
              <w:tl2br w:val="nil"/>
              <w:tr2bl w:val="nil"/>
            </w:tcBorders>
            <w:shd w:val="clear" w:color="000000" w:fill="FFFFFF"/>
            <w:noWrap w:val="0"/>
            <w:vAlign w:val="center"/>
          </w:tcPr>
          <w:p w14:paraId="58DD9820">
            <w:pPr>
              <w:jc w:val="center"/>
              <w:rPr>
                <w:sz w:val="18"/>
                <w:szCs w:val="18"/>
              </w:rPr>
            </w:pPr>
            <w:r>
              <w:rPr>
                <w:sz w:val="18"/>
                <w:szCs w:val="18"/>
              </w:rPr>
              <w:t>预产料</w:t>
            </w:r>
          </w:p>
        </w:tc>
        <w:tc>
          <w:tcPr>
            <w:tcW w:w="1041" w:type="dxa"/>
            <w:vMerge w:val="restart"/>
            <w:tcBorders>
              <w:tl2br w:val="nil"/>
              <w:tr2bl w:val="nil"/>
            </w:tcBorders>
            <w:shd w:val="clear" w:color="000000" w:fill="FFFFFF"/>
            <w:noWrap w:val="0"/>
            <w:vAlign w:val="center"/>
          </w:tcPr>
          <w:p w14:paraId="20ACD31E">
            <w:pPr>
              <w:jc w:val="center"/>
              <w:rPr>
                <w:sz w:val="18"/>
                <w:szCs w:val="18"/>
              </w:rPr>
            </w:pPr>
            <w:r>
              <w:rPr>
                <w:sz w:val="18"/>
                <w:szCs w:val="18"/>
              </w:rPr>
              <w:t>每日</w:t>
            </w:r>
          </w:p>
        </w:tc>
        <w:tc>
          <w:tcPr>
            <w:tcW w:w="1100" w:type="dxa"/>
            <w:vMerge w:val="continue"/>
            <w:tcBorders>
              <w:tl2br w:val="nil"/>
              <w:tr2bl w:val="nil"/>
            </w:tcBorders>
            <w:noWrap w:val="0"/>
            <w:vAlign w:val="center"/>
          </w:tcPr>
          <w:p w14:paraId="16C89DE9">
            <w:pPr>
              <w:jc w:val="center"/>
              <w:rPr>
                <w:rFonts w:hint="default" w:ascii="Times New Roman" w:hAnsi="Times New Roman" w:cs="Times New Roman"/>
                <w:sz w:val="18"/>
                <w:szCs w:val="18"/>
              </w:rPr>
            </w:pPr>
          </w:p>
        </w:tc>
        <w:tc>
          <w:tcPr>
            <w:tcW w:w="1019" w:type="dxa"/>
            <w:vMerge w:val="continue"/>
            <w:tcBorders>
              <w:tl2br w:val="nil"/>
              <w:tr2bl w:val="nil"/>
            </w:tcBorders>
            <w:noWrap w:val="0"/>
            <w:vAlign w:val="center"/>
          </w:tcPr>
          <w:p w14:paraId="046BA31F">
            <w:pPr>
              <w:jc w:val="center"/>
              <w:rPr>
                <w:rFonts w:hint="default" w:ascii="Times New Roman" w:hAnsi="Times New Roman" w:cs="Times New Roman"/>
                <w:sz w:val="18"/>
                <w:szCs w:val="18"/>
              </w:rPr>
            </w:pPr>
          </w:p>
        </w:tc>
      </w:tr>
      <w:tr w14:paraId="62C23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076F627">
            <w:pPr>
              <w:jc w:val="center"/>
              <w:rPr>
                <w:rFonts w:hint="default" w:ascii="Times New Roman" w:hAnsi="Times New Roman" w:cs="Times New Roman"/>
                <w:sz w:val="18"/>
                <w:szCs w:val="18"/>
              </w:rPr>
            </w:pPr>
            <w:r>
              <w:rPr>
                <w:rFonts w:hint="default" w:ascii="Times New Roman" w:hAnsi="Times New Roman" w:cs="Times New Roman"/>
                <w:sz w:val="18"/>
                <w:szCs w:val="18"/>
              </w:rPr>
              <w:t>19</w:t>
            </w:r>
          </w:p>
        </w:tc>
        <w:tc>
          <w:tcPr>
            <w:tcW w:w="974" w:type="dxa"/>
            <w:tcBorders>
              <w:tl2br w:val="nil"/>
              <w:tr2bl w:val="nil"/>
            </w:tcBorders>
            <w:shd w:val="clear" w:color="auto" w:fill="auto"/>
            <w:noWrap w:val="0"/>
            <w:vAlign w:val="center"/>
          </w:tcPr>
          <w:p w14:paraId="4F2247D1">
            <w:pPr>
              <w:jc w:val="center"/>
              <w:rPr>
                <w:rFonts w:hint="default" w:ascii="Times New Roman" w:hAnsi="Times New Roman" w:cs="Times New Roman"/>
                <w:sz w:val="18"/>
                <w:szCs w:val="18"/>
              </w:rPr>
            </w:pPr>
            <w:r>
              <w:rPr>
                <w:rFonts w:hint="default" w:ascii="Times New Roman" w:hAnsi="Times New Roman" w:cs="Times New Roman"/>
                <w:sz w:val="18"/>
                <w:szCs w:val="18"/>
              </w:rPr>
              <w:t>1730</w:t>
            </w:r>
          </w:p>
        </w:tc>
        <w:tc>
          <w:tcPr>
            <w:tcW w:w="967" w:type="dxa"/>
            <w:tcBorders>
              <w:tl2br w:val="nil"/>
              <w:tr2bl w:val="nil"/>
            </w:tcBorders>
            <w:shd w:val="clear" w:color="auto" w:fill="auto"/>
            <w:noWrap w:val="0"/>
            <w:vAlign w:val="center"/>
          </w:tcPr>
          <w:p w14:paraId="6C733588">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133" w:type="dxa"/>
            <w:tcBorders>
              <w:tl2br w:val="nil"/>
              <w:tr2bl w:val="nil"/>
            </w:tcBorders>
            <w:shd w:val="clear" w:color="000000" w:fill="FFFFFF"/>
            <w:noWrap w:val="0"/>
            <w:vAlign w:val="center"/>
          </w:tcPr>
          <w:p w14:paraId="144ED96F">
            <w:pPr>
              <w:jc w:val="center"/>
              <w:rPr>
                <w:rFonts w:hint="default" w:ascii="Times New Roman" w:hAnsi="Times New Roman" w:cs="Times New Roman"/>
                <w:sz w:val="18"/>
                <w:szCs w:val="18"/>
              </w:rPr>
            </w:pPr>
            <w:r>
              <w:rPr>
                <w:rFonts w:hint="default" w:ascii="Times New Roman" w:hAnsi="Times New Roman" w:cs="Times New Roman"/>
                <w:sz w:val="18"/>
                <w:szCs w:val="18"/>
              </w:rPr>
              <w:t>81</w:t>
            </w:r>
          </w:p>
        </w:tc>
        <w:tc>
          <w:tcPr>
            <w:tcW w:w="1110" w:type="dxa"/>
            <w:tcBorders>
              <w:tl2br w:val="nil"/>
              <w:tr2bl w:val="nil"/>
            </w:tcBorders>
            <w:shd w:val="clear" w:color="auto" w:fill="auto"/>
            <w:noWrap w:val="0"/>
            <w:vAlign w:val="center"/>
          </w:tcPr>
          <w:p w14:paraId="0B47A47E">
            <w:pPr>
              <w:jc w:val="center"/>
              <w:rPr>
                <w:rFonts w:hint="default" w:ascii="Times New Roman" w:hAnsi="Times New Roman" w:cs="Times New Roman"/>
                <w:sz w:val="18"/>
                <w:szCs w:val="18"/>
              </w:rPr>
            </w:pPr>
            <w:r>
              <w:rPr>
                <w:rFonts w:hint="default" w:ascii="Times New Roman" w:hAnsi="Times New Roman" w:cs="Times New Roman"/>
                <w:sz w:val="18"/>
                <w:szCs w:val="18"/>
              </w:rPr>
              <w:t>78</w:t>
            </w:r>
          </w:p>
        </w:tc>
        <w:tc>
          <w:tcPr>
            <w:tcW w:w="1075" w:type="dxa"/>
            <w:vMerge w:val="continue"/>
            <w:tcBorders>
              <w:tl2br w:val="nil"/>
              <w:tr2bl w:val="nil"/>
            </w:tcBorders>
            <w:shd w:val="clear" w:color="auto" w:fill="auto"/>
            <w:noWrap w:val="0"/>
            <w:vAlign w:val="center"/>
          </w:tcPr>
          <w:p w14:paraId="2E33C60B">
            <w:pPr>
              <w:jc w:val="center"/>
              <w:rPr>
                <w:sz w:val="18"/>
                <w:szCs w:val="18"/>
              </w:rPr>
            </w:pPr>
          </w:p>
        </w:tc>
        <w:tc>
          <w:tcPr>
            <w:tcW w:w="1041" w:type="dxa"/>
            <w:vMerge w:val="continue"/>
            <w:tcBorders>
              <w:tl2br w:val="nil"/>
              <w:tr2bl w:val="nil"/>
            </w:tcBorders>
            <w:shd w:val="clear" w:color="auto" w:fill="auto"/>
            <w:noWrap w:val="0"/>
            <w:vAlign w:val="center"/>
          </w:tcPr>
          <w:p w14:paraId="7243447D">
            <w:pPr>
              <w:jc w:val="center"/>
              <w:rPr>
                <w:sz w:val="18"/>
                <w:szCs w:val="18"/>
              </w:rPr>
            </w:pPr>
          </w:p>
        </w:tc>
        <w:tc>
          <w:tcPr>
            <w:tcW w:w="1100" w:type="dxa"/>
            <w:vMerge w:val="restart"/>
            <w:tcBorders>
              <w:tl2br w:val="nil"/>
              <w:tr2bl w:val="nil"/>
            </w:tcBorders>
            <w:shd w:val="clear" w:color="000000" w:fill="FFFFFF"/>
            <w:noWrap w:val="0"/>
            <w:vAlign w:val="center"/>
          </w:tcPr>
          <w:p w14:paraId="70EC6CBF">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w:t>
            </w:r>
            <w:r>
              <w:rPr>
                <w:rFonts w:hint="default" w:ascii="Times New Roman" w:hAnsi="Times New Roman" w:cs="Times New Roman"/>
                <w:sz w:val="18"/>
                <w:szCs w:val="18"/>
                <w:lang w:val="en-US" w:eastAsia="zh-CN"/>
              </w:rPr>
              <w:t>h</w:t>
            </w:r>
          </w:p>
        </w:tc>
        <w:tc>
          <w:tcPr>
            <w:tcW w:w="1019" w:type="dxa"/>
            <w:vMerge w:val="restart"/>
            <w:tcBorders>
              <w:tl2br w:val="nil"/>
              <w:tr2bl w:val="nil"/>
            </w:tcBorders>
            <w:shd w:val="clear" w:color="000000" w:fill="FFFFFF"/>
            <w:noWrap w:val="0"/>
            <w:vAlign w:val="center"/>
          </w:tcPr>
          <w:p w14:paraId="488F9E77">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12.5</w:t>
            </w:r>
            <w:r>
              <w:rPr>
                <w:rFonts w:hint="default" w:ascii="Times New Roman" w:hAnsi="Times New Roman" w:cs="Times New Roman"/>
                <w:sz w:val="18"/>
                <w:szCs w:val="18"/>
                <w:lang w:val="en-US" w:eastAsia="zh-CN"/>
              </w:rPr>
              <w:t>h</w:t>
            </w:r>
          </w:p>
        </w:tc>
      </w:tr>
      <w:tr w14:paraId="71FC1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7B17ABDE">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c>
          <w:tcPr>
            <w:tcW w:w="974" w:type="dxa"/>
            <w:tcBorders>
              <w:tl2br w:val="nil"/>
              <w:tr2bl w:val="nil"/>
            </w:tcBorders>
            <w:shd w:val="clear" w:color="auto" w:fill="auto"/>
            <w:noWrap w:val="0"/>
            <w:vAlign w:val="center"/>
          </w:tcPr>
          <w:p w14:paraId="56464292">
            <w:pPr>
              <w:jc w:val="center"/>
              <w:rPr>
                <w:rFonts w:hint="default" w:ascii="Times New Roman" w:hAnsi="Times New Roman" w:cs="Times New Roman"/>
                <w:sz w:val="18"/>
                <w:szCs w:val="18"/>
              </w:rPr>
            </w:pPr>
            <w:r>
              <w:rPr>
                <w:rFonts w:hint="default" w:ascii="Times New Roman" w:hAnsi="Times New Roman" w:cs="Times New Roman"/>
                <w:sz w:val="18"/>
                <w:szCs w:val="18"/>
              </w:rPr>
              <w:t>1810</w:t>
            </w:r>
          </w:p>
        </w:tc>
        <w:tc>
          <w:tcPr>
            <w:tcW w:w="967" w:type="dxa"/>
            <w:tcBorders>
              <w:tl2br w:val="nil"/>
              <w:tr2bl w:val="nil"/>
            </w:tcBorders>
            <w:shd w:val="clear" w:color="auto" w:fill="auto"/>
            <w:noWrap w:val="0"/>
            <w:vAlign w:val="center"/>
          </w:tcPr>
          <w:p w14:paraId="2233A087">
            <w:pPr>
              <w:jc w:val="center"/>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133" w:type="dxa"/>
            <w:tcBorders>
              <w:tl2br w:val="nil"/>
              <w:tr2bl w:val="nil"/>
            </w:tcBorders>
            <w:shd w:val="clear" w:color="000000" w:fill="FFFFFF"/>
            <w:noWrap w:val="0"/>
            <w:vAlign w:val="center"/>
          </w:tcPr>
          <w:p w14:paraId="34BAD2A9">
            <w:pPr>
              <w:jc w:val="center"/>
              <w:rPr>
                <w:rFonts w:hint="default" w:ascii="Times New Roman" w:hAnsi="Times New Roman" w:cs="Times New Roman"/>
                <w:sz w:val="18"/>
                <w:szCs w:val="18"/>
              </w:rPr>
            </w:pPr>
            <w:r>
              <w:rPr>
                <w:rFonts w:hint="default" w:ascii="Times New Roman" w:hAnsi="Times New Roman" w:cs="Times New Roman"/>
                <w:sz w:val="18"/>
                <w:szCs w:val="18"/>
              </w:rPr>
              <w:t>83</w:t>
            </w:r>
          </w:p>
        </w:tc>
        <w:tc>
          <w:tcPr>
            <w:tcW w:w="1110" w:type="dxa"/>
            <w:tcBorders>
              <w:tl2br w:val="nil"/>
              <w:tr2bl w:val="nil"/>
            </w:tcBorders>
            <w:noWrap w:val="0"/>
            <w:vAlign w:val="center"/>
          </w:tcPr>
          <w:p w14:paraId="6204096A">
            <w:pPr>
              <w:jc w:val="center"/>
              <w:rPr>
                <w:rFonts w:hint="default" w:ascii="Times New Roman" w:hAnsi="Times New Roman" w:cs="Times New Roman"/>
                <w:sz w:val="18"/>
                <w:szCs w:val="18"/>
              </w:rPr>
            </w:pPr>
            <w:r>
              <w:rPr>
                <w:rFonts w:hint="default" w:ascii="Times New Roman" w:hAnsi="Times New Roman" w:cs="Times New Roman"/>
                <w:sz w:val="18"/>
                <w:szCs w:val="18"/>
              </w:rPr>
              <w:t>81</w:t>
            </w:r>
          </w:p>
        </w:tc>
        <w:tc>
          <w:tcPr>
            <w:tcW w:w="1075" w:type="dxa"/>
            <w:vMerge w:val="continue"/>
            <w:tcBorders>
              <w:tl2br w:val="nil"/>
              <w:tr2bl w:val="nil"/>
            </w:tcBorders>
            <w:noWrap w:val="0"/>
            <w:vAlign w:val="center"/>
          </w:tcPr>
          <w:p w14:paraId="107C689A">
            <w:pPr>
              <w:jc w:val="center"/>
              <w:rPr>
                <w:sz w:val="18"/>
                <w:szCs w:val="18"/>
              </w:rPr>
            </w:pPr>
          </w:p>
        </w:tc>
        <w:tc>
          <w:tcPr>
            <w:tcW w:w="1041" w:type="dxa"/>
            <w:vMerge w:val="continue"/>
            <w:tcBorders>
              <w:tl2br w:val="nil"/>
              <w:tr2bl w:val="nil"/>
            </w:tcBorders>
            <w:noWrap w:val="0"/>
            <w:vAlign w:val="center"/>
          </w:tcPr>
          <w:p w14:paraId="5FCAC3F4">
            <w:pPr>
              <w:jc w:val="center"/>
              <w:rPr>
                <w:sz w:val="18"/>
                <w:szCs w:val="18"/>
              </w:rPr>
            </w:pPr>
          </w:p>
        </w:tc>
        <w:tc>
          <w:tcPr>
            <w:tcW w:w="1100" w:type="dxa"/>
            <w:vMerge w:val="continue"/>
            <w:tcBorders>
              <w:tl2br w:val="nil"/>
              <w:tr2bl w:val="nil"/>
            </w:tcBorders>
            <w:noWrap w:val="0"/>
            <w:vAlign w:val="center"/>
          </w:tcPr>
          <w:p w14:paraId="059C1E28">
            <w:pPr>
              <w:jc w:val="center"/>
              <w:rPr>
                <w:sz w:val="18"/>
                <w:szCs w:val="18"/>
              </w:rPr>
            </w:pPr>
          </w:p>
        </w:tc>
        <w:tc>
          <w:tcPr>
            <w:tcW w:w="1019" w:type="dxa"/>
            <w:vMerge w:val="continue"/>
            <w:tcBorders>
              <w:tl2br w:val="nil"/>
              <w:tr2bl w:val="nil"/>
            </w:tcBorders>
            <w:noWrap w:val="0"/>
            <w:vAlign w:val="center"/>
          </w:tcPr>
          <w:p w14:paraId="4201AA6A">
            <w:pPr>
              <w:jc w:val="center"/>
              <w:rPr>
                <w:sz w:val="18"/>
                <w:szCs w:val="18"/>
              </w:rPr>
            </w:pPr>
          </w:p>
        </w:tc>
      </w:tr>
      <w:tr w14:paraId="07A44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 w:hRule="atLeast"/>
          <w:jc w:val="center"/>
        </w:trPr>
        <w:tc>
          <w:tcPr>
            <w:tcW w:w="1364" w:type="dxa"/>
            <w:tcBorders>
              <w:tl2br w:val="nil"/>
              <w:tr2bl w:val="nil"/>
            </w:tcBorders>
            <w:shd w:val="clear" w:color="000000" w:fill="FFFFFF"/>
            <w:noWrap w:val="0"/>
            <w:vAlign w:val="center"/>
          </w:tcPr>
          <w:p w14:paraId="691D634F">
            <w:pPr>
              <w:snapToGrid w:val="0"/>
              <w:spacing w:line="240" w:lineRule="auto"/>
              <w:jc w:val="center"/>
              <w:rPr>
                <w:rFonts w:hint="default" w:eastAsia="宋体"/>
                <w:sz w:val="18"/>
                <w:szCs w:val="18"/>
                <w:lang w:val="en-US" w:eastAsia="zh-CN"/>
              </w:rPr>
            </w:pPr>
            <w:r>
              <w:rPr>
                <w:sz w:val="18"/>
                <w:szCs w:val="18"/>
              </w:rPr>
              <w:t>周龄</w:t>
            </w:r>
          </w:p>
        </w:tc>
        <w:tc>
          <w:tcPr>
            <w:tcW w:w="974" w:type="dxa"/>
            <w:tcBorders>
              <w:tl2br w:val="nil"/>
              <w:tr2bl w:val="nil"/>
            </w:tcBorders>
            <w:shd w:val="clear" w:color="000000" w:fill="FFFFFF"/>
            <w:noWrap w:val="0"/>
            <w:vAlign w:val="center"/>
          </w:tcPr>
          <w:p w14:paraId="1F562158">
            <w:pPr>
              <w:snapToGrid w:val="0"/>
              <w:spacing w:line="240" w:lineRule="auto"/>
              <w:jc w:val="center"/>
              <w:rPr>
                <w:rFonts w:hint="default" w:eastAsia="宋体"/>
                <w:sz w:val="18"/>
                <w:szCs w:val="18"/>
                <w:lang w:val="en-US" w:eastAsia="zh-CN"/>
              </w:rPr>
            </w:pPr>
            <w:r>
              <w:rPr>
                <w:sz w:val="18"/>
                <w:szCs w:val="18"/>
              </w:rPr>
              <w:t>体重</w:t>
            </w:r>
            <w:r>
              <w:rPr>
                <w:rFonts w:hint="default" w:ascii="Times New Roman" w:hAnsi="Times New Roman" w:cs="Times New Roman"/>
                <w:sz w:val="18"/>
                <w:szCs w:val="18"/>
              </w:rPr>
              <w:t>/g</w:t>
            </w:r>
          </w:p>
        </w:tc>
        <w:tc>
          <w:tcPr>
            <w:tcW w:w="967" w:type="dxa"/>
            <w:tcBorders>
              <w:tl2br w:val="nil"/>
              <w:tr2bl w:val="nil"/>
            </w:tcBorders>
            <w:shd w:val="clear" w:color="000000" w:fill="FFFFFF"/>
            <w:noWrap w:val="0"/>
            <w:vAlign w:val="center"/>
          </w:tcPr>
          <w:p w14:paraId="5F22F688">
            <w:pPr>
              <w:snapToGrid w:val="0"/>
              <w:spacing w:line="240" w:lineRule="auto"/>
              <w:jc w:val="center"/>
              <w:rPr>
                <w:rFonts w:hint="default" w:eastAsia="宋体"/>
                <w:sz w:val="18"/>
                <w:szCs w:val="18"/>
                <w:lang w:val="en-US" w:eastAsia="zh-CN"/>
              </w:rPr>
            </w:pPr>
            <w:r>
              <w:rPr>
                <w:sz w:val="18"/>
                <w:szCs w:val="18"/>
              </w:rPr>
              <w:t>周增重</w:t>
            </w:r>
            <w:r>
              <w:rPr>
                <w:rFonts w:hint="default" w:ascii="Times New Roman" w:hAnsi="Times New Roman" w:cs="Times New Roman"/>
                <w:sz w:val="18"/>
                <w:szCs w:val="18"/>
              </w:rPr>
              <w:t>/g</w:t>
            </w:r>
          </w:p>
        </w:tc>
        <w:tc>
          <w:tcPr>
            <w:tcW w:w="1133" w:type="dxa"/>
            <w:tcBorders>
              <w:tl2br w:val="nil"/>
              <w:tr2bl w:val="nil"/>
            </w:tcBorders>
            <w:shd w:val="clear" w:color="000000" w:fill="FFFFFF"/>
            <w:noWrap w:val="0"/>
            <w:vAlign w:val="center"/>
          </w:tcPr>
          <w:p w14:paraId="6AFC7E0F">
            <w:pPr>
              <w:snapToGrid w:val="0"/>
              <w:spacing w:line="240" w:lineRule="auto"/>
              <w:jc w:val="center"/>
              <w:rPr>
                <w:sz w:val="18"/>
                <w:szCs w:val="18"/>
              </w:rPr>
            </w:pPr>
            <w:r>
              <w:rPr>
                <w:rFonts w:hint="eastAsia"/>
                <w:sz w:val="18"/>
                <w:szCs w:val="18"/>
              </w:rPr>
              <w:t>耗料</w:t>
            </w:r>
            <w:r>
              <w:rPr>
                <w:rFonts w:hint="default" w:ascii="Times New Roman" w:hAnsi="Times New Roman" w:cs="Times New Roman"/>
                <w:sz w:val="18"/>
                <w:szCs w:val="18"/>
              </w:rPr>
              <w:t>/d.只/g</w:t>
            </w:r>
            <w:r>
              <w:rPr>
                <w:sz w:val="18"/>
                <w:szCs w:val="18"/>
              </w:rPr>
              <w:t>（北方）</w:t>
            </w:r>
          </w:p>
        </w:tc>
        <w:tc>
          <w:tcPr>
            <w:tcW w:w="1110" w:type="dxa"/>
            <w:tcBorders>
              <w:tl2br w:val="nil"/>
              <w:tr2bl w:val="nil"/>
            </w:tcBorders>
            <w:shd w:val="clear" w:color="000000" w:fill="FFFFFF"/>
            <w:noWrap w:val="0"/>
            <w:vAlign w:val="center"/>
          </w:tcPr>
          <w:p w14:paraId="77F217A4">
            <w:pPr>
              <w:snapToGrid w:val="0"/>
              <w:spacing w:line="240" w:lineRule="auto"/>
              <w:jc w:val="center"/>
              <w:rPr>
                <w:sz w:val="18"/>
                <w:szCs w:val="18"/>
              </w:rPr>
            </w:pPr>
            <w:r>
              <w:rPr>
                <w:rFonts w:hint="eastAsia"/>
                <w:sz w:val="18"/>
                <w:szCs w:val="18"/>
              </w:rPr>
              <w:t>耗料</w:t>
            </w:r>
            <w:r>
              <w:rPr>
                <w:rFonts w:hint="default" w:ascii="Times New Roman" w:hAnsi="Times New Roman" w:cs="Times New Roman"/>
                <w:sz w:val="18"/>
                <w:szCs w:val="18"/>
              </w:rPr>
              <w:t>/d.只/g</w:t>
            </w:r>
            <w:r>
              <w:rPr>
                <w:sz w:val="18"/>
                <w:szCs w:val="18"/>
              </w:rPr>
              <w:t>（南方）</w:t>
            </w:r>
          </w:p>
        </w:tc>
        <w:tc>
          <w:tcPr>
            <w:tcW w:w="1075" w:type="dxa"/>
            <w:tcBorders>
              <w:tl2br w:val="nil"/>
              <w:tr2bl w:val="nil"/>
            </w:tcBorders>
            <w:shd w:val="clear" w:color="000000" w:fill="FFFFFF"/>
            <w:noWrap w:val="0"/>
            <w:vAlign w:val="center"/>
          </w:tcPr>
          <w:p w14:paraId="4ABCDF6C">
            <w:pPr>
              <w:snapToGrid w:val="0"/>
              <w:spacing w:line="240" w:lineRule="auto"/>
              <w:jc w:val="center"/>
              <w:rPr>
                <w:sz w:val="18"/>
                <w:szCs w:val="18"/>
              </w:rPr>
            </w:pPr>
            <w:r>
              <w:rPr>
                <w:sz w:val="18"/>
                <w:szCs w:val="18"/>
              </w:rPr>
              <w:t>产蛋率</w:t>
            </w:r>
            <w:r>
              <w:rPr>
                <w:rFonts w:hint="eastAsia" w:ascii="Times New Roman" w:hAnsi="Times New Roman" w:cs="Times New Roman"/>
                <w:sz w:val="18"/>
                <w:szCs w:val="18"/>
              </w:rPr>
              <w:t>/</w:t>
            </w:r>
            <w:r>
              <w:rPr>
                <w:rFonts w:hint="default" w:ascii="Times New Roman" w:hAnsi="Times New Roman" w:cs="Times New Roman"/>
                <w:sz w:val="18"/>
                <w:szCs w:val="18"/>
              </w:rPr>
              <w:t>%</w:t>
            </w:r>
          </w:p>
        </w:tc>
        <w:tc>
          <w:tcPr>
            <w:tcW w:w="1041" w:type="dxa"/>
            <w:tcBorders>
              <w:tl2br w:val="nil"/>
              <w:tr2bl w:val="nil"/>
            </w:tcBorders>
            <w:shd w:val="clear" w:color="000000" w:fill="FFFFFF"/>
            <w:noWrap w:val="0"/>
            <w:vAlign w:val="center"/>
          </w:tcPr>
          <w:p w14:paraId="486C093A">
            <w:pPr>
              <w:snapToGrid w:val="0"/>
              <w:spacing w:line="240" w:lineRule="auto"/>
              <w:jc w:val="center"/>
              <w:rPr>
                <w:rFonts w:hint="eastAsia" w:eastAsia="宋体"/>
                <w:sz w:val="18"/>
                <w:szCs w:val="18"/>
                <w:lang w:val="en-US" w:eastAsia="zh-CN"/>
              </w:rPr>
            </w:pPr>
            <w:r>
              <w:rPr>
                <w:sz w:val="18"/>
                <w:szCs w:val="18"/>
              </w:rPr>
              <w:t>产蛋数</w:t>
            </w:r>
            <w:r>
              <w:rPr>
                <w:rFonts w:hint="eastAsia" w:ascii="Times New Roman" w:hAnsi="Times New Roman" w:cs="Times New Roman"/>
                <w:sz w:val="18"/>
                <w:szCs w:val="18"/>
              </w:rPr>
              <w:t>/</w:t>
            </w:r>
            <w:r>
              <w:rPr>
                <w:rFonts w:hint="eastAsia" w:ascii="Times New Roman" w:hAnsi="Times New Roman" w:cs="Times New Roman"/>
                <w:sz w:val="18"/>
                <w:szCs w:val="18"/>
                <w:lang w:val="en-US" w:eastAsia="zh-CN"/>
              </w:rPr>
              <w:t>枚</w:t>
            </w:r>
          </w:p>
        </w:tc>
        <w:tc>
          <w:tcPr>
            <w:tcW w:w="1100" w:type="dxa"/>
            <w:tcBorders>
              <w:tl2br w:val="nil"/>
              <w:tr2bl w:val="nil"/>
            </w:tcBorders>
            <w:shd w:val="clear" w:color="000000" w:fill="FFFFFF"/>
            <w:noWrap w:val="0"/>
            <w:vAlign w:val="center"/>
          </w:tcPr>
          <w:p w14:paraId="5452A37C">
            <w:pPr>
              <w:snapToGrid w:val="0"/>
              <w:spacing w:line="240" w:lineRule="auto"/>
              <w:jc w:val="center"/>
              <w:rPr>
                <w:sz w:val="18"/>
                <w:szCs w:val="18"/>
              </w:rPr>
            </w:pPr>
            <w:r>
              <w:rPr>
                <w:sz w:val="18"/>
                <w:szCs w:val="18"/>
              </w:rPr>
              <w:t>光照</w:t>
            </w:r>
            <w:r>
              <w:rPr>
                <w:rFonts w:hint="eastAsia" w:ascii="Times New Roman" w:hAnsi="Times New Roman" w:cs="Times New Roman"/>
                <w:sz w:val="18"/>
                <w:szCs w:val="18"/>
              </w:rPr>
              <w:t>/h</w:t>
            </w:r>
          </w:p>
        </w:tc>
        <w:tc>
          <w:tcPr>
            <w:tcW w:w="1019" w:type="dxa"/>
            <w:tcBorders>
              <w:tl2br w:val="nil"/>
              <w:tr2bl w:val="nil"/>
            </w:tcBorders>
            <w:shd w:val="clear" w:color="000000" w:fill="FFFFFF"/>
            <w:noWrap w:val="0"/>
            <w:vAlign w:val="center"/>
          </w:tcPr>
          <w:p w14:paraId="59DDFB43">
            <w:pPr>
              <w:snapToGrid w:val="0"/>
              <w:spacing w:line="240" w:lineRule="auto"/>
              <w:jc w:val="center"/>
              <w:rPr>
                <w:sz w:val="18"/>
                <w:szCs w:val="18"/>
              </w:rPr>
            </w:pPr>
            <w:r>
              <w:rPr>
                <w:sz w:val="18"/>
                <w:szCs w:val="18"/>
              </w:rPr>
              <w:t>蛋重</w:t>
            </w:r>
            <w:r>
              <w:rPr>
                <w:rFonts w:hint="eastAsia" w:ascii="Times New Roman" w:hAnsi="Times New Roman" w:cs="Times New Roman"/>
                <w:sz w:val="18"/>
                <w:szCs w:val="18"/>
              </w:rPr>
              <w:t>/g</w:t>
            </w:r>
          </w:p>
        </w:tc>
      </w:tr>
      <w:tr w14:paraId="7D0E9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06EBDD58">
            <w:pPr>
              <w:jc w:val="center"/>
              <w:rPr>
                <w:rFonts w:hint="default" w:ascii="Times New Roman" w:hAnsi="Times New Roman" w:cs="Times New Roman"/>
                <w:sz w:val="18"/>
                <w:szCs w:val="18"/>
              </w:rPr>
            </w:pPr>
            <w:r>
              <w:rPr>
                <w:rFonts w:hint="default" w:ascii="Times New Roman" w:hAnsi="Times New Roman" w:cs="Times New Roman"/>
                <w:sz w:val="18"/>
                <w:szCs w:val="18"/>
              </w:rPr>
              <w:t>20</w:t>
            </w:r>
          </w:p>
        </w:tc>
        <w:tc>
          <w:tcPr>
            <w:tcW w:w="974" w:type="dxa"/>
            <w:tcBorders>
              <w:tl2br w:val="nil"/>
              <w:tr2bl w:val="nil"/>
            </w:tcBorders>
            <w:shd w:val="clear" w:color="auto" w:fill="auto"/>
            <w:noWrap w:val="0"/>
            <w:vAlign w:val="center"/>
          </w:tcPr>
          <w:p w14:paraId="146B3B6F">
            <w:pPr>
              <w:jc w:val="center"/>
              <w:rPr>
                <w:rFonts w:hint="default" w:ascii="Times New Roman" w:hAnsi="Times New Roman" w:cs="Times New Roman"/>
                <w:sz w:val="18"/>
                <w:szCs w:val="18"/>
              </w:rPr>
            </w:pPr>
            <w:r>
              <w:rPr>
                <w:rFonts w:hint="default" w:ascii="Times New Roman" w:hAnsi="Times New Roman" w:cs="Times New Roman"/>
                <w:sz w:val="18"/>
                <w:szCs w:val="18"/>
              </w:rPr>
              <w:t>1810</w:t>
            </w:r>
          </w:p>
        </w:tc>
        <w:tc>
          <w:tcPr>
            <w:tcW w:w="967" w:type="dxa"/>
            <w:tcBorders>
              <w:tl2br w:val="nil"/>
              <w:tr2bl w:val="nil"/>
            </w:tcBorders>
            <w:shd w:val="clear" w:color="auto" w:fill="auto"/>
            <w:noWrap w:val="0"/>
            <w:vAlign w:val="center"/>
          </w:tcPr>
          <w:p w14:paraId="71AF3D39">
            <w:pPr>
              <w:jc w:val="center"/>
              <w:rPr>
                <w:rFonts w:hint="default" w:ascii="Times New Roman" w:hAnsi="Times New Roman" w:cs="Times New Roman"/>
                <w:sz w:val="18"/>
                <w:szCs w:val="18"/>
              </w:rPr>
            </w:pPr>
          </w:p>
        </w:tc>
        <w:tc>
          <w:tcPr>
            <w:tcW w:w="1133" w:type="dxa"/>
            <w:tcBorders>
              <w:tl2br w:val="nil"/>
              <w:tr2bl w:val="nil"/>
            </w:tcBorders>
            <w:shd w:val="clear" w:color="auto" w:fill="auto"/>
            <w:noWrap w:val="0"/>
            <w:vAlign w:val="center"/>
          </w:tcPr>
          <w:p w14:paraId="74CF259E">
            <w:pPr>
              <w:jc w:val="center"/>
              <w:rPr>
                <w:rFonts w:hint="default" w:ascii="Times New Roman" w:hAnsi="Times New Roman" w:cs="Times New Roman"/>
                <w:sz w:val="18"/>
                <w:szCs w:val="18"/>
              </w:rPr>
            </w:pPr>
            <w:r>
              <w:rPr>
                <w:rFonts w:hint="default" w:ascii="Times New Roman" w:hAnsi="Times New Roman" w:cs="Times New Roman"/>
                <w:sz w:val="18"/>
                <w:szCs w:val="18"/>
              </w:rPr>
              <w:t>83</w:t>
            </w:r>
          </w:p>
        </w:tc>
        <w:tc>
          <w:tcPr>
            <w:tcW w:w="1110" w:type="dxa"/>
            <w:tcBorders>
              <w:tl2br w:val="nil"/>
              <w:tr2bl w:val="nil"/>
            </w:tcBorders>
            <w:shd w:val="clear" w:color="000000" w:fill="FFFFFF"/>
            <w:noWrap w:val="0"/>
            <w:vAlign w:val="center"/>
          </w:tcPr>
          <w:p w14:paraId="26E76933">
            <w:pPr>
              <w:jc w:val="center"/>
              <w:rPr>
                <w:rFonts w:hint="default" w:ascii="Times New Roman" w:hAnsi="Times New Roman" w:cs="Times New Roman"/>
                <w:sz w:val="18"/>
                <w:szCs w:val="18"/>
              </w:rPr>
            </w:pPr>
            <w:r>
              <w:rPr>
                <w:rFonts w:hint="default" w:ascii="Times New Roman" w:hAnsi="Times New Roman" w:cs="Times New Roman"/>
                <w:sz w:val="18"/>
                <w:szCs w:val="18"/>
              </w:rPr>
              <w:t>81</w:t>
            </w:r>
          </w:p>
        </w:tc>
        <w:tc>
          <w:tcPr>
            <w:tcW w:w="1075" w:type="dxa"/>
            <w:tcBorders>
              <w:tl2br w:val="nil"/>
              <w:tr2bl w:val="nil"/>
            </w:tcBorders>
            <w:shd w:val="clear" w:color="000000" w:fill="FFFFFF"/>
            <w:noWrap w:val="0"/>
            <w:vAlign w:val="center"/>
          </w:tcPr>
          <w:p w14:paraId="0C40D511">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41" w:type="dxa"/>
            <w:tcBorders>
              <w:tl2br w:val="nil"/>
              <w:tr2bl w:val="nil"/>
            </w:tcBorders>
            <w:shd w:val="clear" w:color="000000" w:fill="FFFFFF"/>
            <w:noWrap w:val="0"/>
            <w:vAlign w:val="center"/>
          </w:tcPr>
          <w:p w14:paraId="27413797">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0" w:type="dxa"/>
            <w:tcBorders>
              <w:tl2br w:val="nil"/>
              <w:tr2bl w:val="nil"/>
            </w:tcBorders>
            <w:noWrap w:val="0"/>
            <w:vAlign w:val="center"/>
          </w:tcPr>
          <w:p w14:paraId="57C0673D">
            <w:pPr>
              <w:jc w:val="center"/>
              <w:rPr>
                <w:rFonts w:hint="default" w:ascii="Times New Roman" w:hAnsi="Times New Roman" w:cs="Times New Roman"/>
                <w:sz w:val="18"/>
                <w:szCs w:val="18"/>
              </w:rPr>
            </w:pPr>
            <w:r>
              <w:rPr>
                <w:rFonts w:hint="default" w:ascii="Times New Roman" w:hAnsi="Times New Roman" w:cs="Times New Roman"/>
                <w:sz w:val="18"/>
                <w:szCs w:val="18"/>
              </w:rPr>
              <w:t>12</w:t>
            </w:r>
          </w:p>
        </w:tc>
        <w:tc>
          <w:tcPr>
            <w:tcW w:w="1019" w:type="dxa"/>
            <w:tcBorders>
              <w:tl2br w:val="nil"/>
              <w:tr2bl w:val="nil"/>
            </w:tcBorders>
            <w:noWrap w:val="0"/>
            <w:vAlign w:val="center"/>
          </w:tcPr>
          <w:p w14:paraId="75E03F09">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r>
      <w:tr w14:paraId="5A22B5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028E0683">
            <w:pPr>
              <w:jc w:val="center"/>
              <w:rPr>
                <w:rFonts w:hint="default" w:ascii="Times New Roman" w:hAnsi="Times New Roman" w:cs="Times New Roman"/>
                <w:sz w:val="18"/>
                <w:szCs w:val="18"/>
              </w:rPr>
            </w:pPr>
            <w:r>
              <w:rPr>
                <w:rFonts w:hint="default" w:ascii="Times New Roman" w:hAnsi="Times New Roman" w:cs="Times New Roman"/>
                <w:sz w:val="18"/>
                <w:szCs w:val="18"/>
              </w:rPr>
              <w:t>21</w:t>
            </w:r>
          </w:p>
        </w:tc>
        <w:tc>
          <w:tcPr>
            <w:tcW w:w="974" w:type="dxa"/>
            <w:tcBorders>
              <w:tl2br w:val="nil"/>
              <w:tr2bl w:val="nil"/>
            </w:tcBorders>
            <w:shd w:val="clear" w:color="000000" w:fill="FFFFFF"/>
            <w:noWrap w:val="0"/>
            <w:vAlign w:val="center"/>
          </w:tcPr>
          <w:p w14:paraId="77BA0C1E">
            <w:pPr>
              <w:jc w:val="center"/>
              <w:rPr>
                <w:rFonts w:hint="default" w:ascii="Times New Roman" w:hAnsi="Times New Roman" w:cs="Times New Roman"/>
                <w:sz w:val="18"/>
                <w:szCs w:val="18"/>
              </w:rPr>
            </w:pPr>
            <w:r>
              <w:rPr>
                <w:rFonts w:hint="default" w:ascii="Times New Roman" w:hAnsi="Times New Roman" w:cs="Times New Roman"/>
                <w:sz w:val="18"/>
                <w:szCs w:val="18"/>
              </w:rPr>
              <w:t>1950</w:t>
            </w:r>
          </w:p>
        </w:tc>
        <w:tc>
          <w:tcPr>
            <w:tcW w:w="967" w:type="dxa"/>
            <w:tcBorders>
              <w:tl2br w:val="nil"/>
              <w:tr2bl w:val="nil"/>
            </w:tcBorders>
            <w:shd w:val="clear" w:color="000000" w:fill="FFFFFF"/>
            <w:noWrap w:val="0"/>
            <w:vAlign w:val="center"/>
          </w:tcPr>
          <w:p w14:paraId="342623D4">
            <w:pPr>
              <w:jc w:val="center"/>
              <w:rPr>
                <w:rFonts w:hint="default" w:ascii="Times New Roman" w:hAnsi="Times New Roman" w:cs="Times New Roman"/>
                <w:sz w:val="18"/>
                <w:szCs w:val="18"/>
              </w:rPr>
            </w:pPr>
            <w:r>
              <w:rPr>
                <w:rFonts w:hint="default" w:ascii="Times New Roman" w:hAnsi="Times New Roman" w:cs="Times New Roman"/>
                <w:sz w:val="18"/>
                <w:szCs w:val="18"/>
              </w:rPr>
              <w:t>140</w:t>
            </w:r>
          </w:p>
        </w:tc>
        <w:tc>
          <w:tcPr>
            <w:tcW w:w="1133" w:type="dxa"/>
            <w:tcBorders>
              <w:tl2br w:val="nil"/>
              <w:tr2bl w:val="nil"/>
            </w:tcBorders>
            <w:shd w:val="clear" w:color="000000" w:fill="FFFFFF"/>
            <w:noWrap w:val="0"/>
            <w:vAlign w:val="center"/>
          </w:tcPr>
          <w:p w14:paraId="7BEA1C8B">
            <w:pPr>
              <w:jc w:val="center"/>
              <w:rPr>
                <w:rFonts w:hint="default" w:ascii="Times New Roman" w:hAnsi="Times New Roman" w:cs="Times New Roman"/>
                <w:sz w:val="18"/>
                <w:szCs w:val="18"/>
              </w:rPr>
            </w:pPr>
            <w:r>
              <w:rPr>
                <w:rFonts w:hint="default" w:ascii="Times New Roman" w:hAnsi="Times New Roman" w:cs="Times New Roman"/>
                <w:sz w:val="18"/>
                <w:szCs w:val="18"/>
              </w:rPr>
              <w:t>88</w:t>
            </w:r>
          </w:p>
        </w:tc>
        <w:tc>
          <w:tcPr>
            <w:tcW w:w="1110" w:type="dxa"/>
            <w:tcBorders>
              <w:tl2br w:val="nil"/>
              <w:tr2bl w:val="nil"/>
            </w:tcBorders>
            <w:shd w:val="clear" w:color="000000" w:fill="FFFFFF"/>
            <w:noWrap w:val="0"/>
            <w:vAlign w:val="center"/>
          </w:tcPr>
          <w:p w14:paraId="6E712D9E">
            <w:pPr>
              <w:jc w:val="center"/>
              <w:rPr>
                <w:rFonts w:hint="default" w:ascii="Times New Roman" w:hAnsi="Times New Roman" w:cs="Times New Roman"/>
                <w:sz w:val="18"/>
                <w:szCs w:val="18"/>
              </w:rPr>
            </w:pPr>
            <w:r>
              <w:rPr>
                <w:rFonts w:hint="default" w:ascii="Times New Roman" w:hAnsi="Times New Roman" w:cs="Times New Roman"/>
                <w:sz w:val="18"/>
                <w:szCs w:val="18"/>
              </w:rPr>
              <w:t>88</w:t>
            </w:r>
          </w:p>
        </w:tc>
        <w:tc>
          <w:tcPr>
            <w:tcW w:w="1075" w:type="dxa"/>
            <w:tcBorders>
              <w:tl2br w:val="nil"/>
              <w:tr2bl w:val="nil"/>
            </w:tcBorders>
            <w:shd w:val="clear" w:color="000000" w:fill="FFFFFF"/>
            <w:noWrap w:val="0"/>
            <w:vAlign w:val="center"/>
          </w:tcPr>
          <w:p w14:paraId="6056FA0C">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041" w:type="dxa"/>
            <w:tcBorders>
              <w:tl2br w:val="nil"/>
              <w:tr2bl w:val="nil"/>
            </w:tcBorders>
            <w:shd w:val="clear" w:color="000000" w:fill="FFFFFF"/>
            <w:noWrap w:val="0"/>
            <w:vAlign w:val="center"/>
          </w:tcPr>
          <w:p w14:paraId="52D34855">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00" w:type="dxa"/>
            <w:tcBorders>
              <w:tl2br w:val="nil"/>
              <w:tr2bl w:val="nil"/>
            </w:tcBorders>
            <w:noWrap w:val="0"/>
            <w:vAlign w:val="center"/>
          </w:tcPr>
          <w:p w14:paraId="043B4A24">
            <w:pPr>
              <w:jc w:val="center"/>
              <w:rPr>
                <w:rFonts w:hint="default" w:ascii="Times New Roman" w:hAnsi="Times New Roman" w:cs="Times New Roman"/>
                <w:sz w:val="18"/>
                <w:szCs w:val="18"/>
              </w:rPr>
            </w:pPr>
            <w:r>
              <w:rPr>
                <w:rFonts w:hint="default" w:ascii="Times New Roman" w:hAnsi="Times New Roman" w:cs="Times New Roman"/>
                <w:sz w:val="18"/>
                <w:szCs w:val="18"/>
              </w:rPr>
              <w:t>13.5</w:t>
            </w:r>
          </w:p>
        </w:tc>
        <w:tc>
          <w:tcPr>
            <w:tcW w:w="1019" w:type="dxa"/>
            <w:tcBorders>
              <w:tl2br w:val="nil"/>
              <w:tr2bl w:val="nil"/>
            </w:tcBorders>
            <w:noWrap w:val="0"/>
            <w:vAlign w:val="center"/>
          </w:tcPr>
          <w:p w14:paraId="5F8202F5">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r>
      <w:tr w14:paraId="03933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C90FBD0">
            <w:pPr>
              <w:jc w:val="center"/>
              <w:rPr>
                <w:rFonts w:hint="default" w:ascii="Times New Roman" w:hAnsi="Times New Roman" w:cs="Times New Roman"/>
                <w:sz w:val="18"/>
                <w:szCs w:val="18"/>
              </w:rPr>
            </w:pPr>
            <w:r>
              <w:rPr>
                <w:rFonts w:hint="default" w:ascii="Times New Roman" w:hAnsi="Times New Roman" w:cs="Times New Roman"/>
                <w:sz w:val="18"/>
                <w:szCs w:val="18"/>
              </w:rPr>
              <w:t>22</w:t>
            </w:r>
          </w:p>
        </w:tc>
        <w:tc>
          <w:tcPr>
            <w:tcW w:w="974" w:type="dxa"/>
            <w:tcBorders>
              <w:tl2br w:val="nil"/>
              <w:tr2bl w:val="nil"/>
            </w:tcBorders>
            <w:shd w:val="clear" w:color="000000" w:fill="FFFFFF"/>
            <w:noWrap w:val="0"/>
            <w:vAlign w:val="center"/>
          </w:tcPr>
          <w:p w14:paraId="0E6AB942">
            <w:pPr>
              <w:jc w:val="center"/>
              <w:rPr>
                <w:rFonts w:hint="default" w:ascii="Times New Roman" w:hAnsi="Times New Roman" w:cs="Times New Roman"/>
                <w:sz w:val="18"/>
                <w:szCs w:val="18"/>
              </w:rPr>
            </w:pPr>
            <w:r>
              <w:rPr>
                <w:rFonts w:hint="default" w:ascii="Times New Roman" w:hAnsi="Times New Roman" w:cs="Times New Roman"/>
                <w:sz w:val="18"/>
                <w:szCs w:val="18"/>
              </w:rPr>
              <w:t>2050</w:t>
            </w:r>
          </w:p>
        </w:tc>
        <w:tc>
          <w:tcPr>
            <w:tcW w:w="967" w:type="dxa"/>
            <w:tcBorders>
              <w:tl2br w:val="nil"/>
              <w:tr2bl w:val="nil"/>
            </w:tcBorders>
            <w:shd w:val="clear" w:color="000000" w:fill="FFFFFF"/>
            <w:noWrap w:val="0"/>
            <w:vAlign w:val="center"/>
          </w:tcPr>
          <w:p w14:paraId="7A1F340C">
            <w:pPr>
              <w:jc w:val="center"/>
              <w:rPr>
                <w:rFonts w:hint="default" w:ascii="Times New Roman" w:hAnsi="Times New Roman" w:cs="Times New Roman"/>
                <w:sz w:val="18"/>
                <w:szCs w:val="18"/>
              </w:rPr>
            </w:pPr>
            <w:r>
              <w:rPr>
                <w:rFonts w:hint="default" w:ascii="Times New Roman" w:hAnsi="Times New Roman" w:cs="Times New Roman"/>
                <w:sz w:val="18"/>
                <w:szCs w:val="18"/>
              </w:rPr>
              <w:t>100</w:t>
            </w:r>
          </w:p>
        </w:tc>
        <w:tc>
          <w:tcPr>
            <w:tcW w:w="1133" w:type="dxa"/>
            <w:tcBorders>
              <w:tl2br w:val="nil"/>
              <w:tr2bl w:val="nil"/>
            </w:tcBorders>
            <w:shd w:val="clear" w:color="000000" w:fill="FFFFFF"/>
            <w:noWrap w:val="0"/>
            <w:vAlign w:val="center"/>
          </w:tcPr>
          <w:p w14:paraId="7EA2E88E">
            <w:pPr>
              <w:jc w:val="center"/>
              <w:rPr>
                <w:rFonts w:hint="default" w:ascii="Times New Roman" w:hAnsi="Times New Roman" w:cs="Times New Roman"/>
                <w:sz w:val="18"/>
                <w:szCs w:val="18"/>
              </w:rPr>
            </w:pPr>
            <w:r>
              <w:rPr>
                <w:rFonts w:hint="default" w:ascii="Times New Roman" w:hAnsi="Times New Roman" w:cs="Times New Roman"/>
                <w:sz w:val="18"/>
                <w:szCs w:val="18"/>
              </w:rPr>
              <w:t>94</w:t>
            </w:r>
          </w:p>
        </w:tc>
        <w:tc>
          <w:tcPr>
            <w:tcW w:w="1110" w:type="dxa"/>
            <w:tcBorders>
              <w:tl2br w:val="nil"/>
              <w:tr2bl w:val="nil"/>
            </w:tcBorders>
            <w:shd w:val="clear" w:color="000000" w:fill="FFFFFF"/>
            <w:noWrap w:val="0"/>
            <w:vAlign w:val="center"/>
          </w:tcPr>
          <w:p w14:paraId="3CDC81E5">
            <w:pPr>
              <w:jc w:val="center"/>
              <w:rPr>
                <w:rFonts w:hint="default" w:ascii="Times New Roman" w:hAnsi="Times New Roman" w:cs="Times New Roman"/>
                <w:sz w:val="18"/>
                <w:szCs w:val="18"/>
              </w:rPr>
            </w:pPr>
            <w:r>
              <w:rPr>
                <w:rFonts w:hint="default" w:ascii="Times New Roman" w:hAnsi="Times New Roman" w:cs="Times New Roman"/>
                <w:sz w:val="18"/>
                <w:szCs w:val="18"/>
              </w:rPr>
              <w:t>92</w:t>
            </w:r>
          </w:p>
        </w:tc>
        <w:tc>
          <w:tcPr>
            <w:tcW w:w="1075" w:type="dxa"/>
            <w:tcBorders>
              <w:tl2br w:val="nil"/>
              <w:tr2bl w:val="nil"/>
            </w:tcBorders>
            <w:shd w:val="clear" w:color="000000" w:fill="FFFFFF"/>
            <w:noWrap w:val="0"/>
            <w:vAlign w:val="center"/>
          </w:tcPr>
          <w:p w14:paraId="59B9253A">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1041" w:type="dxa"/>
            <w:tcBorders>
              <w:tl2br w:val="nil"/>
              <w:tr2bl w:val="nil"/>
            </w:tcBorders>
            <w:shd w:val="clear" w:color="000000" w:fill="FFFFFF"/>
            <w:noWrap w:val="0"/>
            <w:vAlign w:val="center"/>
          </w:tcPr>
          <w:p w14:paraId="109EEEF3">
            <w:pPr>
              <w:jc w:val="center"/>
              <w:rPr>
                <w:rFonts w:hint="default" w:ascii="Times New Roman" w:hAnsi="Times New Roman" w:cs="Times New Roman"/>
                <w:sz w:val="18"/>
                <w:szCs w:val="18"/>
              </w:rPr>
            </w:pPr>
            <w:r>
              <w:rPr>
                <w:rFonts w:hint="default" w:ascii="Times New Roman" w:hAnsi="Times New Roman" w:cs="Times New Roman"/>
                <w:sz w:val="18"/>
                <w:szCs w:val="18"/>
              </w:rPr>
              <w:t>0.35</w:t>
            </w:r>
          </w:p>
        </w:tc>
        <w:tc>
          <w:tcPr>
            <w:tcW w:w="1100" w:type="dxa"/>
            <w:tcBorders>
              <w:tl2br w:val="nil"/>
              <w:tr2bl w:val="nil"/>
            </w:tcBorders>
            <w:noWrap w:val="0"/>
            <w:vAlign w:val="center"/>
          </w:tcPr>
          <w:p w14:paraId="5846FD4B">
            <w:pPr>
              <w:jc w:val="center"/>
              <w:rPr>
                <w:rFonts w:hint="default" w:ascii="Times New Roman" w:hAnsi="Times New Roman" w:cs="Times New Roman"/>
                <w:sz w:val="18"/>
                <w:szCs w:val="18"/>
              </w:rPr>
            </w:pPr>
            <w:r>
              <w:rPr>
                <w:rFonts w:hint="default" w:ascii="Times New Roman" w:hAnsi="Times New Roman" w:cs="Times New Roman"/>
                <w:sz w:val="18"/>
                <w:szCs w:val="18"/>
              </w:rPr>
              <w:t>14</w:t>
            </w:r>
          </w:p>
        </w:tc>
        <w:tc>
          <w:tcPr>
            <w:tcW w:w="1019" w:type="dxa"/>
            <w:tcBorders>
              <w:tl2br w:val="nil"/>
              <w:tr2bl w:val="nil"/>
            </w:tcBorders>
            <w:noWrap w:val="0"/>
            <w:vAlign w:val="center"/>
          </w:tcPr>
          <w:p w14:paraId="03B371ED">
            <w:pPr>
              <w:jc w:val="center"/>
              <w:rPr>
                <w:rFonts w:hint="default" w:ascii="Times New Roman" w:hAnsi="Times New Roman" w:cs="Times New Roman"/>
                <w:sz w:val="18"/>
                <w:szCs w:val="18"/>
              </w:rPr>
            </w:pPr>
            <w:r>
              <w:rPr>
                <w:rFonts w:hint="default" w:ascii="Times New Roman" w:hAnsi="Times New Roman" w:cs="Times New Roman"/>
                <w:sz w:val="18"/>
                <w:szCs w:val="18"/>
              </w:rPr>
              <w:t>36.5</w:t>
            </w:r>
          </w:p>
        </w:tc>
      </w:tr>
      <w:tr w14:paraId="6F83D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364" w:type="dxa"/>
            <w:tcBorders>
              <w:tl2br w:val="nil"/>
              <w:tr2bl w:val="nil"/>
            </w:tcBorders>
            <w:shd w:val="clear" w:color="000000" w:fill="FFFFFF"/>
            <w:noWrap w:val="0"/>
            <w:vAlign w:val="center"/>
          </w:tcPr>
          <w:p w14:paraId="4D82BA14">
            <w:pPr>
              <w:jc w:val="center"/>
              <w:rPr>
                <w:rFonts w:hint="default" w:ascii="Times New Roman" w:hAnsi="Times New Roman" w:cs="Times New Roman"/>
                <w:sz w:val="18"/>
                <w:szCs w:val="18"/>
              </w:rPr>
            </w:pPr>
            <w:r>
              <w:rPr>
                <w:rFonts w:hint="default" w:ascii="Times New Roman" w:hAnsi="Times New Roman" w:cs="Times New Roman"/>
                <w:sz w:val="18"/>
                <w:szCs w:val="18"/>
              </w:rPr>
              <w:t>23</w:t>
            </w:r>
          </w:p>
        </w:tc>
        <w:tc>
          <w:tcPr>
            <w:tcW w:w="974" w:type="dxa"/>
            <w:tcBorders>
              <w:tl2br w:val="nil"/>
              <w:tr2bl w:val="nil"/>
            </w:tcBorders>
            <w:shd w:val="clear" w:color="000000" w:fill="FFFFFF"/>
            <w:noWrap w:val="0"/>
            <w:vAlign w:val="center"/>
          </w:tcPr>
          <w:p w14:paraId="4C4E3330">
            <w:pPr>
              <w:jc w:val="center"/>
              <w:rPr>
                <w:rFonts w:hint="default" w:ascii="Times New Roman" w:hAnsi="Times New Roman" w:cs="Times New Roman"/>
                <w:sz w:val="18"/>
                <w:szCs w:val="18"/>
              </w:rPr>
            </w:pPr>
            <w:r>
              <w:rPr>
                <w:rFonts w:hint="default" w:ascii="Times New Roman" w:hAnsi="Times New Roman" w:cs="Times New Roman"/>
                <w:sz w:val="18"/>
                <w:szCs w:val="18"/>
              </w:rPr>
              <w:t>2110</w:t>
            </w:r>
          </w:p>
        </w:tc>
        <w:tc>
          <w:tcPr>
            <w:tcW w:w="967" w:type="dxa"/>
            <w:tcBorders>
              <w:tl2br w:val="nil"/>
              <w:tr2bl w:val="nil"/>
            </w:tcBorders>
            <w:shd w:val="clear" w:color="000000" w:fill="FFFFFF"/>
            <w:noWrap w:val="0"/>
            <w:vAlign w:val="center"/>
          </w:tcPr>
          <w:p w14:paraId="00A9C9CB">
            <w:pPr>
              <w:jc w:val="center"/>
              <w:rPr>
                <w:rFonts w:hint="default" w:ascii="Times New Roman" w:hAnsi="Times New Roman" w:cs="Times New Roman"/>
                <w:sz w:val="18"/>
                <w:szCs w:val="18"/>
              </w:rPr>
            </w:pPr>
            <w:r>
              <w:rPr>
                <w:rFonts w:hint="default" w:ascii="Times New Roman" w:hAnsi="Times New Roman" w:cs="Times New Roman"/>
                <w:sz w:val="18"/>
                <w:szCs w:val="18"/>
              </w:rPr>
              <w:t>60</w:t>
            </w:r>
          </w:p>
        </w:tc>
        <w:tc>
          <w:tcPr>
            <w:tcW w:w="1133" w:type="dxa"/>
            <w:tcBorders>
              <w:tl2br w:val="nil"/>
              <w:tr2bl w:val="nil"/>
            </w:tcBorders>
            <w:shd w:val="clear" w:color="000000" w:fill="FFFFFF"/>
            <w:noWrap w:val="0"/>
            <w:vAlign w:val="center"/>
          </w:tcPr>
          <w:p w14:paraId="2C617261">
            <w:pPr>
              <w:jc w:val="center"/>
              <w:rPr>
                <w:rFonts w:hint="default" w:ascii="Times New Roman" w:hAnsi="Times New Roman" w:cs="Times New Roman"/>
                <w:sz w:val="18"/>
                <w:szCs w:val="18"/>
              </w:rPr>
            </w:pPr>
            <w:r>
              <w:rPr>
                <w:rFonts w:hint="default" w:ascii="Times New Roman" w:hAnsi="Times New Roman" w:cs="Times New Roman"/>
                <w:sz w:val="18"/>
                <w:szCs w:val="18"/>
              </w:rPr>
              <w:t>102</w:t>
            </w:r>
          </w:p>
        </w:tc>
        <w:tc>
          <w:tcPr>
            <w:tcW w:w="1110" w:type="dxa"/>
            <w:tcBorders>
              <w:tl2br w:val="nil"/>
              <w:tr2bl w:val="nil"/>
            </w:tcBorders>
            <w:shd w:val="clear" w:color="000000" w:fill="FFFFFF"/>
            <w:noWrap w:val="0"/>
            <w:vAlign w:val="center"/>
          </w:tcPr>
          <w:p w14:paraId="3CF2E788">
            <w:pPr>
              <w:jc w:val="center"/>
              <w:rPr>
                <w:rFonts w:hint="default" w:ascii="Times New Roman" w:hAnsi="Times New Roman" w:cs="Times New Roman"/>
                <w:sz w:val="18"/>
                <w:szCs w:val="18"/>
              </w:rPr>
            </w:pPr>
            <w:r>
              <w:rPr>
                <w:rFonts w:hint="default" w:ascii="Times New Roman" w:hAnsi="Times New Roman" w:cs="Times New Roman"/>
                <w:sz w:val="18"/>
                <w:szCs w:val="18"/>
              </w:rPr>
              <w:t>96</w:t>
            </w:r>
          </w:p>
        </w:tc>
        <w:tc>
          <w:tcPr>
            <w:tcW w:w="1075" w:type="dxa"/>
            <w:tcBorders>
              <w:tl2br w:val="nil"/>
              <w:tr2bl w:val="nil"/>
            </w:tcBorders>
            <w:shd w:val="clear" w:color="000000" w:fill="FFFFFF"/>
            <w:noWrap w:val="0"/>
            <w:vAlign w:val="center"/>
          </w:tcPr>
          <w:p w14:paraId="095DC33C">
            <w:pPr>
              <w:jc w:val="center"/>
              <w:rPr>
                <w:rFonts w:hint="default" w:ascii="Times New Roman" w:hAnsi="Times New Roman" w:cs="Times New Roman"/>
                <w:sz w:val="18"/>
                <w:szCs w:val="18"/>
              </w:rPr>
            </w:pPr>
            <w:r>
              <w:rPr>
                <w:rFonts w:hint="default" w:ascii="Times New Roman" w:hAnsi="Times New Roman" w:cs="Times New Roman"/>
                <w:sz w:val="18"/>
                <w:szCs w:val="18"/>
              </w:rPr>
              <w:t>25</w:t>
            </w:r>
          </w:p>
        </w:tc>
        <w:tc>
          <w:tcPr>
            <w:tcW w:w="1041" w:type="dxa"/>
            <w:tcBorders>
              <w:tl2br w:val="nil"/>
              <w:tr2bl w:val="nil"/>
            </w:tcBorders>
            <w:shd w:val="clear" w:color="000000" w:fill="FFFFFF"/>
            <w:noWrap w:val="0"/>
            <w:vAlign w:val="center"/>
          </w:tcPr>
          <w:p w14:paraId="4A446DDB">
            <w:pPr>
              <w:jc w:val="center"/>
              <w:rPr>
                <w:rFonts w:hint="default" w:ascii="Times New Roman" w:hAnsi="Times New Roman" w:cs="Times New Roman"/>
                <w:sz w:val="18"/>
                <w:szCs w:val="18"/>
              </w:rPr>
            </w:pPr>
            <w:r>
              <w:rPr>
                <w:rFonts w:hint="default" w:ascii="Times New Roman" w:hAnsi="Times New Roman" w:cs="Times New Roman"/>
                <w:sz w:val="18"/>
                <w:szCs w:val="18"/>
              </w:rPr>
              <w:t>1.74</w:t>
            </w:r>
          </w:p>
        </w:tc>
        <w:tc>
          <w:tcPr>
            <w:tcW w:w="1100" w:type="dxa"/>
            <w:tcBorders>
              <w:tl2br w:val="nil"/>
              <w:tr2bl w:val="nil"/>
            </w:tcBorders>
            <w:noWrap w:val="0"/>
            <w:vAlign w:val="center"/>
          </w:tcPr>
          <w:p w14:paraId="7B16B3D1">
            <w:pPr>
              <w:jc w:val="center"/>
              <w:rPr>
                <w:rFonts w:hint="default" w:ascii="Times New Roman" w:hAnsi="Times New Roman" w:cs="Times New Roman"/>
                <w:sz w:val="18"/>
                <w:szCs w:val="18"/>
              </w:rPr>
            </w:pPr>
            <w:r>
              <w:rPr>
                <w:rFonts w:hint="default" w:ascii="Times New Roman" w:hAnsi="Times New Roman" w:cs="Times New Roman"/>
                <w:sz w:val="18"/>
                <w:szCs w:val="18"/>
              </w:rPr>
              <w:t>14.5</w:t>
            </w:r>
          </w:p>
        </w:tc>
        <w:tc>
          <w:tcPr>
            <w:tcW w:w="1019" w:type="dxa"/>
            <w:tcBorders>
              <w:tl2br w:val="nil"/>
              <w:tr2bl w:val="nil"/>
            </w:tcBorders>
            <w:noWrap w:val="0"/>
            <w:vAlign w:val="center"/>
          </w:tcPr>
          <w:p w14:paraId="7D4CA1F4">
            <w:pPr>
              <w:jc w:val="center"/>
              <w:rPr>
                <w:rFonts w:hint="default" w:ascii="Times New Roman" w:hAnsi="Times New Roman" w:cs="Times New Roman"/>
                <w:sz w:val="18"/>
                <w:szCs w:val="18"/>
              </w:rPr>
            </w:pPr>
            <w:r>
              <w:rPr>
                <w:rFonts w:hint="default" w:ascii="Times New Roman" w:hAnsi="Times New Roman" w:cs="Times New Roman"/>
                <w:sz w:val="18"/>
                <w:szCs w:val="18"/>
              </w:rPr>
              <w:t>38.3</w:t>
            </w:r>
          </w:p>
        </w:tc>
      </w:tr>
      <w:tr w14:paraId="417D7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 w:hRule="atLeast"/>
          <w:jc w:val="center"/>
        </w:trPr>
        <w:tc>
          <w:tcPr>
            <w:tcW w:w="1364" w:type="dxa"/>
            <w:tcBorders>
              <w:tl2br w:val="nil"/>
              <w:tr2bl w:val="nil"/>
            </w:tcBorders>
            <w:shd w:val="clear" w:color="000000" w:fill="FFFFFF"/>
            <w:noWrap w:val="0"/>
            <w:vAlign w:val="center"/>
          </w:tcPr>
          <w:p w14:paraId="1C67F313">
            <w:pPr>
              <w:jc w:val="center"/>
              <w:rPr>
                <w:rFonts w:hint="default" w:ascii="Times New Roman" w:hAnsi="Times New Roman" w:cs="Times New Roman"/>
                <w:sz w:val="18"/>
                <w:szCs w:val="18"/>
              </w:rPr>
            </w:pPr>
            <w:r>
              <w:rPr>
                <w:rFonts w:hint="default" w:ascii="Times New Roman" w:hAnsi="Times New Roman" w:cs="Times New Roman"/>
                <w:sz w:val="18"/>
                <w:szCs w:val="18"/>
              </w:rPr>
              <w:t>24</w:t>
            </w:r>
          </w:p>
        </w:tc>
        <w:tc>
          <w:tcPr>
            <w:tcW w:w="974" w:type="dxa"/>
            <w:tcBorders>
              <w:tl2br w:val="nil"/>
              <w:tr2bl w:val="nil"/>
            </w:tcBorders>
            <w:shd w:val="clear" w:color="000000" w:fill="FFFFFF"/>
            <w:noWrap w:val="0"/>
            <w:vAlign w:val="center"/>
          </w:tcPr>
          <w:p w14:paraId="5DD429AF">
            <w:pPr>
              <w:jc w:val="center"/>
              <w:rPr>
                <w:rFonts w:hint="default" w:ascii="Times New Roman" w:hAnsi="Times New Roman" w:cs="Times New Roman"/>
                <w:sz w:val="18"/>
                <w:szCs w:val="18"/>
              </w:rPr>
            </w:pPr>
            <w:r>
              <w:rPr>
                <w:rFonts w:hint="default" w:ascii="Times New Roman" w:hAnsi="Times New Roman" w:cs="Times New Roman"/>
                <w:sz w:val="18"/>
                <w:szCs w:val="18"/>
              </w:rPr>
              <w:t>2170</w:t>
            </w:r>
          </w:p>
        </w:tc>
        <w:tc>
          <w:tcPr>
            <w:tcW w:w="967" w:type="dxa"/>
            <w:tcBorders>
              <w:tl2br w:val="nil"/>
              <w:tr2bl w:val="nil"/>
            </w:tcBorders>
            <w:shd w:val="clear" w:color="000000" w:fill="FFFFFF"/>
            <w:noWrap w:val="0"/>
            <w:vAlign w:val="center"/>
          </w:tcPr>
          <w:p w14:paraId="2EBCC6D2">
            <w:pPr>
              <w:jc w:val="center"/>
              <w:rPr>
                <w:rFonts w:hint="default" w:ascii="Times New Roman" w:hAnsi="Times New Roman" w:cs="Times New Roman"/>
                <w:sz w:val="18"/>
                <w:szCs w:val="18"/>
              </w:rPr>
            </w:pPr>
            <w:r>
              <w:rPr>
                <w:rFonts w:hint="default" w:ascii="Times New Roman" w:hAnsi="Times New Roman" w:cs="Times New Roman"/>
                <w:sz w:val="18"/>
                <w:szCs w:val="18"/>
              </w:rPr>
              <w:t>60</w:t>
            </w:r>
          </w:p>
        </w:tc>
        <w:tc>
          <w:tcPr>
            <w:tcW w:w="1133" w:type="dxa"/>
            <w:tcBorders>
              <w:tl2br w:val="nil"/>
              <w:tr2bl w:val="nil"/>
            </w:tcBorders>
            <w:shd w:val="clear" w:color="000000" w:fill="FFFFFF"/>
            <w:noWrap w:val="0"/>
            <w:vAlign w:val="center"/>
          </w:tcPr>
          <w:p w14:paraId="62E12313">
            <w:pPr>
              <w:jc w:val="center"/>
              <w:rPr>
                <w:rFonts w:hint="default" w:ascii="Times New Roman" w:hAnsi="Times New Roman" w:cs="Times New Roman"/>
                <w:sz w:val="18"/>
                <w:szCs w:val="18"/>
              </w:rPr>
            </w:pPr>
            <w:r>
              <w:rPr>
                <w:rFonts w:hint="default" w:ascii="Times New Roman" w:hAnsi="Times New Roman" w:cs="Times New Roman"/>
                <w:sz w:val="18"/>
                <w:szCs w:val="18"/>
              </w:rPr>
              <w:t>108</w:t>
            </w:r>
          </w:p>
        </w:tc>
        <w:tc>
          <w:tcPr>
            <w:tcW w:w="1110" w:type="dxa"/>
            <w:tcBorders>
              <w:tl2br w:val="nil"/>
              <w:tr2bl w:val="nil"/>
            </w:tcBorders>
            <w:shd w:val="clear" w:color="000000" w:fill="FFFFFF"/>
            <w:noWrap w:val="0"/>
            <w:vAlign w:val="center"/>
          </w:tcPr>
          <w:p w14:paraId="41A63C0E">
            <w:pPr>
              <w:jc w:val="center"/>
              <w:rPr>
                <w:rFonts w:hint="default" w:ascii="Times New Roman" w:hAnsi="Times New Roman" w:cs="Times New Roman"/>
                <w:sz w:val="18"/>
                <w:szCs w:val="18"/>
              </w:rPr>
            </w:pPr>
            <w:r>
              <w:rPr>
                <w:rFonts w:hint="default" w:ascii="Times New Roman" w:hAnsi="Times New Roman" w:cs="Times New Roman"/>
                <w:sz w:val="18"/>
                <w:szCs w:val="18"/>
              </w:rPr>
              <w:t>102</w:t>
            </w:r>
          </w:p>
        </w:tc>
        <w:tc>
          <w:tcPr>
            <w:tcW w:w="1075" w:type="dxa"/>
            <w:tcBorders>
              <w:tl2br w:val="nil"/>
              <w:tr2bl w:val="nil"/>
            </w:tcBorders>
            <w:shd w:val="clear" w:color="000000" w:fill="FFFFFF"/>
            <w:noWrap w:val="0"/>
            <w:vAlign w:val="center"/>
          </w:tcPr>
          <w:p w14:paraId="50BE1C3D">
            <w:pPr>
              <w:jc w:val="center"/>
              <w:rPr>
                <w:rFonts w:hint="default" w:ascii="Times New Roman" w:hAnsi="Times New Roman" w:cs="Times New Roman"/>
                <w:sz w:val="18"/>
                <w:szCs w:val="18"/>
              </w:rPr>
            </w:pPr>
            <w:r>
              <w:rPr>
                <w:rFonts w:hint="default" w:ascii="Times New Roman" w:hAnsi="Times New Roman" w:cs="Times New Roman"/>
                <w:sz w:val="18"/>
                <w:szCs w:val="18"/>
              </w:rPr>
              <w:t>45</w:t>
            </w:r>
          </w:p>
        </w:tc>
        <w:tc>
          <w:tcPr>
            <w:tcW w:w="1041" w:type="dxa"/>
            <w:tcBorders>
              <w:tl2br w:val="nil"/>
              <w:tr2bl w:val="nil"/>
            </w:tcBorders>
            <w:shd w:val="clear" w:color="000000" w:fill="FFFFFF"/>
            <w:noWrap w:val="0"/>
            <w:vAlign w:val="center"/>
          </w:tcPr>
          <w:p w14:paraId="55182037">
            <w:pPr>
              <w:jc w:val="center"/>
              <w:rPr>
                <w:rFonts w:hint="default" w:ascii="Times New Roman" w:hAnsi="Times New Roman" w:cs="Times New Roman"/>
                <w:sz w:val="18"/>
                <w:szCs w:val="18"/>
              </w:rPr>
            </w:pPr>
            <w:r>
              <w:rPr>
                <w:rFonts w:hint="default" w:ascii="Times New Roman" w:hAnsi="Times New Roman" w:cs="Times New Roman"/>
                <w:sz w:val="18"/>
                <w:szCs w:val="18"/>
              </w:rPr>
              <w:t>3.47</w:t>
            </w:r>
          </w:p>
        </w:tc>
        <w:tc>
          <w:tcPr>
            <w:tcW w:w="1100" w:type="dxa"/>
            <w:tcBorders>
              <w:tl2br w:val="nil"/>
              <w:tr2bl w:val="nil"/>
            </w:tcBorders>
            <w:noWrap w:val="0"/>
            <w:vAlign w:val="center"/>
          </w:tcPr>
          <w:p w14:paraId="51A3B7FB">
            <w:pPr>
              <w:jc w:val="center"/>
              <w:rPr>
                <w:rFonts w:hint="default" w:ascii="Times New Roman" w:hAnsi="Times New Roman" w:cs="Times New Roman"/>
                <w:sz w:val="18"/>
                <w:szCs w:val="18"/>
              </w:rPr>
            </w:pPr>
            <w:r>
              <w:rPr>
                <w:rFonts w:hint="default" w:ascii="Times New Roman" w:hAnsi="Times New Roman" w:cs="Times New Roman"/>
                <w:sz w:val="18"/>
                <w:szCs w:val="18"/>
              </w:rPr>
              <w:t>15</w:t>
            </w:r>
          </w:p>
        </w:tc>
        <w:tc>
          <w:tcPr>
            <w:tcW w:w="1019" w:type="dxa"/>
            <w:tcBorders>
              <w:tl2br w:val="nil"/>
              <w:tr2bl w:val="nil"/>
            </w:tcBorders>
            <w:noWrap w:val="0"/>
            <w:vAlign w:val="center"/>
          </w:tcPr>
          <w:p w14:paraId="3488B88D">
            <w:pPr>
              <w:jc w:val="center"/>
              <w:rPr>
                <w:rFonts w:hint="default" w:ascii="Times New Roman" w:hAnsi="Times New Roman" w:cs="Times New Roman"/>
                <w:sz w:val="18"/>
                <w:szCs w:val="18"/>
              </w:rPr>
            </w:pPr>
            <w:r>
              <w:rPr>
                <w:rFonts w:hint="default" w:ascii="Times New Roman" w:hAnsi="Times New Roman" w:cs="Times New Roman"/>
                <w:sz w:val="18"/>
                <w:szCs w:val="18"/>
              </w:rPr>
              <w:t>41.5</w:t>
            </w:r>
          </w:p>
        </w:tc>
      </w:tr>
    </w:tbl>
    <w:p w14:paraId="4CF8E740">
      <w:pPr>
        <w:rPr>
          <w:rFonts w:hint="eastAsia" w:ascii="Times New Roman"/>
        </w:rPr>
      </w:pPr>
      <w:r>
        <w:rPr>
          <w:rFonts w:hint="eastAsia" w:ascii="Times New Roman"/>
        </w:rPr>
        <w:br w:type="page"/>
      </w:r>
    </w:p>
    <w:p w14:paraId="73DC4715">
      <w:pPr>
        <w:pStyle w:val="25"/>
        <w:numPr>
          <w:ilvl w:val="0"/>
          <w:numId w:val="0"/>
        </w:numPr>
        <w:spacing w:before="156" w:after="156"/>
        <w:rPr>
          <w:rFonts w:ascii="Times New Roman"/>
        </w:rPr>
      </w:pPr>
      <w:r>
        <w:rPr>
          <w:rFonts w:hint="eastAsia" w:ascii="Times New Roman"/>
        </w:rPr>
        <w:t>表8 （续）</w:t>
      </w:r>
    </w:p>
    <w:tbl>
      <w:tblPr>
        <w:tblStyle w:val="8"/>
        <w:tblW w:w="980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97"/>
        <w:gridCol w:w="1097"/>
        <w:gridCol w:w="1097"/>
        <w:gridCol w:w="1097"/>
        <w:gridCol w:w="1097"/>
        <w:gridCol w:w="1097"/>
        <w:gridCol w:w="1097"/>
        <w:gridCol w:w="1097"/>
        <w:gridCol w:w="1025"/>
      </w:tblGrid>
      <w:tr w14:paraId="752D7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5" w:hRule="atLeast"/>
          <w:jc w:val="center"/>
        </w:trPr>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5A512315">
            <w:pPr>
              <w:jc w:val="center"/>
              <w:rPr>
                <w:rFonts w:ascii="Times New Roman" w:hAnsi="Times New Roman"/>
                <w:sz w:val="18"/>
                <w:szCs w:val="18"/>
              </w:rPr>
            </w:pPr>
            <w:r>
              <w:rPr>
                <w:rFonts w:ascii="Times New Roman" w:hAnsi="Times New Roman"/>
                <w:sz w:val="18"/>
                <w:szCs w:val="18"/>
              </w:rPr>
              <w:t>周龄</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15AE688C">
            <w:pPr>
              <w:jc w:val="center"/>
              <w:rPr>
                <w:rFonts w:ascii="Times New Roman" w:hAnsi="Times New Roman"/>
                <w:sz w:val="18"/>
                <w:szCs w:val="18"/>
              </w:rPr>
            </w:pPr>
            <w:r>
              <w:rPr>
                <w:rFonts w:ascii="Times New Roman" w:hAnsi="Times New Roman"/>
                <w:sz w:val="18"/>
                <w:szCs w:val="18"/>
              </w:rPr>
              <w:t>体重/g</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6520C441">
            <w:pPr>
              <w:jc w:val="center"/>
              <w:rPr>
                <w:rFonts w:ascii="Times New Roman" w:hAnsi="Times New Roman"/>
                <w:sz w:val="18"/>
                <w:szCs w:val="18"/>
              </w:rPr>
            </w:pPr>
            <w:r>
              <w:rPr>
                <w:rFonts w:ascii="Times New Roman" w:hAnsi="Times New Roman"/>
                <w:sz w:val="18"/>
                <w:szCs w:val="18"/>
              </w:rPr>
              <w:t>周增重/g</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2326F1AA">
            <w:pPr>
              <w:jc w:val="center"/>
              <w:rPr>
                <w:rFonts w:ascii="Times New Roman" w:hAnsi="Times New Roman"/>
                <w:sz w:val="18"/>
                <w:szCs w:val="18"/>
              </w:rPr>
            </w:pPr>
            <w:r>
              <w:rPr>
                <w:rFonts w:hint="eastAsia" w:ascii="Times New Roman" w:hAnsi="Times New Roman"/>
                <w:sz w:val="18"/>
                <w:szCs w:val="18"/>
              </w:rPr>
              <w:t>耗料</w:t>
            </w:r>
            <w:r>
              <w:rPr>
                <w:rFonts w:ascii="Times New Roman" w:hAnsi="Times New Roman"/>
                <w:sz w:val="18"/>
                <w:szCs w:val="18"/>
              </w:rPr>
              <w:t>/d.只/g（北方）</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4C6637DF">
            <w:pPr>
              <w:jc w:val="center"/>
              <w:rPr>
                <w:rFonts w:ascii="Times New Roman" w:hAnsi="Times New Roman"/>
                <w:sz w:val="18"/>
                <w:szCs w:val="18"/>
              </w:rPr>
            </w:pPr>
            <w:r>
              <w:rPr>
                <w:rFonts w:hint="eastAsia" w:ascii="Times New Roman" w:hAnsi="Times New Roman"/>
                <w:sz w:val="18"/>
                <w:szCs w:val="18"/>
              </w:rPr>
              <w:t>耗料</w:t>
            </w:r>
            <w:r>
              <w:rPr>
                <w:rFonts w:ascii="Times New Roman" w:hAnsi="Times New Roman"/>
                <w:sz w:val="18"/>
                <w:szCs w:val="18"/>
              </w:rPr>
              <w:t>/d.只/g（南方）</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115B2C62">
            <w:pPr>
              <w:jc w:val="center"/>
              <w:rPr>
                <w:rFonts w:ascii="Times New Roman" w:hAnsi="Times New Roman"/>
                <w:sz w:val="18"/>
                <w:szCs w:val="18"/>
              </w:rPr>
            </w:pPr>
            <w:r>
              <w:rPr>
                <w:rFonts w:ascii="Times New Roman" w:hAnsi="Times New Roman"/>
                <w:sz w:val="18"/>
                <w:szCs w:val="18"/>
              </w:rPr>
              <w:t>产蛋率</w:t>
            </w:r>
            <w:r>
              <w:rPr>
                <w:rFonts w:hint="eastAsia" w:ascii="Times New Roman" w:hAnsi="Times New Roman"/>
                <w:sz w:val="18"/>
                <w:szCs w:val="18"/>
              </w:rPr>
              <w:t>/</w:t>
            </w:r>
            <w:r>
              <w:rPr>
                <w:rFonts w:ascii="Times New Roman" w:hAnsi="Times New Roman"/>
                <w:sz w:val="18"/>
                <w:szCs w:val="18"/>
              </w:rPr>
              <w:t>%</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061E0558">
            <w:pPr>
              <w:jc w:val="center"/>
              <w:rPr>
                <w:rFonts w:ascii="Times New Roman" w:hAnsi="Times New Roman"/>
                <w:sz w:val="18"/>
                <w:szCs w:val="18"/>
              </w:rPr>
            </w:pPr>
            <w:r>
              <w:rPr>
                <w:rFonts w:ascii="Times New Roman" w:hAnsi="Times New Roman"/>
                <w:sz w:val="18"/>
                <w:szCs w:val="18"/>
              </w:rPr>
              <w:t>产蛋数</w:t>
            </w:r>
            <w:r>
              <w:rPr>
                <w:rFonts w:hint="eastAsia" w:ascii="Times New Roman" w:hAnsi="Times New Roman"/>
                <w:sz w:val="18"/>
                <w:szCs w:val="18"/>
              </w:rPr>
              <w:t>/枚</w:t>
            </w:r>
          </w:p>
        </w:tc>
        <w:tc>
          <w:tcPr>
            <w:tcW w:w="10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096F71CD">
            <w:pPr>
              <w:jc w:val="center"/>
              <w:rPr>
                <w:rFonts w:ascii="Times New Roman" w:hAnsi="Times New Roman"/>
                <w:sz w:val="18"/>
                <w:szCs w:val="18"/>
              </w:rPr>
            </w:pPr>
            <w:r>
              <w:rPr>
                <w:rFonts w:ascii="Times New Roman" w:hAnsi="Times New Roman"/>
                <w:sz w:val="18"/>
                <w:szCs w:val="18"/>
              </w:rPr>
              <w:t>光照</w:t>
            </w:r>
            <w:r>
              <w:rPr>
                <w:rFonts w:hint="eastAsia" w:ascii="Times New Roman" w:hAnsi="Times New Roman"/>
                <w:sz w:val="18"/>
                <w:szCs w:val="18"/>
              </w:rPr>
              <w:t>/h</w:t>
            </w:r>
          </w:p>
        </w:tc>
        <w:tc>
          <w:tcPr>
            <w:tcW w:w="1025"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00658A48">
            <w:pPr>
              <w:jc w:val="center"/>
              <w:rPr>
                <w:rFonts w:ascii="Times New Roman" w:hAnsi="Times New Roman"/>
                <w:sz w:val="18"/>
                <w:szCs w:val="18"/>
              </w:rPr>
            </w:pPr>
            <w:r>
              <w:rPr>
                <w:rFonts w:ascii="Times New Roman" w:hAnsi="Times New Roman"/>
                <w:sz w:val="18"/>
                <w:szCs w:val="18"/>
              </w:rPr>
              <w:t>蛋重</w:t>
            </w:r>
            <w:r>
              <w:rPr>
                <w:rFonts w:hint="eastAsia" w:ascii="Times New Roman" w:hAnsi="Times New Roman"/>
                <w:sz w:val="18"/>
                <w:szCs w:val="18"/>
              </w:rPr>
              <w:t>/g</w:t>
            </w:r>
          </w:p>
        </w:tc>
      </w:tr>
      <w:tr w14:paraId="5F4528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7AE27CBC">
            <w:pPr>
              <w:jc w:val="center"/>
              <w:rPr>
                <w:rFonts w:ascii="Times New Roman" w:hAnsi="Times New Roman"/>
                <w:sz w:val="18"/>
                <w:szCs w:val="18"/>
              </w:rPr>
            </w:pPr>
            <w:r>
              <w:rPr>
                <w:rFonts w:ascii="Times New Roman" w:hAnsi="Times New Roman"/>
                <w:sz w:val="18"/>
                <w:szCs w:val="18"/>
              </w:rPr>
              <w:t>25</w:t>
            </w:r>
          </w:p>
        </w:tc>
        <w:tc>
          <w:tcPr>
            <w:tcW w:w="1097" w:type="dxa"/>
            <w:tcBorders>
              <w:tl2br w:val="nil"/>
              <w:tr2bl w:val="nil"/>
            </w:tcBorders>
            <w:shd w:val="clear" w:color="000000" w:fill="FFFFFF"/>
            <w:vAlign w:val="center"/>
          </w:tcPr>
          <w:p w14:paraId="4A196316">
            <w:pPr>
              <w:jc w:val="center"/>
              <w:rPr>
                <w:rFonts w:ascii="Times New Roman" w:hAnsi="Times New Roman"/>
                <w:sz w:val="18"/>
                <w:szCs w:val="18"/>
              </w:rPr>
            </w:pPr>
            <w:r>
              <w:rPr>
                <w:rFonts w:ascii="Times New Roman" w:hAnsi="Times New Roman"/>
                <w:sz w:val="18"/>
                <w:szCs w:val="18"/>
              </w:rPr>
              <w:t>2230</w:t>
            </w:r>
          </w:p>
        </w:tc>
        <w:tc>
          <w:tcPr>
            <w:tcW w:w="1097" w:type="dxa"/>
            <w:tcBorders>
              <w:tl2br w:val="nil"/>
              <w:tr2bl w:val="nil"/>
            </w:tcBorders>
            <w:shd w:val="clear" w:color="000000" w:fill="FFFFFF"/>
            <w:vAlign w:val="center"/>
          </w:tcPr>
          <w:p w14:paraId="366A9BB5">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14:paraId="3F0D5AF2">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14:paraId="12CF9E81">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14:paraId="778A13ED">
            <w:pPr>
              <w:jc w:val="center"/>
              <w:rPr>
                <w:rFonts w:ascii="Times New Roman" w:hAnsi="Times New Roman"/>
                <w:sz w:val="18"/>
                <w:szCs w:val="18"/>
              </w:rPr>
            </w:pPr>
            <w:r>
              <w:rPr>
                <w:rFonts w:ascii="Times New Roman" w:hAnsi="Times New Roman"/>
                <w:sz w:val="18"/>
                <w:szCs w:val="18"/>
              </w:rPr>
              <w:t>65</w:t>
            </w:r>
          </w:p>
        </w:tc>
        <w:tc>
          <w:tcPr>
            <w:tcW w:w="1097" w:type="dxa"/>
            <w:tcBorders>
              <w:tl2br w:val="nil"/>
              <w:tr2bl w:val="nil"/>
            </w:tcBorders>
            <w:shd w:val="clear" w:color="000000" w:fill="FFFFFF"/>
            <w:vAlign w:val="center"/>
          </w:tcPr>
          <w:p w14:paraId="1094E54C">
            <w:pPr>
              <w:jc w:val="center"/>
              <w:rPr>
                <w:rFonts w:ascii="Times New Roman" w:hAnsi="Times New Roman"/>
                <w:sz w:val="18"/>
                <w:szCs w:val="18"/>
              </w:rPr>
            </w:pPr>
            <w:r>
              <w:rPr>
                <w:rFonts w:ascii="Times New Roman" w:hAnsi="Times New Roman"/>
                <w:sz w:val="18"/>
                <w:szCs w:val="18"/>
              </w:rPr>
              <w:t>5.19</w:t>
            </w:r>
          </w:p>
        </w:tc>
        <w:tc>
          <w:tcPr>
            <w:tcW w:w="1097" w:type="dxa"/>
            <w:tcBorders>
              <w:tl2br w:val="nil"/>
              <w:tr2bl w:val="nil"/>
            </w:tcBorders>
            <w:vAlign w:val="center"/>
          </w:tcPr>
          <w:p w14:paraId="282B1ADC">
            <w:pPr>
              <w:jc w:val="center"/>
              <w:rPr>
                <w:rFonts w:ascii="Times New Roman" w:hAnsi="Times New Roman"/>
                <w:sz w:val="18"/>
                <w:szCs w:val="18"/>
              </w:rPr>
            </w:pPr>
            <w:r>
              <w:rPr>
                <w:rFonts w:ascii="Times New Roman" w:hAnsi="Times New Roman"/>
                <w:sz w:val="18"/>
                <w:szCs w:val="18"/>
              </w:rPr>
              <w:t>15.5</w:t>
            </w:r>
          </w:p>
        </w:tc>
        <w:tc>
          <w:tcPr>
            <w:tcW w:w="1025" w:type="dxa"/>
            <w:tcBorders>
              <w:tl2br w:val="nil"/>
              <w:tr2bl w:val="nil"/>
            </w:tcBorders>
            <w:vAlign w:val="center"/>
          </w:tcPr>
          <w:p w14:paraId="6DEEDFC7">
            <w:pPr>
              <w:jc w:val="center"/>
              <w:rPr>
                <w:rFonts w:ascii="Times New Roman" w:hAnsi="Times New Roman"/>
                <w:sz w:val="18"/>
                <w:szCs w:val="18"/>
              </w:rPr>
            </w:pPr>
            <w:r>
              <w:rPr>
                <w:rFonts w:ascii="Times New Roman" w:hAnsi="Times New Roman"/>
                <w:sz w:val="18"/>
                <w:szCs w:val="18"/>
              </w:rPr>
              <w:t>44.3</w:t>
            </w:r>
          </w:p>
        </w:tc>
      </w:tr>
      <w:tr w14:paraId="75266F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06595D30">
            <w:pPr>
              <w:jc w:val="center"/>
              <w:rPr>
                <w:rFonts w:ascii="Times New Roman" w:hAnsi="Times New Roman"/>
                <w:sz w:val="18"/>
                <w:szCs w:val="18"/>
              </w:rPr>
            </w:pPr>
            <w:r>
              <w:rPr>
                <w:rFonts w:ascii="Times New Roman" w:hAnsi="Times New Roman"/>
                <w:sz w:val="18"/>
                <w:szCs w:val="18"/>
              </w:rPr>
              <w:t>26</w:t>
            </w:r>
          </w:p>
        </w:tc>
        <w:tc>
          <w:tcPr>
            <w:tcW w:w="1097" w:type="dxa"/>
            <w:tcBorders>
              <w:tl2br w:val="nil"/>
              <w:tr2bl w:val="nil"/>
            </w:tcBorders>
            <w:shd w:val="clear" w:color="000000" w:fill="FFFFFF"/>
            <w:vAlign w:val="center"/>
          </w:tcPr>
          <w:p w14:paraId="19254E45">
            <w:pPr>
              <w:jc w:val="center"/>
              <w:rPr>
                <w:rFonts w:ascii="Times New Roman" w:hAnsi="Times New Roman"/>
                <w:sz w:val="18"/>
                <w:szCs w:val="18"/>
              </w:rPr>
            </w:pPr>
            <w:r>
              <w:rPr>
                <w:rFonts w:ascii="Times New Roman" w:hAnsi="Times New Roman"/>
                <w:sz w:val="18"/>
                <w:szCs w:val="18"/>
              </w:rPr>
              <w:t>2290</w:t>
            </w:r>
          </w:p>
        </w:tc>
        <w:tc>
          <w:tcPr>
            <w:tcW w:w="1097" w:type="dxa"/>
            <w:tcBorders>
              <w:tl2br w:val="nil"/>
              <w:tr2bl w:val="nil"/>
            </w:tcBorders>
            <w:shd w:val="clear" w:color="000000" w:fill="FFFFFF"/>
            <w:vAlign w:val="center"/>
          </w:tcPr>
          <w:p w14:paraId="29BC0E9C">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14:paraId="18A08237">
            <w:pPr>
              <w:jc w:val="center"/>
              <w:rPr>
                <w:rFonts w:ascii="Times New Roman" w:hAnsi="Times New Roman"/>
                <w:sz w:val="18"/>
                <w:szCs w:val="18"/>
              </w:rPr>
            </w:pPr>
            <w:r>
              <w:rPr>
                <w:rFonts w:ascii="Times New Roman" w:hAnsi="Times New Roman"/>
                <w:sz w:val="18"/>
                <w:szCs w:val="18"/>
              </w:rPr>
              <w:t>120</w:t>
            </w:r>
          </w:p>
        </w:tc>
        <w:tc>
          <w:tcPr>
            <w:tcW w:w="1097" w:type="dxa"/>
            <w:tcBorders>
              <w:tl2br w:val="nil"/>
              <w:tr2bl w:val="nil"/>
            </w:tcBorders>
            <w:shd w:val="clear" w:color="000000" w:fill="FFFFFF"/>
            <w:vAlign w:val="center"/>
          </w:tcPr>
          <w:p w14:paraId="6D4959F6">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14:paraId="0FD26D0E">
            <w:pPr>
              <w:jc w:val="center"/>
              <w:rPr>
                <w:rFonts w:ascii="Times New Roman" w:hAnsi="Times New Roman"/>
                <w:sz w:val="18"/>
                <w:szCs w:val="18"/>
              </w:rPr>
            </w:pPr>
            <w:r>
              <w:rPr>
                <w:rFonts w:ascii="Times New Roman" w:hAnsi="Times New Roman"/>
                <w:sz w:val="18"/>
                <w:szCs w:val="18"/>
              </w:rPr>
              <w:t>75</w:t>
            </w:r>
          </w:p>
        </w:tc>
        <w:tc>
          <w:tcPr>
            <w:tcW w:w="1097" w:type="dxa"/>
            <w:tcBorders>
              <w:tl2br w:val="nil"/>
              <w:tr2bl w:val="nil"/>
            </w:tcBorders>
            <w:shd w:val="clear" w:color="000000" w:fill="FFFFFF"/>
            <w:vAlign w:val="center"/>
          </w:tcPr>
          <w:p w14:paraId="69C28C86">
            <w:pPr>
              <w:jc w:val="center"/>
              <w:rPr>
                <w:rFonts w:ascii="Times New Roman" w:hAnsi="Times New Roman"/>
                <w:sz w:val="18"/>
                <w:szCs w:val="18"/>
              </w:rPr>
            </w:pPr>
            <w:r>
              <w:rPr>
                <w:rFonts w:ascii="Times New Roman" w:hAnsi="Times New Roman"/>
                <w:sz w:val="18"/>
                <w:szCs w:val="18"/>
              </w:rPr>
              <w:t>5.51</w:t>
            </w:r>
          </w:p>
        </w:tc>
        <w:tc>
          <w:tcPr>
            <w:tcW w:w="1097" w:type="dxa"/>
            <w:tcBorders>
              <w:tl2br w:val="nil"/>
              <w:tr2bl w:val="nil"/>
            </w:tcBorders>
            <w:vAlign w:val="center"/>
          </w:tcPr>
          <w:p w14:paraId="5EA53234">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12879EFB">
            <w:pPr>
              <w:jc w:val="center"/>
              <w:rPr>
                <w:rFonts w:ascii="Times New Roman" w:hAnsi="Times New Roman"/>
                <w:sz w:val="18"/>
                <w:szCs w:val="18"/>
              </w:rPr>
            </w:pPr>
            <w:r>
              <w:rPr>
                <w:rFonts w:ascii="Times New Roman" w:hAnsi="Times New Roman"/>
                <w:sz w:val="18"/>
                <w:szCs w:val="18"/>
              </w:rPr>
              <w:t>46</w:t>
            </w:r>
          </w:p>
        </w:tc>
      </w:tr>
      <w:tr w14:paraId="769FC9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6BE4B4D7">
            <w:pPr>
              <w:jc w:val="center"/>
              <w:rPr>
                <w:rFonts w:ascii="Times New Roman" w:hAnsi="Times New Roman"/>
                <w:sz w:val="18"/>
                <w:szCs w:val="18"/>
              </w:rPr>
            </w:pPr>
            <w:r>
              <w:rPr>
                <w:rFonts w:ascii="Times New Roman" w:hAnsi="Times New Roman"/>
                <w:sz w:val="18"/>
                <w:szCs w:val="18"/>
              </w:rPr>
              <w:t>27</w:t>
            </w:r>
          </w:p>
        </w:tc>
        <w:tc>
          <w:tcPr>
            <w:tcW w:w="1097" w:type="dxa"/>
            <w:tcBorders>
              <w:tl2br w:val="nil"/>
              <w:tr2bl w:val="nil"/>
            </w:tcBorders>
            <w:shd w:val="clear" w:color="000000" w:fill="FFFFFF"/>
            <w:vAlign w:val="center"/>
          </w:tcPr>
          <w:p w14:paraId="08E20FDC">
            <w:pPr>
              <w:jc w:val="center"/>
              <w:rPr>
                <w:rFonts w:ascii="Times New Roman" w:hAnsi="Times New Roman"/>
                <w:sz w:val="18"/>
                <w:szCs w:val="18"/>
              </w:rPr>
            </w:pPr>
            <w:r>
              <w:rPr>
                <w:rFonts w:ascii="Times New Roman" w:hAnsi="Times New Roman"/>
                <w:sz w:val="18"/>
                <w:szCs w:val="18"/>
              </w:rPr>
              <w:t>2330</w:t>
            </w:r>
          </w:p>
        </w:tc>
        <w:tc>
          <w:tcPr>
            <w:tcW w:w="1097" w:type="dxa"/>
            <w:tcBorders>
              <w:tl2br w:val="nil"/>
              <w:tr2bl w:val="nil"/>
            </w:tcBorders>
            <w:shd w:val="clear" w:color="000000" w:fill="FFFFFF"/>
            <w:vAlign w:val="center"/>
          </w:tcPr>
          <w:p w14:paraId="3C28EBA5">
            <w:pPr>
              <w:jc w:val="center"/>
              <w:rPr>
                <w:rFonts w:ascii="Times New Roman" w:hAnsi="Times New Roman"/>
                <w:sz w:val="18"/>
                <w:szCs w:val="18"/>
              </w:rPr>
            </w:pPr>
            <w:r>
              <w:rPr>
                <w:rFonts w:ascii="Times New Roman" w:hAnsi="Times New Roman"/>
                <w:sz w:val="18"/>
                <w:szCs w:val="18"/>
              </w:rPr>
              <w:t>40</w:t>
            </w:r>
          </w:p>
        </w:tc>
        <w:tc>
          <w:tcPr>
            <w:tcW w:w="1097" w:type="dxa"/>
            <w:tcBorders>
              <w:tl2br w:val="nil"/>
              <w:tr2bl w:val="nil"/>
            </w:tcBorders>
            <w:shd w:val="clear" w:color="000000" w:fill="FFFFFF"/>
            <w:vAlign w:val="center"/>
          </w:tcPr>
          <w:p w14:paraId="7C795E12">
            <w:pPr>
              <w:jc w:val="center"/>
              <w:rPr>
                <w:rFonts w:ascii="Times New Roman" w:hAnsi="Times New Roman"/>
                <w:sz w:val="18"/>
                <w:szCs w:val="18"/>
              </w:rPr>
            </w:pPr>
            <w:r>
              <w:rPr>
                <w:rFonts w:ascii="Times New Roman" w:hAnsi="Times New Roman"/>
                <w:sz w:val="18"/>
                <w:szCs w:val="18"/>
              </w:rPr>
              <w:t>119</w:t>
            </w:r>
          </w:p>
        </w:tc>
        <w:tc>
          <w:tcPr>
            <w:tcW w:w="1097" w:type="dxa"/>
            <w:tcBorders>
              <w:tl2br w:val="nil"/>
              <w:tr2bl w:val="nil"/>
            </w:tcBorders>
            <w:shd w:val="clear" w:color="000000" w:fill="FFFFFF"/>
            <w:vAlign w:val="center"/>
          </w:tcPr>
          <w:p w14:paraId="0510CA06">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14:paraId="3D455E3C">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14:paraId="3C92944F">
            <w:pPr>
              <w:jc w:val="center"/>
              <w:rPr>
                <w:rFonts w:ascii="Times New Roman" w:hAnsi="Times New Roman"/>
                <w:sz w:val="18"/>
                <w:szCs w:val="18"/>
              </w:rPr>
            </w:pPr>
            <w:r>
              <w:rPr>
                <w:rFonts w:ascii="Times New Roman" w:hAnsi="Times New Roman"/>
                <w:sz w:val="18"/>
                <w:szCs w:val="18"/>
              </w:rPr>
              <w:t>5.44</w:t>
            </w:r>
          </w:p>
        </w:tc>
        <w:tc>
          <w:tcPr>
            <w:tcW w:w="1097" w:type="dxa"/>
            <w:tcBorders>
              <w:tl2br w:val="nil"/>
              <w:tr2bl w:val="nil"/>
            </w:tcBorders>
            <w:vAlign w:val="center"/>
          </w:tcPr>
          <w:p w14:paraId="5028742F">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61EE1C05">
            <w:pPr>
              <w:jc w:val="center"/>
              <w:rPr>
                <w:rFonts w:ascii="Times New Roman" w:hAnsi="Times New Roman"/>
                <w:sz w:val="18"/>
                <w:szCs w:val="18"/>
              </w:rPr>
            </w:pPr>
            <w:r>
              <w:rPr>
                <w:rFonts w:ascii="Times New Roman" w:hAnsi="Times New Roman"/>
                <w:sz w:val="18"/>
                <w:szCs w:val="18"/>
              </w:rPr>
              <w:t>47.4</w:t>
            </w:r>
          </w:p>
        </w:tc>
      </w:tr>
      <w:tr w14:paraId="1C0C5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5F764E9A">
            <w:pPr>
              <w:jc w:val="center"/>
              <w:rPr>
                <w:rFonts w:ascii="Times New Roman" w:hAnsi="Times New Roman"/>
                <w:sz w:val="18"/>
                <w:szCs w:val="18"/>
              </w:rPr>
            </w:pPr>
            <w:r>
              <w:rPr>
                <w:rFonts w:ascii="Times New Roman" w:hAnsi="Times New Roman"/>
                <w:sz w:val="18"/>
                <w:szCs w:val="18"/>
              </w:rPr>
              <w:t>28</w:t>
            </w:r>
          </w:p>
        </w:tc>
        <w:tc>
          <w:tcPr>
            <w:tcW w:w="1097" w:type="dxa"/>
            <w:tcBorders>
              <w:tl2br w:val="nil"/>
              <w:tr2bl w:val="nil"/>
            </w:tcBorders>
            <w:shd w:val="clear" w:color="000000" w:fill="FFFFFF"/>
            <w:vAlign w:val="center"/>
          </w:tcPr>
          <w:p w14:paraId="497F3CA8">
            <w:pPr>
              <w:jc w:val="center"/>
              <w:rPr>
                <w:rFonts w:ascii="Times New Roman" w:hAnsi="Times New Roman"/>
                <w:sz w:val="18"/>
                <w:szCs w:val="18"/>
              </w:rPr>
            </w:pPr>
            <w:r>
              <w:rPr>
                <w:rFonts w:ascii="Times New Roman" w:hAnsi="Times New Roman"/>
                <w:sz w:val="18"/>
                <w:szCs w:val="18"/>
              </w:rPr>
              <w:t>2360</w:t>
            </w:r>
          </w:p>
        </w:tc>
        <w:tc>
          <w:tcPr>
            <w:tcW w:w="1097" w:type="dxa"/>
            <w:tcBorders>
              <w:tl2br w:val="nil"/>
              <w:tr2bl w:val="nil"/>
            </w:tcBorders>
            <w:shd w:val="clear" w:color="000000" w:fill="FFFFFF"/>
            <w:vAlign w:val="center"/>
          </w:tcPr>
          <w:p w14:paraId="51C84864">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14:paraId="267175AA">
            <w:pPr>
              <w:jc w:val="center"/>
              <w:rPr>
                <w:rFonts w:ascii="Times New Roman" w:hAnsi="Times New Roman"/>
                <w:sz w:val="18"/>
                <w:szCs w:val="18"/>
              </w:rPr>
            </w:pPr>
            <w:r>
              <w:rPr>
                <w:rFonts w:ascii="Times New Roman" w:hAnsi="Times New Roman"/>
                <w:sz w:val="18"/>
                <w:szCs w:val="18"/>
              </w:rPr>
              <w:t>119</w:t>
            </w:r>
          </w:p>
        </w:tc>
        <w:tc>
          <w:tcPr>
            <w:tcW w:w="1097" w:type="dxa"/>
            <w:tcBorders>
              <w:tl2br w:val="nil"/>
              <w:tr2bl w:val="nil"/>
            </w:tcBorders>
            <w:shd w:val="clear" w:color="000000" w:fill="FFFFFF"/>
            <w:vAlign w:val="center"/>
          </w:tcPr>
          <w:p w14:paraId="79BF291D">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14:paraId="389A0C94">
            <w:pPr>
              <w:jc w:val="center"/>
              <w:rPr>
                <w:rFonts w:ascii="Times New Roman" w:hAnsi="Times New Roman"/>
                <w:sz w:val="18"/>
                <w:szCs w:val="18"/>
              </w:rPr>
            </w:pPr>
            <w:r>
              <w:rPr>
                <w:rFonts w:ascii="Times New Roman" w:hAnsi="Times New Roman"/>
                <w:sz w:val="18"/>
                <w:szCs w:val="18"/>
              </w:rPr>
              <w:t>82</w:t>
            </w:r>
          </w:p>
        </w:tc>
        <w:tc>
          <w:tcPr>
            <w:tcW w:w="1097" w:type="dxa"/>
            <w:tcBorders>
              <w:tl2br w:val="nil"/>
              <w:tr2bl w:val="nil"/>
            </w:tcBorders>
            <w:shd w:val="clear" w:color="000000" w:fill="FFFFFF"/>
            <w:vAlign w:val="center"/>
          </w:tcPr>
          <w:p w14:paraId="5C0A2486">
            <w:pPr>
              <w:jc w:val="center"/>
              <w:rPr>
                <w:rFonts w:ascii="Times New Roman" w:hAnsi="Times New Roman"/>
                <w:sz w:val="18"/>
                <w:szCs w:val="18"/>
              </w:rPr>
            </w:pPr>
            <w:r>
              <w:rPr>
                <w:rFonts w:ascii="Times New Roman" w:hAnsi="Times New Roman"/>
                <w:sz w:val="18"/>
                <w:szCs w:val="18"/>
              </w:rPr>
              <w:t>5.35</w:t>
            </w:r>
          </w:p>
        </w:tc>
        <w:tc>
          <w:tcPr>
            <w:tcW w:w="1097" w:type="dxa"/>
            <w:tcBorders>
              <w:tl2br w:val="nil"/>
              <w:tr2bl w:val="nil"/>
            </w:tcBorders>
            <w:vAlign w:val="center"/>
          </w:tcPr>
          <w:p w14:paraId="7167A31B">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58B7072B">
            <w:pPr>
              <w:jc w:val="center"/>
              <w:rPr>
                <w:rFonts w:ascii="Times New Roman" w:hAnsi="Times New Roman"/>
                <w:sz w:val="18"/>
                <w:szCs w:val="18"/>
              </w:rPr>
            </w:pPr>
            <w:r>
              <w:rPr>
                <w:rFonts w:ascii="Times New Roman" w:hAnsi="Times New Roman"/>
                <w:sz w:val="18"/>
                <w:szCs w:val="18"/>
              </w:rPr>
              <w:t>49.2</w:t>
            </w:r>
          </w:p>
        </w:tc>
      </w:tr>
      <w:tr w14:paraId="1CE24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07527B98">
            <w:pPr>
              <w:jc w:val="center"/>
              <w:rPr>
                <w:rFonts w:ascii="Times New Roman" w:hAnsi="Times New Roman"/>
                <w:sz w:val="18"/>
                <w:szCs w:val="18"/>
              </w:rPr>
            </w:pPr>
            <w:r>
              <w:rPr>
                <w:rFonts w:ascii="Times New Roman" w:hAnsi="Times New Roman"/>
                <w:sz w:val="18"/>
                <w:szCs w:val="18"/>
              </w:rPr>
              <w:t>29</w:t>
            </w:r>
          </w:p>
        </w:tc>
        <w:tc>
          <w:tcPr>
            <w:tcW w:w="1097" w:type="dxa"/>
            <w:tcBorders>
              <w:tl2br w:val="nil"/>
              <w:tr2bl w:val="nil"/>
            </w:tcBorders>
            <w:shd w:val="clear" w:color="000000" w:fill="FFFFFF"/>
            <w:vAlign w:val="center"/>
          </w:tcPr>
          <w:p w14:paraId="5FB84E9E">
            <w:pPr>
              <w:jc w:val="center"/>
              <w:rPr>
                <w:rFonts w:ascii="Times New Roman" w:hAnsi="Times New Roman"/>
                <w:sz w:val="18"/>
                <w:szCs w:val="18"/>
              </w:rPr>
            </w:pPr>
            <w:r>
              <w:rPr>
                <w:rFonts w:ascii="Times New Roman" w:hAnsi="Times New Roman"/>
                <w:sz w:val="18"/>
                <w:szCs w:val="18"/>
              </w:rPr>
              <w:t>2390</w:t>
            </w:r>
          </w:p>
        </w:tc>
        <w:tc>
          <w:tcPr>
            <w:tcW w:w="1097" w:type="dxa"/>
            <w:tcBorders>
              <w:tl2br w:val="nil"/>
              <w:tr2bl w:val="nil"/>
            </w:tcBorders>
            <w:shd w:val="clear" w:color="000000" w:fill="FFFFFF"/>
            <w:vAlign w:val="center"/>
          </w:tcPr>
          <w:p w14:paraId="7C256838">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14:paraId="4DCD3A43">
            <w:pPr>
              <w:jc w:val="center"/>
              <w:rPr>
                <w:rFonts w:ascii="Times New Roman" w:hAnsi="Times New Roman"/>
                <w:sz w:val="18"/>
                <w:szCs w:val="18"/>
              </w:rPr>
            </w:pPr>
            <w:r>
              <w:rPr>
                <w:rFonts w:ascii="Times New Roman" w:hAnsi="Times New Roman"/>
                <w:sz w:val="18"/>
                <w:szCs w:val="18"/>
              </w:rPr>
              <w:t>118</w:t>
            </w:r>
          </w:p>
        </w:tc>
        <w:tc>
          <w:tcPr>
            <w:tcW w:w="1097" w:type="dxa"/>
            <w:tcBorders>
              <w:tl2br w:val="nil"/>
              <w:tr2bl w:val="nil"/>
            </w:tcBorders>
            <w:shd w:val="clear" w:color="000000" w:fill="FFFFFF"/>
            <w:vAlign w:val="center"/>
          </w:tcPr>
          <w:p w14:paraId="7682B4D1">
            <w:pPr>
              <w:jc w:val="center"/>
              <w:rPr>
                <w:rFonts w:ascii="Times New Roman" w:hAnsi="Times New Roman"/>
                <w:sz w:val="18"/>
                <w:szCs w:val="18"/>
              </w:rPr>
            </w:pPr>
            <w:r>
              <w:rPr>
                <w:rFonts w:ascii="Times New Roman" w:hAnsi="Times New Roman"/>
                <w:sz w:val="18"/>
                <w:szCs w:val="18"/>
              </w:rPr>
              <w:t>117</w:t>
            </w:r>
          </w:p>
        </w:tc>
        <w:tc>
          <w:tcPr>
            <w:tcW w:w="1097" w:type="dxa"/>
            <w:tcBorders>
              <w:tl2br w:val="nil"/>
              <w:tr2bl w:val="nil"/>
            </w:tcBorders>
            <w:shd w:val="clear" w:color="000000" w:fill="FFFFFF"/>
            <w:vAlign w:val="center"/>
          </w:tcPr>
          <w:p w14:paraId="610669DD">
            <w:pPr>
              <w:jc w:val="center"/>
              <w:rPr>
                <w:rFonts w:ascii="Times New Roman" w:hAnsi="Times New Roman"/>
                <w:sz w:val="18"/>
                <w:szCs w:val="18"/>
              </w:rPr>
            </w:pPr>
            <w:r>
              <w:rPr>
                <w:rFonts w:ascii="Times New Roman" w:hAnsi="Times New Roman"/>
                <w:sz w:val="18"/>
                <w:szCs w:val="18"/>
              </w:rPr>
              <w:t>80</w:t>
            </w:r>
          </w:p>
        </w:tc>
        <w:tc>
          <w:tcPr>
            <w:tcW w:w="1097" w:type="dxa"/>
            <w:tcBorders>
              <w:tl2br w:val="nil"/>
              <w:tr2bl w:val="nil"/>
            </w:tcBorders>
            <w:shd w:val="clear" w:color="000000" w:fill="FFFFFF"/>
            <w:vAlign w:val="center"/>
          </w:tcPr>
          <w:p w14:paraId="3F8B0520">
            <w:pPr>
              <w:jc w:val="center"/>
              <w:rPr>
                <w:rFonts w:ascii="Times New Roman" w:hAnsi="Times New Roman"/>
                <w:sz w:val="18"/>
                <w:szCs w:val="18"/>
              </w:rPr>
            </w:pPr>
            <w:r>
              <w:rPr>
                <w:rFonts w:ascii="Times New Roman" w:hAnsi="Times New Roman"/>
                <w:sz w:val="18"/>
                <w:szCs w:val="18"/>
              </w:rPr>
              <w:t>5.33</w:t>
            </w:r>
          </w:p>
        </w:tc>
        <w:tc>
          <w:tcPr>
            <w:tcW w:w="1097" w:type="dxa"/>
            <w:tcBorders>
              <w:tl2br w:val="nil"/>
              <w:tr2bl w:val="nil"/>
            </w:tcBorders>
            <w:vAlign w:val="center"/>
          </w:tcPr>
          <w:p w14:paraId="71F89459">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778578AB">
            <w:pPr>
              <w:jc w:val="center"/>
              <w:rPr>
                <w:rFonts w:ascii="Times New Roman" w:hAnsi="Times New Roman"/>
                <w:sz w:val="18"/>
                <w:szCs w:val="18"/>
              </w:rPr>
            </w:pPr>
            <w:r>
              <w:rPr>
                <w:rFonts w:ascii="Times New Roman" w:hAnsi="Times New Roman"/>
                <w:sz w:val="18"/>
                <w:szCs w:val="18"/>
              </w:rPr>
              <w:t>50</w:t>
            </w:r>
          </w:p>
        </w:tc>
      </w:tr>
      <w:tr w14:paraId="4DF81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46BB75C1">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14:paraId="24EFD3B1">
            <w:pPr>
              <w:jc w:val="center"/>
              <w:rPr>
                <w:rFonts w:ascii="Times New Roman" w:hAnsi="Times New Roman"/>
                <w:sz w:val="18"/>
                <w:szCs w:val="18"/>
              </w:rPr>
            </w:pPr>
            <w:r>
              <w:rPr>
                <w:rFonts w:ascii="Times New Roman" w:hAnsi="Times New Roman"/>
                <w:sz w:val="18"/>
                <w:szCs w:val="18"/>
              </w:rPr>
              <w:t>2420</w:t>
            </w:r>
          </w:p>
        </w:tc>
        <w:tc>
          <w:tcPr>
            <w:tcW w:w="1097" w:type="dxa"/>
            <w:tcBorders>
              <w:tl2br w:val="nil"/>
              <w:tr2bl w:val="nil"/>
            </w:tcBorders>
            <w:shd w:val="clear" w:color="000000" w:fill="FFFFFF"/>
            <w:vAlign w:val="center"/>
          </w:tcPr>
          <w:p w14:paraId="5AA76AB9">
            <w:pPr>
              <w:jc w:val="center"/>
              <w:rPr>
                <w:rFonts w:ascii="Times New Roman" w:hAnsi="Times New Roman"/>
                <w:sz w:val="18"/>
                <w:szCs w:val="18"/>
              </w:rPr>
            </w:pPr>
            <w:r>
              <w:rPr>
                <w:rFonts w:ascii="Times New Roman" w:hAnsi="Times New Roman"/>
                <w:sz w:val="18"/>
                <w:szCs w:val="18"/>
              </w:rPr>
              <w:t>30</w:t>
            </w:r>
          </w:p>
        </w:tc>
        <w:tc>
          <w:tcPr>
            <w:tcW w:w="1097" w:type="dxa"/>
            <w:tcBorders>
              <w:tl2br w:val="nil"/>
              <w:tr2bl w:val="nil"/>
            </w:tcBorders>
            <w:shd w:val="clear" w:color="000000" w:fill="FFFFFF"/>
            <w:vAlign w:val="center"/>
          </w:tcPr>
          <w:p w14:paraId="3322D767">
            <w:pPr>
              <w:jc w:val="center"/>
              <w:rPr>
                <w:rFonts w:ascii="Times New Roman" w:hAnsi="Times New Roman"/>
                <w:sz w:val="18"/>
                <w:szCs w:val="18"/>
              </w:rPr>
            </w:pPr>
            <w:r>
              <w:rPr>
                <w:rFonts w:ascii="Times New Roman" w:hAnsi="Times New Roman"/>
                <w:sz w:val="18"/>
                <w:szCs w:val="18"/>
              </w:rPr>
              <w:t>117</w:t>
            </w:r>
          </w:p>
        </w:tc>
        <w:tc>
          <w:tcPr>
            <w:tcW w:w="1097" w:type="dxa"/>
            <w:tcBorders>
              <w:tl2br w:val="nil"/>
              <w:tr2bl w:val="nil"/>
            </w:tcBorders>
            <w:shd w:val="clear" w:color="000000" w:fill="FFFFFF"/>
            <w:vAlign w:val="center"/>
          </w:tcPr>
          <w:p w14:paraId="6402751B">
            <w:pPr>
              <w:jc w:val="center"/>
              <w:rPr>
                <w:rFonts w:ascii="Times New Roman" w:hAnsi="Times New Roman"/>
                <w:sz w:val="18"/>
                <w:szCs w:val="18"/>
              </w:rPr>
            </w:pPr>
            <w:r>
              <w:rPr>
                <w:rFonts w:ascii="Times New Roman" w:hAnsi="Times New Roman"/>
                <w:sz w:val="18"/>
                <w:szCs w:val="18"/>
              </w:rPr>
              <w:t>116</w:t>
            </w:r>
          </w:p>
        </w:tc>
        <w:tc>
          <w:tcPr>
            <w:tcW w:w="1097" w:type="dxa"/>
            <w:tcBorders>
              <w:tl2br w:val="nil"/>
              <w:tr2bl w:val="nil"/>
            </w:tcBorders>
            <w:shd w:val="clear" w:color="000000" w:fill="FFFFFF"/>
            <w:vAlign w:val="center"/>
          </w:tcPr>
          <w:p w14:paraId="37A94236">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14:paraId="5BEDAE2A">
            <w:pPr>
              <w:jc w:val="center"/>
              <w:rPr>
                <w:rFonts w:ascii="Times New Roman" w:hAnsi="Times New Roman"/>
                <w:sz w:val="18"/>
                <w:szCs w:val="18"/>
              </w:rPr>
            </w:pPr>
            <w:r>
              <w:rPr>
                <w:rFonts w:ascii="Times New Roman" w:hAnsi="Times New Roman"/>
                <w:sz w:val="18"/>
                <w:szCs w:val="18"/>
              </w:rPr>
              <w:t>5.24</w:t>
            </w:r>
          </w:p>
        </w:tc>
        <w:tc>
          <w:tcPr>
            <w:tcW w:w="1097" w:type="dxa"/>
            <w:tcBorders>
              <w:tl2br w:val="nil"/>
              <w:tr2bl w:val="nil"/>
            </w:tcBorders>
            <w:vAlign w:val="center"/>
          </w:tcPr>
          <w:p w14:paraId="0C756BEC">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4AD7A1FD">
            <w:pPr>
              <w:jc w:val="center"/>
              <w:rPr>
                <w:rFonts w:ascii="Times New Roman" w:hAnsi="Times New Roman"/>
                <w:sz w:val="18"/>
                <w:szCs w:val="18"/>
              </w:rPr>
            </w:pPr>
            <w:r>
              <w:rPr>
                <w:rFonts w:ascii="Times New Roman" w:hAnsi="Times New Roman"/>
                <w:sz w:val="18"/>
                <w:szCs w:val="18"/>
              </w:rPr>
              <w:t>50.7</w:t>
            </w:r>
          </w:p>
        </w:tc>
      </w:tr>
      <w:tr w14:paraId="17680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54ABD574">
            <w:pPr>
              <w:jc w:val="center"/>
              <w:rPr>
                <w:rFonts w:ascii="Times New Roman" w:hAnsi="Times New Roman"/>
                <w:sz w:val="18"/>
                <w:szCs w:val="18"/>
              </w:rPr>
            </w:pPr>
            <w:r>
              <w:rPr>
                <w:rFonts w:ascii="Times New Roman" w:hAnsi="Times New Roman"/>
                <w:sz w:val="18"/>
                <w:szCs w:val="18"/>
              </w:rPr>
              <w:t>31</w:t>
            </w:r>
          </w:p>
        </w:tc>
        <w:tc>
          <w:tcPr>
            <w:tcW w:w="1097" w:type="dxa"/>
            <w:tcBorders>
              <w:tl2br w:val="nil"/>
              <w:tr2bl w:val="nil"/>
            </w:tcBorders>
            <w:shd w:val="clear" w:color="000000" w:fill="FFFFFF"/>
            <w:vAlign w:val="center"/>
          </w:tcPr>
          <w:p w14:paraId="2D5294F2">
            <w:pPr>
              <w:jc w:val="center"/>
              <w:rPr>
                <w:rFonts w:ascii="Times New Roman" w:hAnsi="Times New Roman"/>
                <w:sz w:val="18"/>
                <w:szCs w:val="18"/>
              </w:rPr>
            </w:pPr>
            <w:r>
              <w:rPr>
                <w:rFonts w:ascii="Times New Roman" w:hAnsi="Times New Roman"/>
                <w:sz w:val="18"/>
                <w:szCs w:val="18"/>
              </w:rPr>
              <w:t>2440</w:t>
            </w:r>
          </w:p>
        </w:tc>
        <w:tc>
          <w:tcPr>
            <w:tcW w:w="1097" w:type="dxa"/>
            <w:tcBorders>
              <w:tl2br w:val="nil"/>
              <w:tr2bl w:val="nil"/>
            </w:tcBorders>
            <w:shd w:val="clear" w:color="000000" w:fill="FFFFFF"/>
            <w:vAlign w:val="center"/>
          </w:tcPr>
          <w:p w14:paraId="04B23A59">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14:paraId="60CC91F8">
            <w:pPr>
              <w:jc w:val="center"/>
              <w:rPr>
                <w:rFonts w:ascii="Times New Roman" w:hAnsi="Times New Roman"/>
                <w:sz w:val="18"/>
                <w:szCs w:val="18"/>
              </w:rPr>
            </w:pPr>
            <w:r>
              <w:rPr>
                <w:rFonts w:ascii="Times New Roman" w:hAnsi="Times New Roman"/>
                <w:sz w:val="18"/>
                <w:szCs w:val="18"/>
              </w:rPr>
              <w:t>116</w:t>
            </w:r>
          </w:p>
        </w:tc>
        <w:tc>
          <w:tcPr>
            <w:tcW w:w="1097" w:type="dxa"/>
            <w:tcBorders>
              <w:tl2br w:val="nil"/>
              <w:tr2bl w:val="nil"/>
            </w:tcBorders>
            <w:shd w:val="clear" w:color="000000" w:fill="FFFFFF"/>
            <w:vAlign w:val="center"/>
          </w:tcPr>
          <w:p w14:paraId="177D26FF">
            <w:pPr>
              <w:jc w:val="center"/>
              <w:rPr>
                <w:rFonts w:ascii="Times New Roman" w:hAnsi="Times New Roman"/>
                <w:sz w:val="18"/>
                <w:szCs w:val="18"/>
              </w:rPr>
            </w:pPr>
            <w:r>
              <w:rPr>
                <w:rFonts w:ascii="Times New Roman" w:hAnsi="Times New Roman"/>
                <w:sz w:val="18"/>
                <w:szCs w:val="18"/>
              </w:rPr>
              <w:t>115</w:t>
            </w:r>
          </w:p>
        </w:tc>
        <w:tc>
          <w:tcPr>
            <w:tcW w:w="1097" w:type="dxa"/>
            <w:tcBorders>
              <w:tl2br w:val="nil"/>
              <w:tr2bl w:val="nil"/>
            </w:tcBorders>
            <w:shd w:val="clear" w:color="000000" w:fill="FFFFFF"/>
            <w:vAlign w:val="center"/>
          </w:tcPr>
          <w:p w14:paraId="756874E6">
            <w:pPr>
              <w:jc w:val="center"/>
              <w:rPr>
                <w:rFonts w:ascii="Times New Roman" w:hAnsi="Times New Roman"/>
                <w:sz w:val="18"/>
                <w:szCs w:val="18"/>
              </w:rPr>
            </w:pPr>
            <w:r>
              <w:rPr>
                <w:rFonts w:ascii="Times New Roman" w:hAnsi="Times New Roman"/>
                <w:sz w:val="18"/>
                <w:szCs w:val="18"/>
              </w:rPr>
              <w:t>79</w:t>
            </w:r>
          </w:p>
        </w:tc>
        <w:tc>
          <w:tcPr>
            <w:tcW w:w="1097" w:type="dxa"/>
            <w:tcBorders>
              <w:tl2br w:val="nil"/>
              <w:tr2bl w:val="nil"/>
            </w:tcBorders>
            <w:shd w:val="clear" w:color="000000" w:fill="FFFFFF"/>
            <w:vAlign w:val="center"/>
          </w:tcPr>
          <w:p w14:paraId="4CB00495">
            <w:pPr>
              <w:jc w:val="center"/>
              <w:rPr>
                <w:rFonts w:ascii="Times New Roman" w:hAnsi="Times New Roman"/>
                <w:sz w:val="18"/>
                <w:szCs w:val="18"/>
              </w:rPr>
            </w:pPr>
            <w:r>
              <w:rPr>
                <w:rFonts w:ascii="Times New Roman" w:hAnsi="Times New Roman"/>
                <w:sz w:val="18"/>
                <w:szCs w:val="18"/>
              </w:rPr>
              <w:t>5.15</w:t>
            </w:r>
          </w:p>
        </w:tc>
        <w:tc>
          <w:tcPr>
            <w:tcW w:w="1097" w:type="dxa"/>
            <w:tcBorders>
              <w:tl2br w:val="nil"/>
              <w:tr2bl w:val="nil"/>
            </w:tcBorders>
            <w:vAlign w:val="center"/>
          </w:tcPr>
          <w:p w14:paraId="72424BAD">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3BDC63E7">
            <w:pPr>
              <w:jc w:val="center"/>
              <w:rPr>
                <w:rFonts w:ascii="Times New Roman" w:hAnsi="Times New Roman"/>
                <w:sz w:val="18"/>
                <w:szCs w:val="18"/>
              </w:rPr>
            </w:pPr>
            <w:r>
              <w:rPr>
                <w:rFonts w:ascii="Times New Roman" w:hAnsi="Times New Roman"/>
                <w:sz w:val="18"/>
                <w:szCs w:val="18"/>
              </w:rPr>
              <w:t>52.1</w:t>
            </w:r>
          </w:p>
        </w:tc>
      </w:tr>
      <w:tr w14:paraId="3C8F1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3D51303F">
            <w:pPr>
              <w:jc w:val="center"/>
              <w:rPr>
                <w:rFonts w:ascii="Times New Roman" w:hAnsi="Times New Roman"/>
                <w:sz w:val="18"/>
                <w:szCs w:val="18"/>
              </w:rPr>
            </w:pPr>
            <w:r>
              <w:rPr>
                <w:rFonts w:ascii="Times New Roman" w:hAnsi="Times New Roman"/>
                <w:sz w:val="18"/>
                <w:szCs w:val="18"/>
              </w:rPr>
              <w:t>32</w:t>
            </w:r>
          </w:p>
        </w:tc>
        <w:tc>
          <w:tcPr>
            <w:tcW w:w="1097" w:type="dxa"/>
            <w:tcBorders>
              <w:tl2br w:val="nil"/>
              <w:tr2bl w:val="nil"/>
            </w:tcBorders>
            <w:shd w:val="clear" w:color="000000" w:fill="FFFFFF"/>
            <w:vAlign w:val="center"/>
          </w:tcPr>
          <w:p w14:paraId="739C5C2C">
            <w:pPr>
              <w:jc w:val="center"/>
              <w:rPr>
                <w:rFonts w:ascii="Times New Roman" w:hAnsi="Times New Roman"/>
                <w:sz w:val="18"/>
                <w:szCs w:val="18"/>
              </w:rPr>
            </w:pPr>
            <w:r>
              <w:rPr>
                <w:rFonts w:ascii="Times New Roman" w:hAnsi="Times New Roman"/>
                <w:sz w:val="18"/>
                <w:szCs w:val="18"/>
              </w:rPr>
              <w:t>2460</w:t>
            </w:r>
          </w:p>
        </w:tc>
        <w:tc>
          <w:tcPr>
            <w:tcW w:w="1097" w:type="dxa"/>
            <w:tcBorders>
              <w:tl2br w:val="nil"/>
              <w:tr2bl w:val="nil"/>
            </w:tcBorders>
            <w:shd w:val="clear" w:color="000000" w:fill="FFFFFF"/>
            <w:vAlign w:val="center"/>
          </w:tcPr>
          <w:p w14:paraId="3C9C323F">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14:paraId="75BA2338">
            <w:pPr>
              <w:jc w:val="center"/>
              <w:rPr>
                <w:rFonts w:ascii="Times New Roman" w:hAnsi="Times New Roman"/>
                <w:sz w:val="18"/>
                <w:szCs w:val="18"/>
              </w:rPr>
            </w:pPr>
            <w:r>
              <w:rPr>
                <w:rFonts w:ascii="Times New Roman" w:hAnsi="Times New Roman"/>
                <w:sz w:val="18"/>
                <w:szCs w:val="18"/>
              </w:rPr>
              <w:t>115</w:t>
            </w:r>
          </w:p>
        </w:tc>
        <w:tc>
          <w:tcPr>
            <w:tcW w:w="1097" w:type="dxa"/>
            <w:tcBorders>
              <w:tl2br w:val="nil"/>
              <w:tr2bl w:val="nil"/>
            </w:tcBorders>
            <w:shd w:val="clear" w:color="000000" w:fill="FFFFFF"/>
            <w:vAlign w:val="center"/>
          </w:tcPr>
          <w:p w14:paraId="0372CD12">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14:paraId="338997A4">
            <w:pPr>
              <w:jc w:val="center"/>
              <w:rPr>
                <w:rFonts w:ascii="Times New Roman" w:hAnsi="Times New Roman"/>
                <w:sz w:val="18"/>
                <w:szCs w:val="18"/>
              </w:rPr>
            </w:pPr>
            <w:r>
              <w:rPr>
                <w:rFonts w:ascii="Times New Roman" w:hAnsi="Times New Roman"/>
                <w:sz w:val="18"/>
                <w:szCs w:val="18"/>
              </w:rPr>
              <w:t>78</w:t>
            </w:r>
          </w:p>
        </w:tc>
        <w:tc>
          <w:tcPr>
            <w:tcW w:w="1097" w:type="dxa"/>
            <w:tcBorders>
              <w:tl2br w:val="nil"/>
              <w:tr2bl w:val="nil"/>
            </w:tcBorders>
            <w:shd w:val="clear" w:color="000000" w:fill="FFFFFF"/>
            <w:vAlign w:val="center"/>
          </w:tcPr>
          <w:p w14:paraId="65BE5183">
            <w:pPr>
              <w:jc w:val="center"/>
              <w:rPr>
                <w:rFonts w:ascii="Times New Roman" w:hAnsi="Times New Roman"/>
                <w:sz w:val="18"/>
                <w:szCs w:val="18"/>
              </w:rPr>
            </w:pPr>
            <w:r>
              <w:rPr>
                <w:rFonts w:ascii="Times New Roman" w:hAnsi="Times New Roman"/>
                <w:sz w:val="18"/>
                <w:szCs w:val="18"/>
              </w:rPr>
              <w:t>4.95</w:t>
            </w:r>
          </w:p>
        </w:tc>
        <w:tc>
          <w:tcPr>
            <w:tcW w:w="1097" w:type="dxa"/>
            <w:tcBorders>
              <w:tl2br w:val="nil"/>
              <w:tr2bl w:val="nil"/>
            </w:tcBorders>
            <w:vAlign w:val="center"/>
          </w:tcPr>
          <w:p w14:paraId="12D67BF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01E0199C">
            <w:pPr>
              <w:jc w:val="center"/>
              <w:rPr>
                <w:rFonts w:ascii="Times New Roman" w:hAnsi="Times New Roman"/>
                <w:sz w:val="18"/>
                <w:szCs w:val="18"/>
              </w:rPr>
            </w:pPr>
            <w:r>
              <w:rPr>
                <w:rFonts w:ascii="Times New Roman" w:hAnsi="Times New Roman"/>
                <w:sz w:val="18"/>
                <w:szCs w:val="18"/>
              </w:rPr>
              <w:t>52.1</w:t>
            </w:r>
          </w:p>
        </w:tc>
      </w:tr>
      <w:tr w14:paraId="2C4E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02B9C5F1">
            <w:pPr>
              <w:jc w:val="center"/>
              <w:rPr>
                <w:rFonts w:ascii="Times New Roman" w:hAnsi="Times New Roman"/>
                <w:sz w:val="18"/>
                <w:szCs w:val="18"/>
              </w:rPr>
            </w:pPr>
            <w:r>
              <w:rPr>
                <w:rFonts w:ascii="Times New Roman" w:hAnsi="Times New Roman"/>
                <w:sz w:val="18"/>
                <w:szCs w:val="18"/>
              </w:rPr>
              <w:t>33</w:t>
            </w:r>
          </w:p>
        </w:tc>
        <w:tc>
          <w:tcPr>
            <w:tcW w:w="1097" w:type="dxa"/>
            <w:tcBorders>
              <w:tl2br w:val="nil"/>
              <w:tr2bl w:val="nil"/>
            </w:tcBorders>
            <w:shd w:val="clear" w:color="000000" w:fill="FFFFFF"/>
            <w:vAlign w:val="center"/>
          </w:tcPr>
          <w:p w14:paraId="42BD3F56">
            <w:pPr>
              <w:jc w:val="center"/>
              <w:rPr>
                <w:rFonts w:ascii="Times New Roman" w:hAnsi="Times New Roman"/>
                <w:sz w:val="18"/>
                <w:szCs w:val="18"/>
              </w:rPr>
            </w:pPr>
            <w:r>
              <w:rPr>
                <w:rFonts w:ascii="Times New Roman" w:hAnsi="Times New Roman"/>
                <w:sz w:val="18"/>
                <w:szCs w:val="18"/>
              </w:rPr>
              <w:t>2480</w:t>
            </w:r>
          </w:p>
        </w:tc>
        <w:tc>
          <w:tcPr>
            <w:tcW w:w="1097" w:type="dxa"/>
            <w:tcBorders>
              <w:tl2br w:val="nil"/>
              <w:tr2bl w:val="nil"/>
            </w:tcBorders>
            <w:shd w:val="clear" w:color="000000" w:fill="FFFFFF"/>
            <w:vAlign w:val="center"/>
          </w:tcPr>
          <w:p w14:paraId="5946CEC0">
            <w:pPr>
              <w:jc w:val="center"/>
              <w:rPr>
                <w:rFonts w:ascii="Times New Roman" w:hAnsi="Times New Roman"/>
                <w:sz w:val="18"/>
                <w:szCs w:val="18"/>
              </w:rPr>
            </w:pPr>
            <w:r>
              <w:rPr>
                <w:rFonts w:ascii="Times New Roman" w:hAnsi="Times New Roman"/>
                <w:sz w:val="18"/>
                <w:szCs w:val="18"/>
              </w:rPr>
              <w:t>20</w:t>
            </w:r>
          </w:p>
        </w:tc>
        <w:tc>
          <w:tcPr>
            <w:tcW w:w="1097" w:type="dxa"/>
            <w:tcBorders>
              <w:tl2br w:val="nil"/>
              <w:tr2bl w:val="nil"/>
            </w:tcBorders>
            <w:shd w:val="clear" w:color="000000" w:fill="FFFFFF"/>
            <w:vAlign w:val="center"/>
          </w:tcPr>
          <w:p w14:paraId="6E2A1743">
            <w:pPr>
              <w:jc w:val="center"/>
              <w:rPr>
                <w:rFonts w:ascii="Times New Roman" w:hAnsi="Times New Roman"/>
                <w:sz w:val="18"/>
                <w:szCs w:val="18"/>
              </w:rPr>
            </w:pPr>
            <w:r>
              <w:rPr>
                <w:rFonts w:ascii="Times New Roman" w:hAnsi="Times New Roman"/>
                <w:sz w:val="18"/>
                <w:szCs w:val="18"/>
              </w:rPr>
              <w:t>114</w:t>
            </w:r>
          </w:p>
        </w:tc>
        <w:tc>
          <w:tcPr>
            <w:tcW w:w="1097" w:type="dxa"/>
            <w:tcBorders>
              <w:tl2br w:val="nil"/>
              <w:tr2bl w:val="nil"/>
            </w:tcBorders>
            <w:shd w:val="clear" w:color="000000" w:fill="FFFFFF"/>
            <w:vAlign w:val="center"/>
          </w:tcPr>
          <w:p w14:paraId="50E39951">
            <w:pPr>
              <w:jc w:val="center"/>
              <w:rPr>
                <w:rFonts w:ascii="Times New Roman" w:hAnsi="Times New Roman"/>
                <w:sz w:val="18"/>
                <w:szCs w:val="18"/>
              </w:rPr>
            </w:pPr>
            <w:r>
              <w:rPr>
                <w:rFonts w:ascii="Times New Roman" w:hAnsi="Times New Roman"/>
                <w:sz w:val="18"/>
                <w:szCs w:val="18"/>
              </w:rPr>
              <w:t>113</w:t>
            </w:r>
          </w:p>
        </w:tc>
        <w:tc>
          <w:tcPr>
            <w:tcW w:w="1097" w:type="dxa"/>
            <w:tcBorders>
              <w:tl2br w:val="nil"/>
              <w:tr2bl w:val="nil"/>
            </w:tcBorders>
            <w:shd w:val="clear" w:color="000000" w:fill="FFFFFF"/>
            <w:vAlign w:val="center"/>
          </w:tcPr>
          <w:p w14:paraId="5BB32443">
            <w:pPr>
              <w:jc w:val="center"/>
              <w:rPr>
                <w:rFonts w:ascii="Times New Roman" w:hAnsi="Times New Roman"/>
                <w:sz w:val="18"/>
                <w:szCs w:val="18"/>
              </w:rPr>
            </w:pPr>
            <w:r>
              <w:rPr>
                <w:rFonts w:ascii="Times New Roman" w:hAnsi="Times New Roman"/>
                <w:sz w:val="18"/>
                <w:szCs w:val="18"/>
              </w:rPr>
              <w:t>77</w:t>
            </w:r>
          </w:p>
        </w:tc>
        <w:tc>
          <w:tcPr>
            <w:tcW w:w="1097" w:type="dxa"/>
            <w:tcBorders>
              <w:tl2br w:val="nil"/>
              <w:tr2bl w:val="nil"/>
            </w:tcBorders>
            <w:shd w:val="clear" w:color="000000" w:fill="FFFFFF"/>
            <w:vAlign w:val="center"/>
          </w:tcPr>
          <w:p w14:paraId="5B62D4FD">
            <w:pPr>
              <w:jc w:val="center"/>
              <w:rPr>
                <w:rFonts w:ascii="Times New Roman" w:hAnsi="Times New Roman"/>
                <w:sz w:val="18"/>
                <w:szCs w:val="18"/>
              </w:rPr>
            </w:pPr>
            <w:r>
              <w:rPr>
                <w:rFonts w:ascii="Times New Roman" w:hAnsi="Times New Roman"/>
                <w:sz w:val="18"/>
                <w:szCs w:val="18"/>
              </w:rPr>
              <w:t>4.85</w:t>
            </w:r>
          </w:p>
        </w:tc>
        <w:tc>
          <w:tcPr>
            <w:tcW w:w="1097" w:type="dxa"/>
            <w:tcBorders>
              <w:tl2br w:val="nil"/>
              <w:tr2bl w:val="nil"/>
            </w:tcBorders>
            <w:vAlign w:val="center"/>
          </w:tcPr>
          <w:p w14:paraId="7176E46E">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59D1E335">
            <w:pPr>
              <w:jc w:val="center"/>
              <w:rPr>
                <w:rFonts w:ascii="Times New Roman" w:hAnsi="Times New Roman"/>
                <w:sz w:val="18"/>
                <w:szCs w:val="18"/>
              </w:rPr>
            </w:pPr>
            <w:r>
              <w:rPr>
                <w:rFonts w:ascii="Times New Roman" w:hAnsi="Times New Roman"/>
                <w:sz w:val="18"/>
                <w:szCs w:val="18"/>
              </w:rPr>
              <w:t>53.1</w:t>
            </w:r>
          </w:p>
        </w:tc>
      </w:tr>
      <w:tr w14:paraId="522CA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66E11994">
            <w:pPr>
              <w:jc w:val="center"/>
              <w:rPr>
                <w:rFonts w:ascii="Times New Roman" w:hAnsi="Times New Roman"/>
                <w:sz w:val="18"/>
                <w:szCs w:val="18"/>
              </w:rPr>
            </w:pPr>
            <w:r>
              <w:rPr>
                <w:rFonts w:ascii="Times New Roman" w:hAnsi="Times New Roman"/>
                <w:sz w:val="18"/>
                <w:szCs w:val="18"/>
              </w:rPr>
              <w:t>34</w:t>
            </w:r>
          </w:p>
        </w:tc>
        <w:tc>
          <w:tcPr>
            <w:tcW w:w="1097" w:type="dxa"/>
            <w:tcBorders>
              <w:tl2br w:val="nil"/>
              <w:tr2bl w:val="nil"/>
            </w:tcBorders>
            <w:shd w:val="clear" w:color="000000" w:fill="FFFFFF"/>
            <w:vAlign w:val="center"/>
          </w:tcPr>
          <w:p w14:paraId="2131809A">
            <w:pPr>
              <w:jc w:val="center"/>
              <w:rPr>
                <w:rFonts w:ascii="Times New Roman" w:hAnsi="Times New Roman"/>
                <w:sz w:val="18"/>
                <w:szCs w:val="18"/>
              </w:rPr>
            </w:pPr>
            <w:r>
              <w:rPr>
                <w:rFonts w:ascii="Times New Roman" w:hAnsi="Times New Roman"/>
                <w:sz w:val="18"/>
                <w:szCs w:val="18"/>
              </w:rPr>
              <w:t>2490</w:t>
            </w:r>
          </w:p>
        </w:tc>
        <w:tc>
          <w:tcPr>
            <w:tcW w:w="1097" w:type="dxa"/>
            <w:tcBorders>
              <w:tl2br w:val="nil"/>
              <w:tr2bl w:val="nil"/>
            </w:tcBorders>
            <w:shd w:val="clear" w:color="000000" w:fill="FFFFFF"/>
            <w:vAlign w:val="center"/>
          </w:tcPr>
          <w:p w14:paraId="64F6294F">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5FB63A89">
            <w:pPr>
              <w:jc w:val="center"/>
              <w:rPr>
                <w:rFonts w:ascii="Times New Roman" w:hAnsi="Times New Roman"/>
                <w:sz w:val="18"/>
                <w:szCs w:val="18"/>
              </w:rPr>
            </w:pPr>
            <w:r>
              <w:rPr>
                <w:rFonts w:ascii="Times New Roman" w:hAnsi="Times New Roman"/>
                <w:sz w:val="18"/>
                <w:szCs w:val="18"/>
              </w:rPr>
              <w:t>113</w:t>
            </w:r>
          </w:p>
        </w:tc>
        <w:tc>
          <w:tcPr>
            <w:tcW w:w="1097" w:type="dxa"/>
            <w:tcBorders>
              <w:tl2br w:val="nil"/>
              <w:tr2bl w:val="nil"/>
            </w:tcBorders>
            <w:shd w:val="clear" w:color="000000" w:fill="FFFFFF"/>
            <w:vAlign w:val="center"/>
          </w:tcPr>
          <w:p w14:paraId="46822DDD">
            <w:pPr>
              <w:jc w:val="center"/>
              <w:rPr>
                <w:rFonts w:ascii="Times New Roman" w:hAnsi="Times New Roman"/>
                <w:sz w:val="18"/>
                <w:szCs w:val="18"/>
              </w:rPr>
            </w:pPr>
            <w:r>
              <w:rPr>
                <w:rFonts w:ascii="Times New Roman" w:hAnsi="Times New Roman"/>
                <w:sz w:val="18"/>
                <w:szCs w:val="18"/>
              </w:rPr>
              <w:t>112</w:t>
            </w:r>
          </w:p>
        </w:tc>
        <w:tc>
          <w:tcPr>
            <w:tcW w:w="1097" w:type="dxa"/>
            <w:tcBorders>
              <w:tl2br w:val="nil"/>
              <w:tr2bl w:val="nil"/>
            </w:tcBorders>
            <w:shd w:val="clear" w:color="000000" w:fill="FFFFFF"/>
            <w:vAlign w:val="center"/>
          </w:tcPr>
          <w:p w14:paraId="70DF1FAC">
            <w:pPr>
              <w:jc w:val="center"/>
              <w:rPr>
                <w:rFonts w:ascii="Times New Roman" w:hAnsi="Times New Roman"/>
                <w:sz w:val="18"/>
                <w:szCs w:val="18"/>
              </w:rPr>
            </w:pPr>
            <w:r>
              <w:rPr>
                <w:rFonts w:ascii="Times New Roman" w:hAnsi="Times New Roman"/>
                <w:sz w:val="18"/>
                <w:szCs w:val="18"/>
              </w:rPr>
              <w:t>76</w:t>
            </w:r>
          </w:p>
        </w:tc>
        <w:tc>
          <w:tcPr>
            <w:tcW w:w="1097" w:type="dxa"/>
            <w:tcBorders>
              <w:tl2br w:val="nil"/>
              <w:tr2bl w:val="nil"/>
            </w:tcBorders>
            <w:shd w:val="clear" w:color="000000" w:fill="FFFFFF"/>
            <w:vAlign w:val="center"/>
          </w:tcPr>
          <w:p w14:paraId="67A2CB09">
            <w:pPr>
              <w:jc w:val="center"/>
              <w:rPr>
                <w:rFonts w:ascii="Times New Roman" w:hAnsi="Times New Roman"/>
                <w:sz w:val="18"/>
                <w:szCs w:val="18"/>
              </w:rPr>
            </w:pPr>
            <w:r>
              <w:rPr>
                <w:rFonts w:ascii="Times New Roman" w:hAnsi="Times New Roman"/>
                <w:sz w:val="18"/>
                <w:szCs w:val="18"/>
              </w:rPr>
              <w:t>4.8</w:t>
            </w:r>
          </w:p>
        </w:tc>
        <w:tc>
          <w:tcPr>
            <w:tcW w:w="1097" w:type="dxa"/>
            <w:tcBorders>
              <w:tl2br w:val="nil"/>
              <w:tr2bl w:val="nil"/>
            </w:tcBorders>
            <w:vAlign w:val="center"/>
          </w:tcPr>
          <w:p w14:paraId="60CFB7D2">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099BAB67">
            <w:pPr>
              <w:jc w:val="center"/>
              <w:rPr>
                <w:rFonts w:ascii="Times New Roman" w:hAnsi="Times New Roman"/>
                <w:sz w:val="18"/>
                <w:szCs w:val="18"/>
              </w:rPr>
            </w:pPr>
            <w:r>
              <w:rPr>
                <w:rFonts w:ascii="Times New Roman" w:hAnsi="Times New Roman"/>
                <w:sz w:val="18"/>
                <w:szCs w:val="18"/>
              </w:rPr>
              <w:t>53.4</w:t>
            </w:r>
          </w:p>
        </w:tc>
      </w:tr>
      <w:tr w14:paraId="5C2C0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2C22D061">
            <w:pPr>
              <w:jc w:val="center"/>
              <w:rPr>
                <w:rFonts w:ascii="Times New Roman" w:hAnsi="Times New Roman"/>
                <w:sz w:val="18"/>
                <w:szCs w:val="18"/>
              </w:rPr>
            </w:pPr>
            <w:r>
              <w:rPr>
                <w:rFonts w:ascii="Times New Roman" w:hAnsi="Times New Roman"/>
                <w:sz w:val="18"/>
                <w:szCs w:val="18"/>
              </w:rPr>
              <w:t>35</w:t>
            </w:r>
          </w:p>
        </w:tc>
        <w:tc>
          <w:tcPr>
            <w:tcW w:w="1097" w:type="dxa"/>
            <w:tcBorders>
              <w:tl2br w:val="nil"/>
              <w:tr2bl w:val="nil"/>
            </w:tcBorders>
            <w:shd w:val="clear" w:color="000000" w:fill="FFFFFF"/>
            <w:vAlign w:val="center"/>
          </w:tcPr>
          <w:p w14:paraId="2A57678B">
            <w:pPr>
              <w:jc w:val="center"/>
              <w:rPr>
                <w:rFonts w:ascii="Times New Roman" w:hAnsi="Times New Roman"/>
                <w:sz w:val="18"/>
                <w:szCs w:val="18"/>
              </w:rPr>
            </w:pPr>
            <w:r>
              <w:rPr>
                <w:rFonts w:ascii="Times New Roman" w:hAnsi="Times New Roman"/>
                <w:sz w:val="18"/>
                <w:szCs w:val="18"/>
              </w:rPr>
              <w:t>2500</w:t>
            </w:r>
          </w:p>
        </w:tc>
        <w:tc>
          <w:tcPr>
            <w:tcW w:w="1097" w:type="dxa"/>
            <w:tcBorders>
              <w:tl2br w:val="nil"/>
              <w:tr2bl w:val="nil"/>
            </w:tcBorders>
            <w:shd w:val="clear" w:color="000000" w:fill="FFFFFF"/>
            <w:vAlign w:val="center"/>
          </w:tcPr>
          <w:p w14:paraId="4132194E">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A2705CD">
            <w:pPr>
              <w:jc w:val="center"/>
              <w:rPr>
                <w:rFonts w:ascii="Times New Roman" w:hAnsi="Times New Roman"/>
                <w:sz w:val="18"/>
                <w:szCs w:val="18"/>
              </w:rPr>
            </w:pPr>
            <w:r>
              <w:rPr>
                <w:rFonts w:ascii="Times New Roman" w:hAnsi="Times New Roman"/>
                <w:sz w:val="18"/>
                <w:szCs w:val="18"/>
              </w:rPr>
              <w:t>112</w:t>
            </w:r>
          </w:p>
        </w:tc>
        <w:tc>
          <w:tcPr>
            <w:tcW w:w="1097" w:type="dxa"/>
            <w:tcBorders>
              <w:tl2br w:val="nil"/>
              <w:tr2bl w:val="nil"/>
            </w:tcBorders>
            <w:shd w:val="clear" w:color="000000" w:fill="FFFFFF"/>
            <w:vAlign w:val="center"/>
          </w:tcPr>
          <w:p w14:paraId="0A8F4A5E">
            <w:pPr>
              <w:jc w:val="center"/>
              <w:rPr>
                <w:rFonts w:ascii="Times New Roman" w:hAnsi="Times New Roman"/>
                <w:sz w:val="18"/>
                <w:szCs w:val="18"/>
              </w:rPr>
            </w:pPr>
            <w:r>
              <w:rPr>
                <w:rFonts w:ascii="Times New Roman" w:hAnsi="Times New Roman"/>
                <w:sz w:val="18"/>
                <w:szCs w:val="18"/>
              </w:rPr>
              <w:t>111</w:t>
            </w:r>
          </w:p>
        </w:tc>
        <w:tc>
          <w:tcPr>
            <w:tcW w:w="1097" w:type="dxa"/>
            <w:tcBorders>
              <w:tl2br w:val="nil"/>
              <w:tr2bl w:val="nil"/>
            </w:tcBorders>
            <w:shd w:val="clear" w:color="000000" w:fill="FFFFFF"/>
            <w:vAlign w:val="center"/>
          </w:tcPr>
          <w:p w14:paraId="0ED03A84">
            <w:pPr>
              <w:jc w:val="center"/>
              <w:rPr>
                <w:rFonts w:ascii="Times New Roman" w:hAnsi="Times New Roman"/>
                <w:sz w:val="18"/>
                <w:szCs w:val="18"/>
              </w:rPr>
            </w:pPr>
            <w:r>
              <w:rPr>
                <w:rFonts w:ascii="Times New Roman" w:hAnsi="Times New Roman"/>
                <w:sz w:val="18"/>
                <w:szCs w:val="18"/>
              </w:rPr>
              <w:t>75</w:t>
            </w:r>
          </w:p>
        </w:tc>
        <w:tc>
          <w:tcPr>
            <w:tcW w:w="1097" w:type="dxa"/>
            <w:tcBorders>
              <w:tl2br w:val="nil"/>
              <w:tr2bl w:val="nil"/>
            </w:tcBorders>
            <w:shd w:val="clear" w:color="000000" w:fill="FFFFFF"/>
            <w:vAlign w:val="center"/>
          </w:tcPr>
          <w:p w14:paraId="413BB2E6">
            <w:pPr>
              <w:jc w:val="center"/>
              <w:rPr>
                <w:rFonts w:ascii="Times New Roman" w:hAnsi="Times New Roman"/>
                <w:sz w:val="18"/>
                <w:szCs w:val="18"/>
              </w:rPr>
            </w:pPr>
            <w:r>
              <w:rPr>
                <w:rFonts w:ascii="Times New Roman" w:hAnsi="Times New Roman"/>
                <w:sz w:val="18"/>
                <w:szCs w:val="18"/>
              </w:rPr>
              <w:t>4.75</w:t>
            </w:r>
          </w:p>
        </w:tc>
        <w:tc>
          <w:tcPr>
            <w:tcW w:w="1097" w:type="dxa"/>
            <w:tcBorders>
              <w:tl2br w:val="nil"/>
              <w:tr2bl w:val="nil"/>
            </w:tcBorders>
            <w:vAlign w:val="center"/>
          </w:tcPr>
          <w:p w14:paraId="098A8836">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576AA82A">
            <w:pPr>
              <w:jc w:val="center"/>
              <w:rPr>
                <w:rFonts w:ascii="Times New Roman" w:hAnsi="Times New Roman"/>
                <w:sz w:val="18"/>
                <w:szCs w:val="18"/>
              </w:rPr>
            </w:pPr>
            <w:r>
              <w:rPr>
                <w:rFonts w:ascii="Times New Roman" w:hAnsi="Times New Roman"/>
                <w:sz w:val="18"/>
                <w:szCs w:val="18"/>
              </w:rPr>
              <w:t>53.7</w:t>
            </w:r>
          </w:p>
        </w:tc>
      </w:tr>
      <w:tr w14:paraId="1B9FC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13BF2725">
            <w:pPr>
              <w:jc w:val="center"/>
              <w:rPr>
                <w:rFonts w:ascii="Times New Roman" w:hAnsi="Times New Roman"/>
                <w:sz w:val="18"/>
                <w:szCs w:val="18"/>
              </w:rPr>
            </w:pPr>
            <w:r>
              <w:rPr>
                <w:rFonts w:ascii="Times New Roman" w:hAnsi="Times New Roman"/>
                <w:sz w:val="18"/>
                <w:szCs w:val="18"/>
              </w:rPr>
              <w:t>36</w:t>
            </w:r>
          </w:p>
        </w:tc>
        <w:tc>
          <w:tcPr>
            <w:tcW w:w="1097" w:type="dxa"/>
            <w:tcBorders>
              <w:tl2br w:val="nil"/>
              <w:tr2bl w:val="nil"/>
            </w:tcBorders>
            <w:shd w:val="clear" w:color="000000" w:fill="FFFFFF"/>
            <w:vAlign w:val="center"/>
          </w:tcPr>
          <w:p w14:paraId="66A72839">
            <w:pPr>
              <w:jc w:val="center"/>
              <w:rPr>
                <w:rFonts w:ascii="Times New Roman" w:hAnsi="Times New Roman"/>
                <w:sz w:val="18"/>
                <w:szCs w:val="18"/>
              </w:rPr>
            </w:pPr>
            <w:r>
              <w:rPr>
                <w:rFonts w:ascii="Times New Roman" w:hAnsi="Times New Roman"/>
                <w:sz w:val="18"/>
                <w:szCs w:val="18"/>
              </w:rPr>
              <w:t>2510</w:t>
            </w:r>
          </w:p>
        </w:tc>
        <w:tc>
          <w:tcPr>
            <w:tcW w:w="1097" w:type="dxa"/>
            <w:tcBorders>
              <w:tl2br w:val="nil"/>
              <w:tr2bl w:val="nil"/>
            </w:tcBorders>
            <w:shd w:val="clear" w:color="000000" w:fill="FFFFFF"/>
            <w:vAlign w:val="center"/>
          </w:tcPr>
          <w:p w14:paraId="441B9F2E">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66F5DBA">
            <w:pPr>
              <w:jc w:val="center"/>
              <w:rPr>
                <w:rFonts w:ascii="Times New Roman" w:hAnsi="Times New Roman"/>
                <w:sz w:val="18"/>
                <w:szCs w:val="18"/>
              </w:rPr>
            </w:pPr>
            <w:r>
              <w:rPr>
                <w:rFonts w:ascii="Times New Roman" w:hAnsi="Times New Roman"/>
                <w:sz w:val="18"/>
                <w:szCs w:val="18"/>
              </w:rPr>
              <w:t>111</w:t>
            </w:r>
          </w:p>
        </w:tc>
        <w:tc>
          <w:tcPr>
            <w:tcW w:w="1097" w:type="dxa"/>
            <w:tcBorders>
              <w:tl2br w:val="nil"/>
              <w:tr2bl w:val="nil"/>
            </w:tcBorders>
            <w:shd w:val="clear" w:color="000000" w:fill="FFFFFF"/>
            <w:vAlign w:val="center"/>
          </w:tcPr>
          <w:p w14:paraId="4EE0343B">
            <w:pPr>
              <w:jc w:val="center"/>
              <w:rPr>
                <w:rFonts w:ascii="Times New Roman" w:hAnsi="Times New Roman"/>
                <w:sz w:val="18"/>
                <w:szCs w:val="18"/>
              </w:rPr>
            </w:pPr>
            <w:r>
              <w:rPr>
                <w:rFonts w:ascii="Times New Roman" w:hAnsi="Times New Roman"/>
                <w:sz w:val="18"/>
                <w:szCs w:val="18"/>
              </w:rPr>
              <w:t>110</w:t>
            </w:r>
          </w:p>
        </w:tc>
        <w:tc>
          <w:tcPr>
            <w:tcW w:w="1097" w:type="dxa"/>
            <w:tcBorders>
              <w:tl2br w:val="nil"/>
              <w:tr2bl w:val="nil"/>
            </w:tcBorders>
            <w:shd w:val="clear" w:color="000000" w:fill="FFFFFF"/>
            <w:vAlign w:val="center"/>
          </w:tcPr>
          <w:p w14:paraId="4DA75F3B">
            <w:pPr>
              <w:jc w:val="center"/>
              <w:rPr>
                <w:rFonts w:ascii="Times New Roman" w:hAnsi="Times New Roman"/>
                <w:sz w:val="18"/>
                <w:szCs w:val="18"/>
              </w:rPr>
            </w:pPr>
            <w:r>
              <w:rPr>
                <w:rFonts w:ascii="Times New Roman" w:hAnsi="Times New Roman"/>
                <w:sz w:val="18"/>
                <w:szCs w:val="18"/>
              </w:rPr>
              <w:t>74</w:t>
            </w:r>
          </w:p>
        </w:tc>
        <w:tc>
          <w:tcPr>
            <w:tcW w:w="1097" w:type="dxa"/>
            <w:tcBorders>
              <w:tl2br w:val="nil"/>
              <w:tr2bl w:val="nil"/>
            </w:tcBorders>
            <w:shd w:val="clear" w:color="000000" w:fill="FFFFFF"/>
            <w:vAlign w:val="center"/>
          </w:tcPr>
          <w:p w14:paraId="40A1895E">
            <w:pPr>
              <w:jc w:val="center"/>
              <w:rPr>
                <w:rFonts w:ascii="Times New Roman" w:hAnsi="Times New Roman"/>
                <w:sz w:val="18"/>
                <w:szCs w:val="18"/>
              </w:rPr>
            </w:pPr>
            <w:r>
              <w:rPr>
                <w:rFonts w:ascii="Times New Roman" w:hAnsi="Times New Roman"/>
                <w:sz w:val="18"/>
                <w:szCs w:val="18"/>
              </w:rPr>
              <w:t>4.72</w:t>
            </w:r>
          </w:p>
        </w:tc>
        <w:tc>
          <w:tcPr>
            <w:tcW w:w="1097" w:type="dxa"/>
            <w:tcBorders>
              <w:tl2br w:val="nil"/>
              <w:tr2bl w:val="nil"/>
            </w:tcBorders>
            <w:vAlign w:val="center"/>
          </w:tcPr>
          <w:p w14:paraId="7D3F3868">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598CE73F">
            <w:pPr>
              <w:jc w:val="center"/>
              <w:rPr>
                <w:rFonts w:ascii="Times New Roman" w:hAnsi="Times New Roman"/>
                <w:sz w:val="18"/>
                <w:szCs w:val="18"/>
              </w:rPr>
            </w:pPr>
            <w:r>
              <w:rPr>
                <w:rFonts w:ascii="Times New Roman" w:hAnsi="Times New Roman"/>
                <w:sz w:val="18"/>
                <w:szCs w:val="18"/>
              </w:rPr>
              <w:t>53.7</w:t>
            </w:r>
          </w:p>
        </w:tc>
      </w:tr>
      <w:tr w14:paraId="79102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14703909">
            <w:pPr>
              <w:jc w:val="center"/>
              <w:rPr>
                <w:rFonts w:ascii="Times New Roman" w:hAnsi="Times New Roman"/>
                <w:sz w:val="18"/>
                <w:szCs w:val="18"/>
              </w:rPr>
            </w:pPr>
            <w:r>
              <w:rPr>
                <w:rFonts w:ascii="Times New Roman" w:hAnsi="Times New Roman"/>
                <w:sz w:val="18"/>
                <w:szCs w:val="18"/>
              </w:rPr>
              <w:t>37</w:t>
            </w:r>
          </w:p>
        </w:tc>
        <w:tc>
          <w:tcPr>
            <w:tcW w:w="1097" w:type="dxa"/>
            <w:tcBorders>
              <w:tl2br w:val="nil"/>
              <w:tr2bl w:val="nil"/>
            </w:tcBorders>
            <w:shd w:val="clear" w:color="000000" w:fill="FFFFFF"/>
            <w:vAlign w:val="center"/>
          </w:tcPr>
          <w:p w14:paraId="36D3D401">
            <w:pPr>
              <w:jc w:val="center"/>
              <w:rPr>
                <w:rFonts w:ascii="Times New Roman" w:hAnsi="Times New Roman"/>
                <w:sz w:val="18"/>
                <w:szCs w:val="18"/>
              </w:rPr>
            </w:pPr>
            <w:r>
              <w:rPr>
                <w:rFonts w:ascii="Times New Roman" w:hAnsi="Times New Roman"/>
                <w:sz w:val="18"/>
                <w:szCs w:val="18"/>
              </w:rPr>
              <w:t>2520</w:t>
            </w:r>
          </w:p>
        </w:tc>
        <w:tc>
          <w:tcPr>
            <w:tcW w:w="1097" w:type="dxa"/>
            <w:tcBorders>
              <w:tl2br w:val="nil"/>
              <w:tr2bl w:val="nil"/>
            </w:tcBorders>
            <w:shd w:val="clear" w:color="000000" w:fill="FFFFFF"/>
            <w:vAlign w:val="center"/>
          </w:tcPr>
          <w:p w14:paraId="08306FFB">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16AAF6F">
            <w:pPr>
              <w:jc w:val="center"/>
              <w:rPr>
                <w:rFonts w:ascii="Times New Roman" w:hAnsi="Times New Roman"/>
                <w:sz w:val="18"/>
                <w:szCs w:val="18"/>
              </w:rPr>
            </w:pPr>
            <w:r>
              <w:rPr>
                <w:rFonts w:ascii="Times New Roman" w:hAnsi="Times New Roman"/>
                <w:sz w:val="18"/>
                <w:szCs w:val="18"/>
              </w:rPr>
              <w:t>110</w:t>
            </w:r>
          </w:p>
        </w:tc>
        <w:tc>
          <w:tcPr>
            <w:tcW w:w="1097" w:type="dxa"/>
            <w:tcBorders>
              <w:tl2br w:val="nil"/>
              <w:tr2bl w:val="nil"/>
            </w:tcBorders>
            <w:shd w:val="clear" w:color="000000" w:fill="FFFFFF"/>
            <w:vAlign w:val="center"/>
          </w:tcPr>
          <w:p w14:paraId="73063DF0">
            <w:pPr>
              <w:jc w:val="center"/>
              <w:rPr>
                <w:rFonts w:ascii="Times New Roman" w:hAnsi="Times New Roman"/>
                <w:sz w:val="18"/>
                <w:szCs w:val="18"/>
              </w:rPr>
            </w:pPr>
            <w:r>
              <w:rPr>
                <w:rFonts w:ascii="Times New Roman" w:hAnsi="Times New Roman"/>
                <w:sz w:val="18"/>
                <w:szCs w:val="18"/>
              </w:rPr>
              <w:t>109</w:t>
            </w:r>
          </w:p>
        </w:tc>
        <w:tc>
          <w:tcPr>
            <w:tcW w:w="1097" w:type="dxa"/>
            <w:tcBorders>
              <w:tl2br w:val="nil"/>
              <w:tr2bl w:val="nil"/>
            </w:tcBorders>
            <w:shd w:val="clear" w:color="000000" w:fill="FFFFFF"/>
            <w:vAlign w:val="center"/>
          </w:tcPr>
          <w:p w14:paraId="7D034DE8">
            <w:pPr>
              <w:jc w:val="center"/>
              <w:rPr>
                <w:rFonts w:ascii="Times New Roman" w:hAnsi="Times New Roman"/>
                <w:sz w:val="18"/>
                <w:szCs w:val="18"/>
              </w:rPr>
            </w:pPr>
            <w:r>
              <w:rPr>
                <w:rFonts w:ascii="Times New Roman" w:hAnsi="Times New Roman"/>
                <w:sz w:val="18"/>
                <w:szCs w:val="18"/>
              </w:rPr>
              <w:t>73</w:t>
            </w:r>
          </w:p>
        </w:tc>
        <w:tc>
          <w:tcPr>
            <w:tcW w:w="1097" w:type="dxa"/>
            <w:tcBorders>
              <w:tl2br w:val="nil"/>
              <w:tr2bl w:val="nil"/>
            </w:tcBorders>
            <w:shd w:val="clear" w:color="000000" w:fill="FFFFFF"/>
            <w:vAlign w:val="center"/>
          </w:tcPr>
          <w:p w14:paraId="4B45E9E7">
            <w:pPr>
              <w:jc w:val="center"/>
              <w:rPr>
                <w:rFonts w:ascii="Times New Roman" w:hAnsi="Times New Roman"/>
                <w:sz w:val="18"/>
                <w:szCs w:val="18"/>
              </w:rPr>
            </w:pPr>
            <w:r>
              <w:rPr>
                <w:rFonts w:ascii="Times New Roman" w:hAnsi="Times New Roman"/>
                <w:sz w:val="18"/>
                <w:szCs w:val="18"/>
              </w:rPr>
              <w:t>4.63</w:t>
            </w:r>
          </w:p>
        </w:tc>
        <w:tc>
          <w:tcPr>
            <w:tcW w:w="1097" w:type="dxa"/>
            <w:tcBorders>
              <w:tl2br w:val="nil"/>
              <w:tr2bl w:val="nil"/>
            </w:tcBorders>
            <w:vAlign w:val="center"/>
          </w:tcPr>
          <w:p w14:paraId="70D2CE17">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6F94D716">
            <w:pPr>
              <w:jc w:val="center"/>
              <w:rPr>
                <w:rFonts w:ascii="Times New Roman" w:hAnsi="Times New Roman"/>
                <w:sz w:val="18"/>
                <w:szCs w:val="18"/>
              </w:rPr>
            </w:pPr>
            <w:r>
              <w:rPr>
                <w:rFonts w:ascii="Times New Roman" w:hAnsi="Times New Roman"/>
                <w:sz w:val="18"/>
                <w:szCs w:val="18"/>
              </w:rPr>
              <w:t>54.7</w:t>
            </w:r>
          </w:p>
        </w:tc>
      </w:tr>
      <w:tr w14:paraId="34CCE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3BD6E78C">
            <w:pPr>
              <w:jc w:val="center"/>
              <w:rPr>
                <w:rFonts w:ascii="Times New Roman" w:hAnsi="Times New Roman"/>
                <w:sz w:val="18"/>
                <w:szCs w:val="18"/>
              </w:rPr>
            </w:pPr>
            <w:r>
              <w:rPr>
                <w:rFonts w:ascii="Times New Roman" w:hAnsi="Times New Roman"/>
                <w:sz w:val="18"/>
                <w:szCs w:val="18"/>
              </w:rPr>
              <w:t>38</w:t>
            </w:r>
          </w:p>
        </w:tc>
        <w:tc>
          <w:tcPr>
            <w:tcW w:w="1097" w:type="dxa"/>
            <w:tcBorders>
              <w:tl2br w:val="nil"/>
              <w:tr2bl w:val="nil"/>
            </w:tcBorders>
            <w:shd w:val="clear" w:color="000000" w:fill="FFFFFF"/>
            <w:vAlign w:val="center"/>
          </w:tcPr>
          <w:p w14:paraId="56200B0E">
            <w:pPr>
              <w:jc w:val="center"/>
              <w:rPr>
                <w:rFonts w:ascii="Times New Roman" w:hAnsi="Times New Roman"/>
                <w:sz w:val="18"/>
                <w:szCs w:val="18"/>
              </w:rPr>
            </w:pPr>
            <w:r>
              <w:rPr>
                <w:rFonts w:ascii="Times New Roman" w:hAnsi="Times New Roman"/>
                <w:sz w:val="18"/>
                <w:szCs w:val="18"/>
              </w:rPr>
              <w:t>2530</w:t>
            </w:r>
          </w:p>
        </w:tc>
        <w:tc>
          <w:tcPr>
            <w:tcW w:w="1097" w:type="dxa"/>
            <w:tcBorders>
              <w:tl2br w:val="nil"/>
              <w:tr2bl w:val="nil"/>
            </w:tcBorders>
            <w:shd w:val="clear" w:color="000000" w:fill="FFFFFF"/>
            <w:vAlign w:val="center"/>
          </w:tcPr>
          <w:p w14:paraId="15EA8A37">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D1DD8E4">
            <w:pPr>
              <w:jc w:val="center"/>
              <w:rPr>
                <w:rFonts w:ascii="Times New Roman" w:hAnsi="Times New Roman"/>
                <w:sz w:val="18"/>
                <w:szCs w:val="18"/>
              </w:rPr>
            </w:pPr>
            <w:r>
              <w:rPr>
                <w:rFonts w:ascii="Times New Roman" w:hAnsi="Times New Roman"/>
                <w:sz w:val="18"/>
                <w:szCs w:val="18"/>
              </w:rPr>
              <w:t>109</w:t>
            </w:r>
          </w:p>
        </w:tc>
        <w:tc>
          <w:tcPr>
            <w:tcW w:w="1097" w:type="dxa"/>
            <w:tcBorders>
              <w:tl2br w:val="nil"/>
              <w:tr2bl w:val="nil"/>
            </w:tcBorders>
            <w:shd w:val="clear" w:color="000000" w:fill="FFFFFF"/>
            <w:vAlign w:val="center"/>
          </w:tcPr>
          <w:p w14:paraId="7B636E79">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14:paraId="0246F8D5">
            <w:pPr>
              <w:jc w:val="center"/>
              <w:rPr>
                <w:rFonts w:ascii="Times New Roman" w:hAnsi="Times New Roman"/>
                <w:sz w:val="18"/>
                <w:szCs w:val="18"/>
              </w:rPr>
            </w:pPr>
            <w:r>
              <w:rPr>
                <w:rFonts w:ascii="Times New Roman" w:hAnsi="Times New Roman"/>
                <w:sz w:val="18"/>
                <w:szCs w:val="18"/>
              </w:rPr>
              <w:t>72</w:t>
            </w:r>
          </w:p>
        </w:tc>
        <w:tc>
          <w:tcPr>
            <w:tcW w:w="1097" w:type="dxa"/>
            <w:tcBorders>
              <w:tl2br w:val="nil"/>
              <w:tr2bl w:val="nil"/>
            </w:tcBorders>
            <w:shd w:val="clear" w:color="000000" w:fill="FFFFFF"/>
            <w:vAlign w:val="center"/>
          </w:tcPr>
          <w:p w14:paraId="01EE4A4F">
            <w:pPr>
              <w:jc w:val="center"/>
              <w:rPr>
                <w:rFonts w:ascii="Times New Roman" w:hAnsi="Times New Roman"/>
                <w:sz w:val="18"/>
                <w:szCs w:val="18"/>
              </w:rPr>
            </w:pPr>
            <w:r>
              <w:rPr>
                <w:rFonts w:ascii="Times New Roman" w:hAnsi="Times New Roman"/>
                <w:sz w:val="18"/>
                <w:szCs w:val="18"/>
              </w:rPr>
              <w:t>4.55</w:t>
            </w:r>
          </w:p>
        </w:tc>
        <w:tc>
          <w:tcPr>
            <w:tcW w:w="1097" w:type="dxa"/>
            <w:tcBorders>
              <w:tl2br w:val="nil"/>
              <w:tr2bl w:val="nil"/>
            </w:tcBorders>
            <w:vAlign w:val="center"/>
          </w:tcPr>
          <w:p w14:paraId="0E84AB80">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54AFF628">
            <w:pPr>
              <w:jc w:val="center"/>
              <w:rPr>
                <w:rFonts w:ascii="Times New Roman" w:hAnsi="Times New Roman"/>
                <w:sz w:val="18"/>
                <w:szCs w:val="18"/>
              </w:rPr>
            </w:pPr>
            <w:r>
              <w:rPr>
                <w:rFonts w:ascii="Times New Roman" w:hAnsi="Times New Roman"/>
                <w:sz w:val="18"/>
                <w:szCs w:val="18"/>
              </w:rPr>
              <w:t>54.9</w:t>
            </w:r>
          </w:p>
        </w:tc>
      </w:tr>
      <w:tr w14:paraId="0BB4DC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5A77E2D4">
            <w:pPr>
              <w:jc w:val="center"/>
              <w:rPr>
                <w:rFonts w:ascii="Times New Roman" w:hAnsi="Times New Roman"/>
                <w:sz w:val="18"/>
                <w:szCs w:val="18"/>
              </w:rPr>
            </w:pPr>
            <w:r>
              <w:rPr>
                <w:rFonts w:ascii="Times New Roman" w:hAnsi="Times New Roman"/>
                <w:sz w:val="18"/>
                <w:szCs w:val="18"/>
              </w:rPr>
              <w:t>39</w:t>
            </w:r>
          </w:p>
        </w:tc>
        <w:tc>
          <w:tcPr>
            <w:tcW w:w="1097" w:type="dxa"/>
            <w:tcBorders>
              <w:tl2br w:val="nil"/>
              <w:tr2bl w:val="nil"/>
            </w:tcBorders>
            <w:shd w:val="clear" w:color="000000" w:fill="FFFFFF"/>
            <w:vAlign w:val="center"/>
          </w:tcPr>
          <w:p w14:paraId="5DA86AD0">
            <w:pPr>
              <w:jc w:val="center"/>
              <w:rPr>
                <w:rFonts w:ascii="Times New Roman" w:hAnsi="Times New Roman"/>
                <w:sz w:val="18"/>
                <w:szCs w:val="18"/>
              </w:rPr>
            </w:pPr>
            <w:r>
              <w:rPr>
                <w:rFonts w:ascii="Times New Roman" w:hAnsi="Times New Roman"/>
                <w:sz w:val="18"/>
                <w:szCs w:val="18"/>
              </w:rPr>
              <w:t>2540</w:t>
            </w:r>
          </w:p>
        </w:tc>
        <w:tc>
          <w:tcPr>
            <w:tcW w:w="1097" w:type="dxa"/>
            <w:tcBorders>
              <w:tl2br w:val="nil"/>
              <w:tr2bl w:val="nil"/>
            </w:tcBorders>
            <w:shd w:val="clear" w:color="000000" w:fill="FFFFFF"/>
            <w:vAlign w:val="center"/>
          </w:tcPr>
          <w:p w14:paraId="3A5C0A7A">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8F45709">
            <w:pPr>
              <w:jc w:val="center"/>
              <w:rPr>
                <w:rFonts w:ascii="Times New Roman" w:hAnsi="Times New Roman"/>
                <w:sz w:val="18"/>
                <w:szCs w:val="18"/>
              </w:rPr>
            </w:pPr>
            <w:r>
              <w:rPr>
                <w:rFonts w:ascii="Times New Roman" w:hAnsi="Times New Roman"/>
                <w:sz w:val="18"/>
                <w:szCs w:val="18"/>
              </w:rPr>
              <w:t>108</w:t>
            </w:r>
          </w:p>
        </w:tc>
        <w:tc>
          <w:tcPr>
            <w:tcW w:w="1097" w:type="dxa"/>
            <w:tcBorders>
              <w:tl2br w:val="nil"/>
              <w:tr2bl w:val="nil"/>
            </w:tcBorders>
            <w:shd w:val="clear" w:color="000000" w:fill="FFFFFF"/>
            <w:vAlign w:val="center"/>
          </w:tcPr>
          <w:p w14:paraId="11372439">
            <w:pPr>
              <w:jc w:val="center"/>
              <w:rPr>
                <w:rFonts w:ascii="Times New Roman" w:hAnsi="Times New Roman"/>
                <w:sz w:val="18"/>
                <w:szCs w:val="18"/>
              </w:rPr>
            </w:pPr>
            <w:r>
              <w:rPr>
                <w:rFonts w:ascii="Times New Roman" w:hAnsi="Times New Roman"/>
                <w:sz w:val="18"/>
                <w:szCs w:val="18"/>
              </w:rPr>
              <w:t>107</w:t>
            </w:r>
          </w:p>
        </w:tc>
        <w:tc>
          <w:tcPr>
            <w:tcW w:w="1097" w:type="dxa"/>
            <w:tcBorders>
              <w:tl2br w:val="nil"/>
              <w:tr2bl w:val="nil"/>
            </w:tcBorders>
            <w:shd w:val="clear" w:color="000000" w:fill="FFFFFF"/>
            <w:vAlign w:val="center"/>
          </w:tcPr>
          <w:p w14:paraId="7DB22BC3">
            <w:pPr>
              <w:jc w:val="center"/>
              <w:rPr>
                <w:rFonts w:ascii="Times New Roman" w:hAnsi="Times New Roman"/>
                <w:sz w:val="18"/>
                <w:szCs w:val="18"/>
              </w:rPr>
            </w:pPr>
            <w:r>
              <w:rPr>
                <w:rFonts w:ascii="Times New Roman" w:hAnsi="Times New Roman"/>
                <w:sz w:val="18"/>
                <w:szCs w:val="18"/>
              </w:rPr>
              <w:t>71</w:t>
            </w:r>
          </w:p>
        </w:tc>
        <w:tc>
          <w:tcPr>
            <w:tcW w:w="1097" w:type="dxa"/>
            <w:tcBorders>
              <w:tl2br w:val="nil"/>
              <w:tr2bl w:val="nil"/>
            </w:tcBorders>
            <w:shd w:val="clear" w:color="000000" w:fill="FFFFFF"/>
            <w:vAlign w:val="center"/>
          </w:tcPr>
          <w:p w14:paraId="1C2F2472">
            <w:pPr>
              <w:jc w:val="center"/>
              <w:rPr>
                <w:rFonts w:ascii="Times New Roman" w:hAnsi="Times New Roman"/>
                <w:sz w:val="18"/>
                <w:szCs w:val="18"/>
              </w:rPr>
            </w:pPr>
            <w:r>
              <w:rPr>
                <w:rFonts w:ascii="Times New Roman" w:hAnsi="Times New Roman"/>
                <w:sz w:val="18"/>
                <w:szCs w:val="18"/>
              </w:rPr>
              <w:t>4.46</w:t>
            </w:r>
          </w:p>
        </w:tc>
        <w:tc>
          <w:tcPr>
            <w:tcW w:w="1097" w:type="dxa"/>
            <w:tcBorders>
              <w:tl2br w:val="nil"/>
              <w:tr2bl w:val="nil"/>
            </w:tcBorders>
            <w:vAlign w:val="center"/>
          </w:tcPr>
          <w:p w14:paraId="35E29119">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7D7A5F2A">
            <w:pPr>
              <w:jc w:val="center"/>
              <w:rPr>
                <w:rFonts w:ascii="Times New Roman" w:hAnsi="Times New Roman"/>
                <w:sz w:val="18"/>
                <w:szCs w:val="18"/>
              </w:rPr>
            </w:pPr>
            <w:r>
              <w:rPr>
                <w:rFonts w:ascii="Times New Roman" w:hAnsi="Times New Roman"/>
                <w:sz w:val="18"/>
                <w:szCs w:val="18"/>
              </w:rPr>
              <w:t>55.4</w:t>
            </w:r>
          </w:p>
        </w:tc>
      </w:tr>
      <w:tr w14:paraId="26B4B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5D0834CD">
            <w:pPr>
              <w:jc w:val="center"/>
              <w:rPr>
                <w:rFonts w:ascii="Times New Roman" w:hAnsi="Times New Roman"/>
                <w:sz w:val="18"/>
                <w:szCs w:val="18"/>
              </w:rPr>
            </w:pPr>
            <w:r>
              <w:rPr>
                <w:rFonts w:ascii="Times New Roman" w:hAnsi="Times New Roman"/>
                <w:sz w:val="18"/>
                <w:szCs w:val="18"/>
              </w:rPr>
              <w:t>40</w:t>
            </w:r>
          </w:p>
        </w:tc>
        <w:tc>
          <w:tcPr>
            <w:tcW w:w="1097" w:type="dxa"/>
            <w:tcBorders>
              <w:tl2br w:val="nil"/>
              <w:tr2bl w:val="nil"/>
            </w:tcBorders>
            <w:shd w:val="clear" w:color="000000" w:fill="FFFFFF"/>
            <w:vAlign w:val="center"/>
          </w:tcPr>
          <w:p w14:paraId="1D031070">
            <w:pPr>
              <w:jc w:val="center"/>
              <w:rPr>
                <w:rFonts w:ascii="Times New Roman" w:hAnsi="Times New Roman"/>
                <w:sz w:val="18"/>
                <w:szCs w:val="18"/>
              </w:rPr>
            </w:pPr>
            <w:r>
              <w:rPr>
                <w:rFonts w:ascii="Times New Roman" w:hAnsi="Times New Roman"/>
                <w:sz w:val="18"/>
                <w:szCs w:val="18"/>
              </w:rPr>
              <w:t>2550</w:t>
            </w:r>
          </w:p>
        </w:tc>
        <w:tc>
          <w:tcPr>
            <w:tcW w:w="1097" w:type="dxa"/>
            <w:tcBorders>
              <w:tl2br w:val="nil"/>
              <w:tr2bl w:val="nil"/>
            </w:tcBorders>
            <w:shd w:val="clear" w:color="000000" w:fill="FFFFFF"/>
            <w:vAlign w:val="center"/>
          </w:tcPr>
          <w:p w14:paraId="407BA449">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7FD03D96">
            <w:pPr>
              <w:jc w:val="center"/>
              <w:rPr>
                <w:rFonts w:ascii="Times New Roman" w:hAnsi="Times New Roman"/>
                <w:sz w:val="18"/>
                <w:szCs w:val="18"/>
              </w:rPr>
            </w:pPr>
            <w:r>
              <w:rPr>
                <w:rFonts w:ascii="Times New Roman" w:hAnsi="Times New Roman"/>
                <w:sz w:val="18"/>
                <w:szCs w:val="18"/>
              </w:rPr>
              <w:t>107</w:t>
            </w:r>
          </w:p>
        </w:tc>
        <w:tc>
          <w:tcPr>
            <w:tcW w:w="1097" w:type="dxa"/>
            <w:tcBorders>
              <w:tl2br w:val="nil"/>
              <w:tr2bl w:val="nil"/>
            </w:tcBorders>
            <w:shd w:val="clear" w:color="000000" w:fill="FFFFFF"/>
            <w:vAlign w:val="center"/>
          </w:tcPr>
          <w:p w14:paraId="55CC0EC2">
            <w:pPr>
              <w:jc w:val="center"/>
              <w:rPr>
                <w:rFonts w:ascii="Times New Roman" w:hAnsi="Times New Roman"/>
                <w:sz w:val="18"/>
                <w:szCs w:val="18"/>
              </w:rPr>
            </w:pPr>
            <w:r>
              <w:rPr>
                <w:rFonts w:ascii="Times New Roman" w:hAnsi="Times New Roman"/>
                <w:sz w:val="18"/>
                <w:szCs w:val="18"/>
              </w:rPr>
              <w:t>106</w:t>
            </w:r>
          </w:p>
        </w:tc>
        <w:tc>
          <w:tcPr>
            <w:tcW w:w="1097" w:type="dxa"/>
            <w:tcBorders>
              <w:tl2br w:val="nil"/>
              <w:tr2bl w:val="nil"/>
            </w:tcBorders>
            <w:shd w:val="clear" w:color="000000" w:fill="FFFFFF"/>
            <w:vAlign w:val="center"/>
          </w:tcPr>
          <w:p w14:paraId="04FDD4C4">
            <w:pPr>
              <w:jc w:val="center"/>
              <w:rPr>
                <w:rFonts w:ascii="Times New Roman" w:hAnsi="Times New Roman"/>
                <w:sz w:val="18"/>
                <w:szCs w:val="18"/>
              </w:rPr>
            </w:pPr>
            <w:r>
              <w:rPr>
                <w:rFonts w:ascii="Times New Roman" w:hAnsi="Times New Roman"/>
                <w:sz w:val="18"/>
                <w:szCs w:val="18"/>
              </w:rPr>
              <w:t>70</w:t>
            </w:r>
          </w:p>
        </w:tc>
        <w:tc>
          <w:tcPr>
            <w:tcW w:w="1097" w:type="dxa"/>
            <w:tcBorders>
              <w:tl2br w:val="nil"/>
              <w:tr2bl w:val="nil"/>
            </w:tcBorders>
            <w:shd w:val="clear" w:color="000000" w:fill="FFFFFF"/>
            <w:vAlign w:val="center"/>
          </w:tcPr>
          <w:p w14:paraId="215615DB">
            <w:pPr>
              <w:jc w:val="center"/>
              <w:rPr>
                <w:rFonts w:ascii="Times New Roman" w:hAnsi="Times New Roman"/>
                <w:sz w:val="18"/>
                <w:szCs w:val="18"/>
              </w:rPr>
            </w:pPr>
            <w:r>
              <w:rPr>
                <w:rFonts w:ascii="Times New Roman" w:hAnsi="Times New Roman"/>
                <w:sz w:val="18"/>
                <w:szCs w:val="18"/>
              </w:rPr>
              <w:t>4.38</w:t>
            </w:r>
          </w:p>
        </w:tc>
        <w:tc>
          <w:tcPr>
            <w:tcW w:w="1097" w:type="dxa"/>
            <w:tcBorders>
              <w:tl2br w:val="nil"/>
              <w:tr2bl w:val="nil"/>
            </w:tcBorders>
            <w:vAlign w:val="center"/>
          </w:tcPr>
          <w:p w14:paraId="767FDEF3">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7FA0F933">
            <w:pPr>
              <w:jc w:val="center"/>
              <w:rPr>
                <w:rFonts w:ascii="Times New Roman" w:hAnsi="Times New Roman"/>
                <w:sz w:val="18"/>
                <w:szCs w:val="18"/>
              </w:rPr>
            </w:pPr>
            <w:r>
              <w:rPr>
                <w:rFonts w:ascii="Times New Roman" w:hAnsi="Times New Roman"/>
                <w:sz w:val="18"/>
                <w:szCs w:val="18"/>
              </w:rPr>
              <w:t>55.8</w:t>
            </w:r>
          </w:p>
        </w:tc>
      </w:tr>
      <w:tr w14:paraId="0A80F7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22CA0FA4">
            <w:pPr>
              <w:jc w:val="center"/>
              <w:rPr>
                <w:rFonts w:ascii="Times New Roman" w:hAnsi="Times New Roman"/>
                <w:sz w:val="18"/>
                <w:szCs w:val="18"/>
              </w:rPr>
            </w:pPr>
            <w:r>
              <w:rPr>
                <w:rFonts w:ascii="Times New Roman" w:hAnsi="Times New Roman"/>
                <w:sz w:val="18"/>
                <w:szCs w:val="18"/>
              </w:rPr>
              <w:t>41</w:t>
            </w:r>
          </w:p>
        </w:tc>
        <w:tc>
          <w:tcPr>
            <w:tcW w:w="1097" w:type="dxa"/>
            <w:tcBorders>
              <w:tl2br w:val="nil"/>
              <w:tr2bl w:val="nil"/>
            </w:tcBorders>
            <w:shd w:val="clear" w:color="000000" w:fill="FFFFFF"/>
            <w:vAlign w:val="center"/>
          </w:tcPr>
          <w:p w14:paraId="7C3869CA">
            <w:pPr>
              <w:jc w:val="center"/>
              <w:rPr>
                <w:rFonts w:ascii="Times New Roman" w:hAnsi="Times New Roman"/>
                <w:sz w:val="18"/>
                <w:szCs w:val="18"/>
              </w:rPr>
            </w:pPr>
            <w:r>
              <w:rPr>
                <w:rFonts w:ascii="Times New Roman" w:hAnsi="Times New Roman"/>
                <w:sz w:val="18"/>
                <w:szCs w:val="18"/>
              </w:rPr>
              <w:t>2560</w:t>
            </w:r>
          </w:p>
        </w:tc>
        <w:tc>
          <w:tcPr>
            <w:tcW w:w="1097" w:type="dxa"/>
            <w:tcBorders>
              <w:tl2br w:val="nil"/>
              <w:tr2bl w:val="nil"/>
            </w:tcBorders>
            <w:shd w:val="clear" w:color="000000" w:fill="FFFFFF"/>
            <w:vAlign w:val="center"/>
          </w:tcPr>
          <w:p w14:paraId="15EA169D">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6A08BA02">
            <w:pPr>
              <w:jc w:val="center"/>
              <w:rPr>
                <w:rFonts w:ascii="Times New Roman" w:hAnsi="Times New Roman"/>
                <w:sz w:val="18"/>
                <w:szCs w:val="18"/>
              </w:rPr>
            </w:pPr>
            <w:r>
              <w:rPr>
                <w:rFonts w:ascii="Times New Roman" w:hAnsi="Times New Roman"/>
                <w:sz w:val="18"/>
                <w:szCs w:val="18"/>
              </w:rPr>
              <w:t>106</w:t>
            </w:r>
          </w:p>
        </w:tc>
        <w:tc>
          <w:tcPr>
            <w:tcW w:w="1097" w:type="dxa"/>
            <w:tcBorders>
              <w:tl2br w:val="nil"/>
              <w:tr2bl w:val="nil"/>
            </w:tcBorders>
            <w:shd w:val="clear" w:color="000000" w:fill="FFFFFF"/>
            <w:vAlign w:val="center"/>
          </w:tcPr>
          <w:p w14:paraId="2915765E">
            <w:pPr>
              <w:jc w:val="center"/>
              <w:rPr>
                <w:rFonts w:ascii="Times New Roman" w:hAnsi="Times New Roman"/>
                <w:sz w:val="18"/>
                <w:szCs w:val="18"/>
              </w:rPr>
            </w:pPr>
            <w:r>
              <w:rPr>
                <w:rFonts w:ascii="Times New Roman" w:hAnsi="Times New Roman"/>
                <w:sz w:val="18"/>
                <w:szCs w:val="18"/>
              </w:rPr>
              <w:t>105</w:t>
            </w:r>
          </w:p>
        </w:tc>
        <w:tc>
          <w:tcPr>
            <w:tcW w:w="1097" w:type="dxa"/>
            <w:tcBorders>
              <w:tl2br w:val="nil"/>
              <w:tr2bl w:val="nil"/>
            </w:tcBorders>
            <w:shd w:val="clear" w:color="000000" w:fill="FFFFFF"/>
            <w:vAlign w:val="center"/>
          </w:tcPr>
          <w:p w14:paraId="342FB55A">
            <w:pPr>
              <w:jc w:val="center"/>
              <w:rPr>
                <w:rFonts w:ascii="Times New Roman" w:hAnsi="Times New Roman"/>
                <w:sz w:val="18"/>
                <w:szCs w:val="18"/>
              </w:rPr>
            </w:pPr>
            <w:r>
              <w:rPr>
                <w:rFonts w:ascii="Times New Roman" w:hAnsi="Times New Roman"/>
                <w:sz w:val="18"/>
                <w:szCs w:val="18"/>
              </w:rPr>
              <w:t>69</w:t>
            </w:r>
          </w:p>
        </w:tc>
        <w:tc>
          <w:tcPr>
            <w:tcW w:w="1097" w:type="dxa"/>
            <w:tcBorders>
              <w:tl2br w:val="nil"/>
              <w:tr2bl w:val="nil"/>
            </w:tcBorders>
            <w:shd w:val="clear" w:color="000000" w:fill="FFFFFF"/>
            <w:vAlign w:val="center"/>
          </w:tcPr>
          <w:p w14:paraId="6414F86E">
            <w:pPr>
              <w:jc w:val="center"/>
              <w:rPr>
                <w:rFonts w:ascii="Times New Roman" w:hAnsi="Times New Roman"/>
                <w:sz w:val="18"/>
                <w:szCs w:val="18"/>
              </w:rPr>
            </w:pPr>
            <w:r>
              <w:rPr>
                <w:rFonts w:ascii="Times New Roman" w:hAnsi="Times New Roman"/>
                <w:sz w:val="18"/>
                <w:szCs w:val="18"/>
              </w:rPr>
              <w:t>4.3</w:t>
            </w:r>
          </w:p>
        </w:tc>
        <w:tc>
          <w:tcPr>
            <w:tcW w:w="1097" w:type="dxa"/>
            <w:tcBorders>
              <w:tl2br w:val="nil"/>
              <w:tr2bl w:val="nil"/>
            </w:tcBorders>
            <w:vAlign w:val="center"/>
          </w:tcPr>
          <w:p w14:paraId="1E1BE285">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2B7AADEB">
            <w:pPr>
              <w:jc w:val="center"/>
              <w:rPr>
                <w:rFonts w:ascii="Times New Roman" w:hAnsi="Times New Roman"/>
                <w:sz w:val="18"/>
                <w:szCs w:val="18"/>
              </w:rPr>
            </w:pPr>
            <w:r>
              <w:rPr>
                <w:rFonts w:ascii="Times New Roman" w:hAnsi="Times New Roman"/>
                <w:sz w:val="18"/>
                <w:szCs w:val="18"/>
              </w:rPr>
              <w:t>55.9</w:t>
            </w:r>
          </w:p>
        </w:tc>
      </w:tr>
      <w:tr w14:paraId="1F0B9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744A0041">
            <w:pPr>
              <w:jc w:val="center"/>
              <w:rPr>
                <w:rFonts w:ascii="Times New Roman" w:hAnsi="Times New Roman"/>
                <w:sz w:val="18"/>
                <w:szCs w:val="18"/>
              </w:rPr>
            </w:pPr>
            <w:r>
              <w:rPr>
                <w:rFonts w:ascii="Times New Roman" w:hAnsi="Times New Roman"/>
                <w:sz w:val="18"/>
                <w:szCs w:val="18"/>
              </w:rPr>
              <w:t>42</w:t>
            </w:r>
          </w:p>
        </w:tc>
        <w:tc>
          <w:tcPr>
            <w:tcW w:w="1097" w:type="dxa"/>
            <w:tcBorders>
              <w:tl2br w:val="nil"/>
              <w:tr2bl w:val="nil"/>
            </w:tcBorders>
            <w:shd w:val="clear" w:color="000000" w:fill="FFFFFF"/>
            <w:vAlign w:val="center"/>
          </w:tcPr>
          <w:p w14:paraId="28D57B43">
            <w:pPr>
              <w:jc w:val="center"/>
              <w:rPr>
                <w:rFonts w:ascii="Times New Roman" w:hAnsi="Times New Roman"/>
                <w:sz w:val="18"/>
                <w:szCs w:val="18"/>
              </w:rPr>
            </w:pPr>
            <w:r>
              <w:rPr>
                <w:rFonts w:ascii="Times New Roman" w:hAnsi="Times New Roman"/>
                <w:sz w:val="18"/>
                <w:szCs w:val="18"/>
              </w:rPr>
              <w:t>2570</w:t>
            </w:r>
          </w:p>
        </w:tc>
        <w:tc>
          <w:tcPr>
            <w:tcW w:w="1097" w:type="dxa"/>
            <w:tcBorders>
              <w:tl2br w:val="nil"/>
              <w:tr2bl w:val="nil"/>
            </w:tcBorders>
            <w:shd w:val="clear" w:color="000000" w:fill="FFFFFF"/>
            <w:vAlign w:val="center"/>
          </w:tcPr>
          <w:p w14:paraId="061A3D10">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4E37C067">
            <w:pPr>
              <w:jc w:val="center"/>
              <w:rPr>
                <w:rFonts w:ascii="Times New Roman" w:hAnsi="Times New Roman"/>
                <w:sz w:val="18"/>
                <w:szCs w:val="18"/>
              </w:rPr>
            </w:pPr>
            <w:r>
              <w:rPr>
                <w:rFonts w:ascii="Times New Roman" w:hAnsi="Times New Roman"/>
                <w:sz w:val="18"/>
                <w:szCs w:val="18"/>
              </w:rPr>
              <w:t>105</w:t>
            </w:r>
          </w:p>
        </w:tc>
        <w:tc>
          <w:tcPr>
            <w:tcW w:w="1097" w:type="dxa"/>
            <w:tcBorders>
              <w:tl2br w:val="nil"/>
              <w:tr2bl w:val="nil"/>
            </w:tcBorders>
            <w:shd w:val="clear" w:color="000000" w:fill="FFFFFF"/>
            <w:vAlign w:val="center"/>
          </w:tcPr>
          <w:p w14:paraId="191BB005">
            <w:pPr>
              <w:jc w:val="center"/>
              <w:rPr>
                <w:rFonts w:ascii="Times New Roman" w:hAnsi="Times New Roman"/>
                <w:sz w:val="18"/>
                <w:szCs w:val="18"/>
              </w:rPr>
            </w:pPr>
            <w:r>
              <w:rPr>
                <w:rFonts w:ascii="Times New Roman" w:hAnsi="Times New Roman"/>
                <w:sz w:val="18"/>
                <w:szCs w:val="18"/>
              </w:rPr>
              <w:t>104</w:t>
            </w:r>
          </w:p>
        </w:tc>
        <w:tc>
          <w:tcPr>
            <w:tcW w:w="1097" w:type="dxa"/>
            <w:tcBorders>
              <w:tl2br w:val="nil"/>
              <w:tr2bl w:val="nil"/>
            </w:tcBorders>
            <w:shd w:val="clear" w:color="000000" w:fill="FFFFFF"/>
            <w:vAlign w:val="center"/>
          </w:tcPr>
          <w:p w14:paraId="1E482777">
            <w:pPr>
              <w:jc w:val="center"/>
              <w:rPr>
                <w:rFonts w:ascii="Times New Roman" w:hAnsi="Times New Roman"/>
                <w:sz w:val="18"/>
                <w:szCs w:val="18"/>
              </w:rPr>
            </w:pPr>
            <w:r>
              <w:rPr>
                <w:rFonts w:ascii="Times New Roman" w:hAnsi="Times New Roman"/>
                <w:sz w:val="18"/>
                <w:szCs w:val="18"/>
              </w:rPr>
              <w:t>68</w:t>
            </w:r>
          </w:p>
        </w:tc>
        <w:tc>
          <w:tcPr>
            <w:tcW w:w="1097" w:type="dxa"/>
            <w:tcBorders>
              <w:tl2br w:val="nil"/>
              <w:tr2bl w:val="nil"/>
            </w:tcBorders>
            <w:shd w:val="clear" w:color="000000" w:fill="FFFFFF"/>
            <w:vAlign w:val="center"/>
          </w:tcPr>
          <w:p w14:paraId="684C606E">
            <w:pPr>
              <w:jc w:val="center"/>
              <w:rPr>
                <w:rFonts w:ascii="Times New Roman" w:hAnsi="Times New Roman"/>
                <w:sz w:val="18"/>
                <w:szCs w:val="18"/>
              </w:rPr>
            </w:pPr>
            <w:r>
              <w:rPr>
                <w:rFonts w:ascii="Times New Roman" w:hAnsi="Times New Roman"/>
                <w:sz w:val="18"/>
                <w:szCs w:val="18"/>
              </w:rPr>
              <w:t>4.21</w:t>
            </w:r>
          </w:p>
        </w:tc>
        <w:tc>
          <w:tcPr>
            <w:tcW w:w="1097" w:type="dxa"/>
            <w:tcBorders>
              <w:tl2br w:val="nil"/>
              <w:tr2bl w:val="nil"/>
            </w:tcBorders>
            <w:vAlign w:val="center"/>
          </w:tcPr>
          <w:p w14:paraId="74D32A4A">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47D67839">
            <w:pPr>
              <w:jc w:val="center"/>
              <w:rPr>
                <w:rFonts w:ascii="Times New Roman" w:hAnsi="Times New Roman"/>
                <w:sz w:val="18"/>
                <w:szCs w:val="18"/>
              </w:rPr>
            </w:pPr>
            <w:r>
              <w:rPr>
                <w:rFonts w:ascii="Times New Roman" w:hAnsi="Times New Roman"/>
                <w:sz w:val="18"/>
                <w:szCs w:val="18"/>
              </w:rPr>
              <w:t>57.3</w:t>
            </w:r>
          </w:p>
        </w:tc>
      </w:tr>
      <w:tr w14:paraId="21ACC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144BBFCB">
            <w:pPr>
              <w:jc w:val="center"/>
              <w:rPr>
                <w:rFonts w:ascii="Times New Roman" w:hAnsi="Times New Roman"/>
                <w:sz w:val="18"/>
                <w:szCs w:val="18"/>
              </w:rPr>
            </w:pPr>
            <w:r>
              <w:rPr>
                <w:rFonts w:ascii="Times New Roman" w:hAnsi="Times New Roman"/>
                <w:sz w:val="18"/>
                <w:szCs w:val="18"/>
              </w:rPr>
              <w:t>43</w:t>
            </w:r>
          </w:p>
        </w:tc>
        <w:tc>
          <w:tcPr>
            <w:tcW w:w="1097" w:type="dxa"/>
            <w:tcBorders>
              <w:tl2br w:val="nil"/>
              <w:tr2bl w:val="nil"/>
            </w:tcBorders>
            <w:shd w:val="clear" w:color="000000" w:fill="FFFFFF"/>
            <w:vAlign w:val="center"/>
          </w:tcPr>
          <w:p w14:paraId="5B6100E1">
            <w:pPr>
              <w:jc w:val="center"/>
              <w:rPr>
                <w:rFonts w:ascii="Times New Roman" w:hAnsi="Times New Roman"/>
                <w:sz w:val="18"/>
                <w:szCs w:val="18"/>
              </w:rPr>
            </w:pPr>
            <w:r>
              <w:rPr>
                <w:rFonts w:ascii="Times New Roman" w:hAnsi="Times New Roman"/>
                <w:sz w:val="18"/>
                <w:szCs w:val="18"/>
              </w:rPr>
              <w:t>2580</w:t>
            </w:r>
          </w:p>
        </w:tc>
        <w:tc>
          <w:tcPr>
            <w:tcW w:w="1097" w:type="dxa"/>
            <w:tcBorders>
              <w:tl2br w:val="nil"/>
              <w:tr2bl w:val="nil"/>
            </w:tcBorders>
            <w:shd w:val="clear" w:color="000000" w:fill="FFFFFF"/>
            <w:vAlign w:val="center"/>
          </w:tcPr>
          <w:p w14:paraId="040D9BD6">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59777725">
            <w:pPr>
              <w:jc w:val="center"/>
              <w:rPr>
                <w:rFonts w:ascii="Times New Roman" w:hAnsi="Times New Roman"/>
                <w:sz w:val="18"/>
                <w:szCs w:val="18"/>
              </w:rPr>
            </w:pPr>
            <w:r>
              <w:rPr>
                <w:rFonts w:ascii="Times New Roman" w:hAnsi="Times New Roman"/>
                <w:sz w:val="18"/>
                <w:szCs w:val="18"/>
              </w:rPr>
              <w:t>104</w:t>
            </w:r>
          </w:p>
        </w:tc>
        <w:tc>
          <w:tcPr>
            <w:tcW w:w="1097" w:type="dxa"/>
            <w:tcBorders>
              <w:tl2br w:val="nil"/>
              <w:tr2bl w:val="nil"/>
            </w:tcBorders>
            <w:shd w:val="clear" w:color="000000" w:fill="FFFFFF"/>
            <w:vAlign w:val="center"/>
          </w:tcPr>
          <w:p w14:paraId="6CBC96A4">
            <w:pPr>
              <w:jc w:val="center"/>
              <w:rPr>
                <w:rFonts w:ascii="Times New Roman" w:hAnsi="Times New Roman"/>
                <w:sz w:val="18"/>
                <w:szCs w:val="18"/>
              </w:rPr>
            </w:pPr>
            <w:r>
              <w:rPr>
                <w:rFonts w:ascii="Times New Roman" w:hAnsi="Times New Roman"/>
                <w:sz w:val="18"/>
                <w:szCs w:val="18"/>
              </w:rPr>
              <w:t>103</w:t>
            </w:r>
          </w:p>
        </w:tc>
        <w:tc>
          <w:tcPr>
            <w:tcW w:w="1097" w:type="dxa"/>
            <w:tcBorders>
              <w:tl2br w:val="nil"/>
              <w:tr2bl w:val="nil"/>
            </w:tcBorders>
            <w:shd w:val="clear" w:color="000000" w:fill="FFFFFF"/>
            <w:vAlign w:val="center"/>
          </w:tcPr>
          <w:p w14:paraId="120A6898">
            <w:pPr>
              <w:jc w:val="center"/>
              <w:rPr>
                <w:rFonts w:ascii="Times New Roman" w:hAnsi="Times New Roman"/>
                <w:sz w:val="18"/>
                <w:szCs w:val="18"/>
              </w:rPr>
            </w:pPr>
            <w:r>
              <w:rPr>
                <w:rFonts w:ascii="Times New Roman" w:hAnsi="Times New Roman"/>
                <w:sz w:val="18"/>
                <w:szCs w:val="18"/>
              </w:rPr>
              <w:t>67</w:t>
            </w:r>
          </w:p>
        </w:tc>
        <w:tc>
          <w:tcPr>
            <w:tcW w:w="1097" w:type="dxa"/>
            <w:tcBorders>
              <w:tl2br w:val="nil"/>
              <w:tr2bl w:val="nil"/>
            </w:tcBorders>
            <w:shd w:val="clear" w:color="000000" w:fill="FFFFFF"/>
            <w:vAlign w:val="center"/>
          </w:tcPr>
          <w:p w14:paraId="3F992C2D">
            <w:pPr>
              <w:jc w:val="center"/>
              <w:rPr>
                <w:rFonts w:ascii="Times New Roman" w:hAnsi="Times New Roman"/>
                <w:sz w:val="18"/>
                <w:szCs w:val="18"/>
              </w:rPr>
            </w:pPr>
            <w:r>
              <w:rPr>
                <w:rFonts w:ascii="Times New Roman" w:hAnsi="Times New Roman"/>
                <w:sz w:val="18"/>
                <w:szCs w:val="18"/>
              </w:rPr>
              <w:t>4.13</w:t>
            </w:r>
          </w:p>
        </w:tc>
        <w:tc>
          <w:tcPr>
            <w:tcW w:w="1097" w:type="dxa"/>
            <w:tcBorders>
              <w:tl2br w:val="nil"/>
              <w:tr2bl w:val="nil"/>
            </w:tcBorders>
            <w:vAlign w:val="center"/>
          </w:tcPr>
          <w:p w14:paraId="6F5796B8">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1BCBC975">
            <w:pPr>
              <w:jc w:val="center"/>
              <w:rPr>
                <w:rFonts w:ascii="Times New Roman" w:hAnsi="Times New Roman"/>
                <w:sz w:val="18"/>
                <w:szCs w:val="18"/>
              </w:rPr>
            </w:pPr>
            <w:r>
              <w:rPr>
                <w:rFonts w:ascii="Times New Roman" w:hAnsi="Times New Roman"/>
                <w:sz w:val="18"/>
                <w:szCs w:val="18"/>
              </w:rPr>
              <w:t>58.1</w:t>
            </w:r>
          </w:p>
        </w:tc>
      </w:tr>
      <w:tr w14:paraId="7F9EAB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62A9A5A7">
            <w:pPr>
              <w:jc w:val="center"/>
              <w:rPr>
                <w:rFonts w:ascii="Times New Roman" w:hAnsi="Times New Roman"/>
                <w:sz w:val="18"/>
                <w:szCs w:val="18"/>
              </w:rPr>
            </w:pPr>
            <w:r>
              <w:rPr>
                <w:rFonts w:ascii="Times New Roman" w:hAnsi="Times New Roman"/>
                <w:sz w:val="18"/>
                <w:szCs w:val="18"/>
              </w:rPr>
              <w:t>44</w:t>
            </w:r>
          </w:p>
        </w:tc>
        <w:tc>
          <w:tcPr>
            <w:tcW w:w="1097" w:type="dxa"/>
            <w:tcBorders>
              <w:tl2br w:val="nil"/>
              <w:tr2bl w:val="nil"/>
            </w:tcBorders>
            <w:shd w:val="clear" w:color="000000" w:fill="FFFFFF"/>
            <w:vAlign w:val="center"/>
          </w:tcPr>
          <w:p w14:paraId="4357FFEC">
            <w:pPr>
              <w:jc w:val="center"/>
              <w:rPr>
                <w:rFonts w:ascii="Times New Roman" w:hAnsi="Times New Roman"/>
                <w:sz w:val="18"/>
                <w:szCs w:val="18"/>
              </w:rPr>
            </w:pPr>
            <w:r>
              <w:rPr>
                <w:rFonts w:ascii="Times New Roman" w:hAnsi="Times New Roman"/>
                <w:sz w:val="18"/>
                <w:szCs w:val="18"/>
              </w:rPr>
              <w:t>2590</w:t>
            </w:r>
          </w:p>
        </w:tc>
        <w:tc>
          <w:tcPr>
            <w:tcW w:w="1097" w:type="dxa"/>
            <w:tcBorders>
              <w:tl2br w:val="nil"/>
              <w:tr2bl w:val="nil"/>
            </w:tcBorders>
            <w:shd w:val="clear" w:color="000000" w:fill="FFFFFF"/>
            <w:vAlign w:val="center"/>
          </w:tcPr>
          <w:p w14:paraId="4A37F430">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4CC1E517">
            <w:pPr>
              <w:jc w:val="center"/>
              <w:rPr>
                <w:rFonts w:ascii="Times New Roman" w:hAnsi="Times New Roman"/>
                <w:sz w:val="18"/>
                <w:szCs w:val="18"/>
              </w:rPr>
            </w:pPr>
            <w:r>
              <w:rPr>
                <w:rFonts w:ascii="Times New Roman" w:hAnsi="Times New Roman"/>
                <w:sz w:val="18"/>
                <w:szCs w:val="18"/>
              </w:rPr>
              <w:t>103</w:t>
            </w:r>
          </w:p>
        </w:tc>
        <w:tc>
          <w:tcPr>
            <w:tcW w:w="1097" w:type="dxa"/>
            <w:tcBorders>
              <w:tl2br w:val="nil"/>
              <w:tr2bl w:val="nil"/>
            </w:tcBorders>
            <w:shd w:val="clear" w:color="000000" w:fill="FFFFFF"/>
            <w:vAlign w:val="center"/>
          </w:tcPr>
          <w:p w14:paraId="30F71F29">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46328B44">
            <w:pPr>
              <w:jc w:val="center"/>
              <w:rPr>
                <w:rFonts w:ascii="Times New Roman" w:hAnsi="Times New Roman"/>
                <w:sz w:val="18"/>
                <w:szCs w:val="18"/>
              </w:rPr>
            </w:pPr>
            <w:r>
              <w:rPr>
                <w:rFonts w:ascii="Times New Roman" w:hAnsi="Times New Roman"/>
                <w:sz w:val="18"/>
                <w:szCs w:val="18"/>
              </w:rPr>
              <w:t>66</w:t>
            </w:r>
          </w:p>
        </w:tc>
        <w:tc>
          <w:tcPr>
            <w:tcW w:w="1097" w:type="dxa"/>
            <w:tcBorders>
              <w:tl2br w:val="nil"/>
              <w:tr2bl w:val="nil"/>
            </w:tcBorders>
            <w:shd w:val="clear" w:color="000000" w:fill="FFFFFF"/>
            <w:vAlign w:val="center"/>
          </w:tcPr>
          <w:p w14:paraId="566CB661">
            <w:pPr>
              <w:jc w:val="center"/>
              <w:rPr>
                <w:rFonts w:ascii="Times New Roman" w:hAnsi="Times New Roman"/>
                <w:sz w:val="18"/>
                <w:szCs w:val="18"/>
              </w:rPr>
            </w:pPr>
            <w:r>
              <w:rPr>
                <w:rFonts w:ascii="Times New Roman" w:hAnsi="Times New Roman"/>
                <w:sz w:val="18"/>
                <w:szCs w:val="18"/>
              </w:rPr>
              <w:t>4.05</w:t>
            </w:r>
          </w:p>
        </w:tc>
        <w:tc>
          <w:tcPr>
            <w:tcW w:w="1097" w:type="dxa"/>
            <w:tcBorders>
              <w:tl2br w:val="nil"/>
              <w:tr2bl w:val="nil"/>
            </w:tcBorders>
            <w:vAlign w:val="center"/>
          </w:tcPr>
          <w:p w14:paraId="3433C85E">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60595D45">
            <w:pPr>
              <w:jc w:val="center"/>
              <w:rPr>
                <w:rFonts w:ascii="Times New Roman" w:hAnsi="Times New Roman"/>
                <w:sz w:val="18"/>
                <w:szCs w:val="18"/>
              </w:rPr>
            </w:pPr>
            <w:r>
              <w:rPr>
                <w:rFonts w:ascii="Times New Roman" w:hAnsi="Times New Roman"/>
                <w:sz w:val="18"/>
                <w:szCs w:val="18"/>
              </w:rPr>
              <w:t>58.6</w:t>
            </w:r>
          </w:p>
        </w:tc>
      </w:tr>
      <w:tr w14:paraId="184AFF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4B6CB8E4">
            <w:pPr>
              <w:jc w:val="center"/>
              <w:rPr>
                <w:rFonts w:ascii="Times New Roman" w:hAnsi="Times New Roman"/>
                <w:sz w:val="18"/>
                <w:szCs w:val="18"/>
              </w:rPr>
            </w:pPr>
            <w:r>
              <w:rPr>
                <w:rFonts w:ascii="Times New Roman" w:hAnsi="Times New Roman"/>
                <w:sz w:val="18"/>
                <w:szCs w:val="18"/>
              </w:rPr>
              <w:t>45</w:t>
            </w:r>
          </w:p>
        </w:tc>
        <w:tc>
          <w:tcPr>
            <w:tcW w:w="1097" w:type="dxa"/>
            <w:tcBorders>
              <w:tl2br w:val="nil"/>
              <w:tr2bl w:val="nil"/>
            </w:tcBorders>
            <w:shd w:val="clear" w:color="000000" w:fill="FFFFFF"/>
            <w:vAlign w:val="center"/>
          </w:tcPr>
          <w:p w14:paraId="0F79EF0B">
            <w:pPr>
              <w:jc w:val="center"/>
              <w:rPr>
                <w:rFonts w:ascii="Times New Roman" w:hAnsi="Times New Roman"/>
                <w:sz w:val="18"/>
                <w:szCs w:val="18"/>
              </w:rPr>
            </w:pPr>
            <w:r>
              <w:rPr>
                <w:rFonts w:ascii="Times New Roman" w:hAnsi="Times New Roman"/>
                <w:sz w:val="18"/>
                <w:szCs w:val="18"/>
              </w:rPr>
              <w:t>2600</w:t>
            </w:r>
          </w:p>
        </w:tc>
        <w:tc>
          <w:tcPr>
            <w:tcW w:w="1097" w:type="dxa"/>
            <w:tcBorders>
              <w:tl2br w:val="nil"/>
              <w:tr2bl w:val="nil"/>
            </w:tcBorders>
            <w:shd w:val="clear" w:color="000000" w:fill="FFFFFF"/>
            <w:vAlign w:val="center"/>
          </w:tcPr>
          <w:p w14:paraId="0638631D">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12A77936">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2005D6F5">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5EEA726F">
            <w:pPr>
              <w:jc w:val="center"/>
              <w:rPr>
                <w:rFonts w:ascii="Times New Roman" w:hAnsi="Times New Roman"/>
                <w:sz w:val="18"/>
                <w:szCs w:val="18"/>
              </w:rPr>
            </w:pPr>
            <w:r>
              <w:rPr>
                <w:rFonts w:ascii="Times New Roman" w:hAnsi="Times New Roman"/>
                <w:sz w:val="18"/>
                <w:szCs w:val="18"/>
              </w:rPr>
              <w:t>65</w:t>
            </w:r>
          </w:p>
        </w:tc>
        <w:tc>
          <w:tcPr>
            <w:tcW w:w="1097" w:type="dxa"/>
            <w:tcBorders>
              <w:tl2br w:val="nil"/>
              <w:tr2bl w:val="nil"/>
            </w:tcBorders>
            <w:shd w:val="clear" w:color="000000" w:fill="FFFFFF"/>
            <w:vAlign w:val="center"/>
          </w:tcPr>
          <w:p w14:paraId="75C9E084">
            <w:pPr>
              <w:jc w:val="center"/>
              <w:rPr>
                <w:rFonts w:ascii="Times New Roman" w:hAnsi="Times New Roman"/>
                <w:sz w:val="18"/>
                <w:szCs w:val="18"/>
              </w:rPr>
            </w:pPr>
            <w:r>
              <w:rPr>
                <w:rFonts w:ascii="Times New Roman" w:hAnsi="Times New Roman"/>
                <w:sz w:val="18"/>
                <w:szCs w:val="18"/>
              </w:rPr>
              <w:t>3.97</w:t>
            </w:r>
          </w:p>
        </w:tc>
        <w:tc>
          <w:tcPr>
            <w:tcW w:w="1097" w:type="dxa"/>
            <w:tcBorders>
              <w:tl2br w:val="nil"/>
              <w:tr2bl w:val="nil"/>
            </w:tcBorders>
            <w:vAlign w:val="center"/>
          </w:tcPr>
          <w:p w14:paraId="23657625">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32FDE98A">
            <w:pPr>
              <w:jc w:val="center"/>
              <w:rPr>
                <w:rFonts w:ascii="Times New Roman" w:hAnsi="Times New Roman"/>
                <w:sz w:val="18"/>
                <w:szCs w:val="18"/>
              </w:rPr>
            </w:pPr>
            <w:r>
              <w:rPr>
                <w:rFonts w:ascii="Times New Roman" w:hAnsi="Times New Roman"/>
                <w:sz w:val="18"/>
                <w:szCs w:val="18"/>
              </w:rPr>
              <w:t>58.5</w:t>
            </w:r>
          </w:p>
        </w:tc>
      </w:tr>
      <w:tr w14:paraId="344DC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6D21C267">
            <w:pPr>
              <w:jc w:val="center"/>
              <w:rPr>
                <w:rFonts w:ascii="Times New Roman" w:hAnsi="Times New Roman"/>
                <w:sz w:val="18"/>
                <w:szCs w:val="18"/>
              </w:rPr>
            </w:pPr>
            <w:r>
              <w:rPr>
                <w:rFonts w:ascii="Times New Roman" w:hAnsi="Times New Roman"/>
                <w:sz w:val="18"/>
                <w:szCs w:val="18"/>
              </w:rPr>
              <w:t>46</w:t>
            </w:r>
          </w:p>
        </w:tc>
        <w:tc>
          <w:tcPr>
            <w:tcW w:w="1097" w:type="dxa"/>
            <w:tcBorders>
              <w:tl2br w:val="nil"/>
              <w:tr2bl w:val="nil"/>
            </w:tcBorders>
            <w:shd w:val="clear" w:color="000000" w:fill="FFFFFF"/>
            <w:vAlign w:val="center"/>
          </w:tcPr>
          <w:p w14:paraId="78E511AB">
            <w:pPr>
              <w:jc w:val="center"/>
              <w:rPr>
                <w:rFonts w:ascii="Times New Roman" w:hAnsi="Times New Roman"/>
                <w:sz w:val="18"/>
                <w:szCs w:val="18"/>
              </w:rPr>
            </w:pPr>
            <w:r>
              <w:rPr>
                <w:rFonts w:ascii="Times New Roman" w:hAnsi="Times New Roman"/>
                <w:sz w:val="18"/>
                <w:szCs w:val="18"/>
              </w:rPr>
              <w:t>2610</w:t>
            </w:r>
          </w:p>
        </w:tc>
        <w:tc>
          <w:tcPr>
            <w:tcW w:w="1097" w:type="dxa"/>
            <w:tcBorders>
              <w:tl2br w:val="nil"/>
              <w:tr2bl w:val="nil"/>
            </w:tcBorders>
            <w:shd w:val="clear" w:color="000000" w:fill="FFFFFF"/>
            <w:vAlign w:val="center"/>
          </w:tcPr>
          <w:p w14:paraId="6515D139">
            <w:pPr>
              <w:jc w:val="center"/>
              <w:rPr>
                <w:rFonts w:ascii="Times New Roman" w:hAnsi="Times New Roman"/>
                <w:sz w:val="18"/>
                <w:szCs w:val="18"/>
              </w:rPr>
            </w:pPr>
            <w:r>
              <w:rPr>
                <w:rFonts w:ascii="Times New Roman" w:hAnsi="Times New Roman"/>
                <w:sz w:val="18"/>
                <w:szCs w:val="18"/>
              </w:rPr>
              <w:t>10</w:t>
            </w:r>
          </w:p>
        </w:tc>
        <w:tc>
          <w:tcPr>
            <w:tcW w:w="1097" w:type="dxa"/>
            <w:tcBorders>
              <w:tl2br w:val="nil"/>
              <w:tr2bl w:val="nil"/>
            </w:tcBorders>
            <w:shd w:val="clear" w:color="000000" w:fill="FFFFFF"/>
            <w:vAlign w:val="center"/>
          </w:tcPr>
          <w:p w14:paraId="7F35CDEC">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6EA95D62">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17AC0425">
            <w:pPr>
              <w:jc w:val="center"/>
              <w:rPr>
                <w:rFonts w:ascii="Times New Roman" w:hAnsi="Times New Roman"/>
                <w:sz w:val="18"/>
                <w:szCs w:val="18"/>
              </w:rPr>
            </w:pPr>
            <w:r>
              <w:rPr>
                <w:rFonts w:ascii="Times New Roman" w:hAnsi="Times New Roman"/>
                <w:sz w:val="18"/>
                <w:szCs w:val="18"/>
              </w:rPr>
              <w:t>64</w:t>
            </w:r>
          </w:p>
        </w:tc>
        <w:tc>
          <w:tcPr>
            <w:tcW w:w="1097" w:type="dxa"/>
            <w:tcBorders>
              <w:tl2br w:val="nil"/>
              <w:tr2bl w:val="nil"/>
            </w:tcBorders>
            <w:shd w:val="clear" w:color="000000" w:fill="FFFFFF"/>
            <w:vAlign w:val="center"/>
          </w:tcPr>
          <w:p w14:paraId="7372F4BD">
            <w:pPr>
              <w:jc w:val="center"/>
              <w:rPr>
                <w:rFonts w:ascii="Times New Roman" w:hAnsi="Times New Roman"/>
                <w:sz w:val="18"/>
                <w:szCs w:val="18"/>
              </w:rPr>
            </w:pPr>
            <w:r>
              <w:rPr>
                <w:rFonts w:ascii="Times New Roman" w:hAnsi="Times New Roman"/>
                <w:sz w:val="18"/>
                <w:szCs w:val="18"/>
              </w:rPr>
              <w:t>3.89</w:t>
            </w:r>
          </w:p>
        </w:tc>
        <w:tc>
          <w:tcPr>
            <w:tcW w:w="1097" w:type="dxa"/>
            <w:tcBorders>
              <w:tl2br w:val="nil"/>
              <w:tr2bl w:val="nil"/>
            </w:tcBorders>
            <w:vAlign w:val="center"/>
          </w:tcPr>
          <w:p w14:paraId="65320655">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23165822">
            <w:pPr>
              <w:jc w:val="center"/>
              <w:rPr>
                <w:rFonts w:ascii="Times New Roman" w:hAnsi="Times New Roman"/>
                <w:sz w:val="18"/>
                <w:szCs w:val="18"/>
              </w:rPr>
            </w:pPr>
            <w:r>
              <w:rPr>
                <w:rFonts w:ascii="Times New Roman" w:hAnsi="Times New Roman"/>
                <w:sz w:val="18"/>
                <w:szCs w:val="18"/>
              </w:rPr>
              <w:t>58.6</w:t>
            </w:r>
          </w:p>
        </w:tc>
      </w:tr>
      <w:tr w14:paraId="329CF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7618BD46">
            <w:pPr>
              <w:jc w:val="center"/>
              <w:rPr>
                <w:rFonts w:ascii="Times New Roman" w:hAnsi="Times New Roman"/>
                <w:sz w:val="18"/>
                <w:szCs w:val="18"/>
              </w:rPr>
            </w:pPr>
            <w:r>
              <w:rPr>
                <w:rFonts w:ascii="Times New Roman" w:hAnsi="Times New Roman"/>
                <w:sz w:val="18"/>
                <w:szCs w:val="18"/>
              </w:rPr>
              <w:t>47</w:t>
            </w:r>
          </w:p>
        </w:tc>
        <w:tc>
          <w:tcPr>
            <w:tcW w:w="1097" w:type="dxa"/>
            <w:tcBorders>
              <w:tl2br w:val="nil"/>
              <w:tr2bl w:val="nil"/>
            </w:tcBorders>
            <w:shd w:val="clear" w:color="000000" w:fill="FFFFFF"/>
            <w:vAlign w:val="center"/>
          </w:tcPr>
          <w:p w14:paraId="7D876714">
            <w:pPr>
              <w:jc w:val="center"/>
              <w:rPr>
                <w:rFonts w:ascii="Times New Roman" w:hAnsi="Times New Roman"/>
                <w:sz w:val="18"/>
                <w:szCs w:val="18"/>
              </w:rPr>
            </w:pPr>
            <w:r>
              <w:rPr>
                <w:rFonts w:ascii="Times New Roman" w:hAnsi="Times New Roman"/>
                <w:sz w:val="18"/>
                <w:szCs w:val="18"/>
              </w:rPr>
              <w:t>2615</w:t>
            </w:r>
          </w:p>
        </w:tc>
        <w:tc>
          <w:tcPr>
            <w:tcW w:w="1097" w:type="dxa"/>
            <w:tcBorders>
              <w:tl2br w:val="nil"/>
              <w:tr2bl w:val="nil"/>
            </w:tcBorders>
            <w:shd w:val="clear" w:color="000000" w:fill="FFFFFF"/>
            <w:vAlign w:val="center"/>
          </w:tcPr>
          <w:p w14:paraId="40710D02">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14:paraId="15E6BB17">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4DE89880">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279741DF">
            <w:pPr>
              <w:jc w:val="center"/>
              <w:rPr>
                <w:rFonts w:ascii="Times New Roman" w:hAnsi="Times New Roman"/>
                <w:sz w:val="18"/>
                <w:szCs w:val="18"/>
              </w:rPr>
            </w:pPr>
            <w:r>
              <w:rPr>
                <w:rFonts w:ascii="Times New Roman" w:hAnsi="Times New Roman"/>
                <w:sz w:val="18"/>
                <w:szCs w:val="18"/>
              </w:rPr>
              <w:t>63</w:t>
            </w:r>
          </w:p>
        </w:tc>
        <w:tc>
          <w:tcPr>
            <w:tcW w:w="1097" w:type="dxa"/>
            <w:tcBorders>
              <w:tl2br w:val="nil"/>
              <w:tr2bl w:val="nil"/>
            </w:tcBorders>
            <w:shd w:val="clear" w:color="000000" w:fill="FFFFFF"/>
            <w:vAlign w:val="center"/>
          </w:tcPr>
          <w:p w14:paraId="050285D7">
            <w:pPr>
              <w:jc w:val="center"/>
              <w:rPr>
                <w:rFonts w:ascii="Times New Roman" w:hAnsi="Times New Roman"/>
                <w:sz w:val="18"/>
                <w:szCs w:val="18"/>
              </w:rPr>
            </w:pPr>
            <w:r>
              <w:rPr>
                <w:rFonts w:ascii="Times New Roman" w:hAnsi="Times New Roman"/>
                <w:sz w:val="18"/>
                <w:szCs w:val="18"/>
              </w:rPr>
              <w:t>3.81</w:t>
            </w:r>
          </w:p>
        </w:tc>
        <w:tc>
          <w:tcPr>
            <w:tcW w:w="1097" w:type="dxa"/>
            <w:tcBorders>
              <w:tl2br w:val="nil"/>
              <w:tr2bl w:val="nil"/>
            </w:tcBorders>
            <w:vAlign w:val="center"/>
          </w:tcPr>
          <w:p w14:paraId="7434B446">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10E82DFA">
            <w:pPr>
              <w:jc w:val="center"/>
              <w:rPr>
                <w:rFonts w:ascii="Times New Roman" w:hAnsi="Times New Roman"/>
                <w:sz w:val="18"/>
                <w:szCs w:val="18"/>
              </w:rPr>
            </w:pPr>
            <w:r>
              <w:rPr>
                <w:rFonts w:ascii="Times New Roman" w:hAnsi="Times New Roman"/>
                <w:sz w:val="18"/>
                <w:szCs w:val="18"/>
              </w:rPr>
              <w:t>58.7</w:t>
            </w:r>
          </w:p>
        </w:tc>
      </w:tr>
      <w:tr w14:paraId="4B652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3A396A3D">
            <w:pPr>
              <w:jc w:val="center"/>
              <w:rPr>
                <w:rFonts w:ascii="Times New Roman" w:hAnsi="Times New Roman"/>
                <w:sz w:val="18"/>
                <w:szCs w:val="18"/>
              </w:rPr>
            </w:pPr>
            <w:r>
              <w:rPr>
                <w:rFonts w:ascii="Times New Roman" w:hAnsi="Times New Roman"/>
                <w:sz w:val="18"/>
                <w:szCs w:val="18"/>
              </w:rPr>
              <w:t>48</w:t>
            </w:r>
          </w:p>
        </w:tc>
        <w:tc>
          <w:tcPr>
            <w:tcW w:w="1097" w:type="dxa"/>
            <w:tcBorders>
              <w:tl2br w:val="nil"/>
              <w:tr2bl w:val="nil"/>
            </w:tcBorders>
            <w:shd w:val="clear" w:color="000000" w:fill="FFFFFF"/>
            <w:vAlign w:val="center"/>
          </w:tcPr>
          <w:p w14:paraId="42FEEA87">
            <w:pPr>
              <w:jc w:val="center"/>
              <w:rPr>
                <w:rFonts w:ascii="Times New Roman" w:hAnsi="Times New Roman"/>
                <w:sz w:val="18"/>
                <w:szCs w:val="18"/>
              </w:rPr>
            </w:pPr>
            <w:r>
              <w:rPr>
                <w:rFonts w:ascii="Times New Roman" w:hAnsi="Times New Roman"/>
                <w:sz w:val="18"/>
                <w:szCs w:val="18"/>
              </w:rPr>
              <w:t>2620</w:t>
            </w:r>
          </w:p>
        </w:tc>
        <w:tc>
          <w:tcPr>
            <w:tcW w:w="1097" w:type="dxa"/>
            <w:tcBorders>
              <w:tl2br w:val="nil"/>
              <w:tr2bl w:val="nil"/>
            </w:tcBorders>
            <w:shd w:val="clear" w:color="000000" w:fill="FFFFFF"/>
            <w:vAlign w:val="center"/>
          </w:tcPr>
          <w:p w14:paraId="0979752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14:paraId="05D3A39E">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0C366F77">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0A45C48D">
            <w:pPr>
              <w:jc w:val="center"/>
              <w:rPr>
                <w:rFonts w:ascii="Times New Roman" w:hAnsi="Times New Roman"/>
                <w:sz w:val="18"/>
                <w:szCs w:val="18"/>
              </w:rPr>
            </w:pPr>
            <w:r>
              <w:rPr>
                <w:rFonts w:ascii="Times New Roman" w:hAnsi="Times New Roman"/>
                <w:sz w:val="18"/>
                <w:szCs w:val="18"/>
              </w:rPr>
              <w:t>62</w:t>
            </w:r>
          </w:p>
        </w:tc>
        <w:tc>
          <w:tcPr>
            <w:tcW w:w="1097" w:type="dxa"/>
            <w:tcBorders>
              <w:tl2br w:val="nil"/>
              <w:tr2bl w:val="nil"/>
            </w:tcBorders>
            <w:shd w:val="clear" w:color="000000" w:fill="FFFFFF"/>
            <w:vAlign w:val="center"/>
          </w:tcPr>
          <w:p w14:paraId="2A232C9A">
            <w:pPr>
              <w:jc w:val="center"/>
              <w:rPr>
                <w:rFonts w:ascii="Times New Roman" w:hAnsi="Times New Roman"/>
                <w:sz w:val="18"/>
                <w:szCs w:val="18"/>
              </w:rPr>
            </w:pPr>
            <w:r>
              <w:rPr>
                <w:rFonts w:ascii="Times New Roman" w:hAnsi="Times New Roman"/>
                <w:sz w:val="18"/>
                <w:szCs w:val="18"/>
              </w:rPr>
              <w:t>3.73</w:t>
            </w:r>
          </w:p>
        </w:tc>
        <w:tc>
          <w:tcPr>
            <w:tcW w:w="1097" w:type="dxa"/>
            <w:tcBorders>
              <w:tl2br w:val="nil"/>
              <w:tr2bl w:val="nil"/>
            </w:tcBorders>
            <w:vAlign w:val="center"/>
          </w:tcPr>
          <w:p w14:paraId="7B1D4A60">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3C8149C8">
            <w:pPr>
              <w:jc w:val="center"/>
              <w:rPr>
                <w:rFonts w:ascii="Times New Roman" w:hAnsi="Times New Roman"/>
                <w:sz w:val="18"/>
                <w:szCs w:val="18"/>
              </w:rPr>
            </w:pPr>
            <w:r>
              <w:rPr>
                <w:rFonts w:ascii="Times New Roman" w:hAnsi="Times New Roman"/>
                <w:sz w:val="18"/>
                <w:szCs w:val="18"/>
              </w:rPr>
              <w:t>58.5</w:t>
            </w:r>
          </w:p>
        </w:tc>
      </w:tr>
      <w:tr w14:paraId="41BD76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4F7D7FCF">
            <w:pPr>
              <w:jc w:val="center"/>
              <w:rPr>
                <w:rFonts w:ascii="Times New Roman" w:hAnsi="Times New Roman"/>
                <w:sz w:val="18"/>
                <w:szCs w:val="18"/>
              </w:rPr>
            </w:pPr>
            <w:r>
              <w:rPr>
                <w:rFonts w:ascii="Times New Roman" w:hAnsi="Times New Roman"/>
                <w:sz w:val="18"/>
                <w:szCs w:val="18"/>
              </w:rPr>
              <w:t>49</w:t>
            </w:r>
          </w:p>
        </w:tc>
        <w:tc>
          <w:tcPr>
            <w:tcW w:w="1097" w:type="dxa"/>
            <w:tcBorders>
              <w:tl2br w:val="nil"/>
              <w:tr2bl w:val="nil"/>
            </w:tcBorders>
            <w:shd w:val="clear" w:color="000000" w:fill="FFFFFF"/>
            <w:vAlign w:val="center"/>
          </w:tcPr>
          <w:p w14:paraId="18DCBF41">
            <w:pPr>
              <w:jc w:val="center"/>
              <w:rPr>
                <w:rFonts w:ascii="Times New Roman" w:hAnsi="Times New Roman"/>
                <w:sz w:val="18"/>
                <w:szCs w:val="18"/>
              </w:rPr>
            </w:pPr>
            <w:r>
              <w:rPr>
                <w:rFonts w:ascii="Times New Roman" w:hAnsi="Times New Roman"/>
                <w:sz w:val="18"/>
                <w:szCs w:val="18"/>
              </w:rPr>
              <w:t>2625</w:t>
            </w:r>
          </w:p>
        </w:tc>
        <w:tc>
          <w:tcPr>
            <w:tcW w:w="1097" w:type="dxa"/>
            <w:tcBorders>
              <w:tl2br w:val="nil"/>
              <w:tr2bl w:val="nil"/>
            </w:tcBorders>
            <w:shd w:val="clear" w:color="000000" w:fill="FFFFFF"/>
            <w:vAlign w:val="center"/>
          </w:tcPr>
          <w:p w14:paraId="6EEFA58A">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14:paraId="687EAED5">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47E1F047">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1EF167D7">
            <w:pPr>
              <w:jc w:val="center"/>
              <w:rPr>
                <w:rFonts w:ascii="Times New Roman" w:hAnsi="Times New Roman"/>
                <w:sz w:val="18"/>
                <w:szCs w:val="18"/>
              </w:rPr>
            </w:pPr>
            <w:r>
              <w:rPr>
                <w:rFonts w:ascii="Times New Roman" w:hAnsi="Times New Roman"/>
                <w:sz w:val="18"/>
                <w:szCs w:val="18"/>
              </w:rPr>
              <w:t>61</w:t>
            </w:r>
          </w:p>
        </w:tc>
        <w:tc>
          <w:tcPr>
            <w:tcW w:w="1097" w:type="dxa"/>
            <w:tcBorders>
              <w:tl2br w:val="nil"/>
              <w:tr2bl w:val="nil"/>
            </w:tcBorders>
            <w:shd w:val="clear" w:color="000000" w:fill="FFFFFF"/>
            <w:vAlign w:val="center"/>
          </w:tcPr>
          <w:p w14:paraId="1FE03392">
            <w:pPr>
              <w:jc w:val="center"/>
              <w:rPr>
                <w:rFonts w:ascii="Times New Roman" w:hAnsi="Times New Roman"/>
                <w:sz w:val="18"/>
                <w:szCs w:val="18"/>
              </w:rPr>
            </w:pPr>
            <w:r>
              <w:rPr>
                <w:rFonts w:ascii="Times New Roman" w:hAnsi="Times New Roman"/>
                <w:sz w:val="18"/>
                <w:szCs w:val="18"/>
              </w:rPr>
              <w:t>3.65</w:t>
            </w:r>
          </w:p>
        </w:tc>
        <w:tc>
          <w:tcPr>
            <w:tcW w:w="1097" w:type="dxa"/>
            <w:tcBorders>
              <w:tl2br w:val="nil"/>
              <w:tr2bl w:val="nil"/>
            </w:tcBorders>
            <w:vAlign w:val="center"/>
          </w:tcPr>
          <w:p w14:paraId="14CD3F8C">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1F411493">
            <w:pPr>
              <w:jc w:val="center"/>
              <w:rPr>
                <w:rFonts w:ascii="Times New Roman" w:hAnsi="Times New Roman"/>
                <w:sz w:val="18"/>
                <w:szCs w:val="18"/>
              </w:rPr>
            </w:pPr>
            <w:r>
              <w:rPr>
                <w:rFonts w:ascii="Times New Roman" w:hAnsi="Times New Roman"/>
                <w:sz w:val="18"/>
                <w:szCs w:val="18"/>
              </w:rPr>
              <w:t>58.5</w:t>
            </w:r>
          </w:p>
        </w:tc>
      </w:tr>
      <w:tr w14:paraId="73CC63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4323664D">
            <w:pPr>
              <w:jc w:val="center"/>
              <w:rPr>
                <w:rFonts w:ascii="Times New Roman" w:hAnsi="Times New Roman"/>
                <w:sz w:val="18"/>
                <w:szCs w:val="18"/>
              </w:rPr>
            </w:pPr>
            <w:r>
              <w:rPr>
                <w:rFonts w:ascii="Times New Roman" w:hAnsi="Times New Roman"/>
                <w:sz w:val="18"/>
                <w:szCs w:val="18"/>
              </w:rPr>
              <w:t>50</w:t>
            </w:r>
          </w:p>
        </w:tc>
        <w:tc>
          <w:tcPr>
            <w:tcW w:w="1097" w:type="dxa"/>
            <w:tcBorders>
              <w:tl2br w:val="nil"/>
              <w:tr2bl w:val="nil"/>
            </w:tcBorders>
            <w:shd w:val="clear" w:color="000000" w:fill="FFFFFF"/>
            <w:vAlign w:val="center"/>
          </w:tcPr>
          <w:p w14:paraId="35EA6F14">
            <w:pPr>
              <w:jc w:val="center"/>
              <w:rPr>
                <w:rFonts w:ascii="Times New Roman" w:hAnsi="Times New Roman"/>
                <w:sz w:val="18"/>
                <w:szCs w:val="18"/>
              </w:rPr>
            </w:pPr>
            <w:r>
              <w:rPr>
                <w:rFonts w:ascii="Times New Roman" w:hAnsi="Times New Roman"/>
                <w:sz w:val="18"/>
                <w:szCs w:val="18"/>
              </w:rPr>
              <w:t>2630</w:t>
            </w:r>
          </w:p>
        </w:tc>
        <w:tc>
          <w:tcPr>
            <w:tcW w:w="1097" w:type="dxa"/>
            <w:tcBorders>
              <w:tl2br w:val="nil"/>
              <w:tr2bl w:val="nil"/>
            </w:tcBorders>
            <w:shd w:val="clear" w:color="000000" w:fill="FFFFFF"/>
            <w:vAlign w:val="center"/>
          </w:tcPr>
          <w:p w14:paraId="5BED98CB">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14:paraId="7CC61E2D">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5ACA7F4A">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4A1345ED">
            <w:pPr>
              <w:jc w:val="center"/>
              <w:rPr>
                <w:rFonts w:ascii="Times New Roman" w:hAnsi="Times New Roman"/>
                <w:sz w:val="18"/>
                <w:szCs w:val="18"/>
              </w:rPr>
            </w:pPr>
            <w:r>
              <w:rPr>
                <w:rFonts w:ascii="Times New Roman" w:hAnsi="Times New Roman"/>
                <w:sz w:val="18"/>
                <w:szCs w:val="18"/>
              </w:rPr>
              <w:t>60</w:t>
            </w:r>
          </w:p>
        </w:tc>
        <w:tc>
          <w:tcPr>
            <w:tcW w:w="1097" w:type="dxa"/>
            <w:tcBorders>
              <w:tl2br w:val="nil"/>
              <w:tr2bl w:val="nil"/>
            </w:tcBorders>
            <w:shd w:val="clear" w:color="000000" w:fill="FFFFFF"/>
            <w:vAlign w:val="center"/>
          </w:tcPr>
          <w:p w14:paraId="416F2192">
            <w:pPr>
              <w:jc w:val="center"/>
              <w:rPr>
                <w:rFonts w:ascii="Times New Roman" w:hAnsi="Times New Roman"/>
                <w:sz w:val="18"/>
                <w:szCs w:val="18"/>
              </w:rPr>
            </w:pPr>
            <w:r>
              <w:rPr>
                <w:rFonts w:ascii="Times New Roman" w:hAnsi="Times New Roman"/>
                <w:sz w:val="18"/>
                <w:szCs w:val="18"/>
              </w:rPr>
              <w:t>3.57</w:t>
            </w:r>
          </w:p>
        </w:tc>
        <w:tc>
          <w:tcPr>
            <w:tcW w:w="1097" w:type="dxa"/>
            <w:tcBorders>
              <w:tl2br w:val="nil"/>
              <w:tr2bl w:val="nil"/>
            </w:tcBorders>
            <w:vAlign w:val="center"/>
          </w:tcPr>
          <w:p w14:paraId="72D4092C">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0BB7CE4C">
            <w:pPr>
              <w:jc w:val="center"/>
              <w:rPr>
                <w:rFonts w:ascii="Times New Roman" w:hAnsi="Times New Roman"/>
                <w:sz w:val="18"/>
                <w:szCs w:val="18"/>
              </w:rPr>
            </w:pPr>
            <w:r>
              <w:rPr>
                <w:rFonts w:ascii="Times New Roman" w:hAnsi="Times New Roman"/>
                <w:sz w:val="18"/>
                <w:szCs w:val="18"/>
              </w:rPr>
              <w:t>59</w:t>
            </w:r>
          </w:p>
        </w:tc>
      </w:tr>
      <w:tr w14:paraId="4628A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97" w:type="dxa"/>
            <w:tcBorders>
              <w:tl2br w:val="nil"/>
              <w:tr2bl w:val="nil"/>
            </w:tcBorders>
            <w:shd w:val="clear" w:color="000000" w:fill="FFFFFF"/>
            <w:vAlign w:val="center"/>
          </w:tcPr>
          <w:p w14:paraId="05713347">
            <w:pPr>
              <w:jc w:val="center"/>
              <w:rPr>
                <w:rFonts w:ascii="Times New Roman" w:hAnsi="Times New Roman"/>
                <w:sz w:val="18"/>
                <w:szCs w:val="18"/>
              </w:rPr>
            </w:pPr>
            <w:r>
              <w:rPr>
                <w:rFonts w:ascii="Times New Roman" w:hAnsi="Times New Roman"/>
                <w:sz w:val="18"/>
                <w:szCs w:val="18"/>
              </w:rPr>
              <w:t>51</w:t>
            </w:r>
          </w:p>
        </w:tc>
        <w:tc>
          <w:tcPr>
            <w:tcW w:w="1097" w:type="dxa"/>
            <w:tcBorders>
              <w:tl2br w:val="nil"/>
              <w:tr2bl w:val="nil"/>
            </w:tcBorders>
            <w:shd w:val="clear" w:color="000000" w:fill="FFFFFF"/>
            <w:vAlign w:val="center"/>
          </w:tcPr>
          <w:p w14:paraId="0283C63E">
            <w:pPr>
              <w:jc w:val="center"/>
              <w:rPr>
                <w:rFonts w:ascii="Times New Roman" w:hAnsi="Times New Roman"/>
                <w:sz w:val="18"/>
                <w:szCs w:val="18"/>
              </w:rPr>
            </w:pPr>
            <w:r>
              <w:rPr>
                <w:rFonts w:ascii="Times New Roman" w:hAnsi="Times New Roman"/>
                <w:sz w:val="18"/>
                <w:szCs w:val="18"/>
              </w:rPr>
              <w:t>2635</w:t>
            </w:r>
          </w:p>
        </w:tc>
        <w:tc>
          <w:tcPr>
            <w:tcW w:w="1097" w:type="dxa"/>
            <w:tcBorders>
              <w:tl2br w:val="nil"/>
              <w:tr2bl w:val="nil"/>
            </w:tcBorders>
            <w:shd w:val="clear" w:color="000000" w:fill="FFFFFF"/>
            <w:vAlign w:val="center"/>
          </w:tcPr>
          <w:p w14:paraId="5FBDAC40">
            <w:pPr>
              <w:jc w:val="center"/>
              <w:rPr>
                <w:rFonts w:ascii="Times New Roman" w:hAnsi="Times New Roman"/>
                <w:sz w:val="18"/>
                <w:szCs w:val="18"/>
              </w:rPr>
            </w:pPr>
            <w:r>
              <w:rPr>
                <w:rFonts w:ascii="Times New Roman" w:hAnsi="Times New Roman"/>
                <w:sz w:val="18"/>
                <w:szCs w:val="18"/>
              </w:rPr>
              <w:t>5</w:t>
            </w:r>
          </w:p>
        </w:tc>
        <w:tc>
          <w:tcPr>
            <w:tcW w:w="1097" w:type="dxa"/>
            <w:tcBorders>
              <w:tl2br w:val="nil"/>
              <w:tr2bl w:val="nil"/>
            </w:tcBorders>
            <w:shd w:val="clear" w:color="000000" w:fill="FFFFFF"/>
            <w:vAlign w:val="center"/>
          </w:tcPr>
          <w:p w14:paraId="146672D7">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0B6C7EDC">
            <w:pPr>
              <w:jc w:val="center"/>
              <w:rPr>
                <w:rFonts w:ascii="Times New Roman" w:hAnsi="Times New Roman"/>
                <w:sz w:val="18"/>
                <w:szCs w:val="18"/>
              </w:rPr>
            </w:pPr>
            <w:r>
              <w:rPr>
                <w:rFonts w:ascii="Times New Roman" w:hAnsi="Times New Roman"/>
                <w:sz w:val="18"/>
                <w:szCs w:val="18"/>
              </w:rPr>
              <w:t>102</w:t>
            </w:r>
          </w:p>
        </w:tc>
        <w:tc>
          <w:tcPr>
            <w:tcW w:w="1097" w:type="dxa"/>
            <w:tcBorders>
              <w:tl2br w:val="nil"/>
              <w:tr2bl w:val="nil"/>
            </w:tcBorders>
            <w:shd w:val="clear" w:color="000000" w:fill="FFFFFF"/>
            <w:vAlign w:val="center"/>
          </w:tcPr>
          <w:p w14:paraId="6CA7F348">
            <w:pPr>
              <w:jc w:val="center"/>
              <w:rPr>
                <w:rFonts w:ascii="Times New Roman" w:hAnsi="Times New Roman"/>
                <w:sz w:val="18"/>
                <w:szCs w:val="18"/>
              </w:rPr>
            </w:pPr>
            <w:r>
              <w:rPr>
                <w:rFonts w:ascii="Times New Roman" w:hAnsi="Times New Roman"/>
                <w:sz w:val="18"/>
                <w:szCs w:val="18"/>
              </w:rPr>
              <w:t>59</w:t>
            </w:r>
          </w:p>
        </w:tc>
        <w:tc>
          <w:tcPr>
            <w:tcW w:w="1097" w:type="dxa"/>
            <w:tcBorders>
              <w:tl2br w:val="nil"/>
              <w:tr2bl w:val="nil"/>
            </w:tcBorders>
            <w:shd w:val="clear" w:color="000000" w:fill="FFFFFF"/>
            <w:vAlign w:val="center"/>
          </w:tcPr>
          <w:p w14:paraId="206B65E3">
            <w:pPr>
              <w:jc w:val="center"/>
              <w:rPr>
                <w:rFonts w:ascii="Times New Roman" w:hAnsi="Times New Roman"/>
                <w:sz w:val="18"/>
                <w:szCs w:val="18"/>
              </w:rPr>
            </w:pPr>
            <w:r>
              <w:rPr>
                <w:rFonts w:ascii="Times New Roman" w:hAnsi="Times New Roman"/>
                <w:sz w:val="18"/>
                <w:szCs w:val="18"/>
              </w:rPr>
              <w:t>3.5</w:t>
            </w:r>
          </w:p>
        </w:tc>
        <w:tc>
          <w:tcPr>
            <w:tcW w:w="1097" w:type="dxa"/>
            <w:tcBorders>
              <w:tl2br w:val="nil"/>
              <w:tr2bl w:val="nil"/>
            </w:tcBorders>
            <w:vAlign w:val="center"/>
          </w:tcPr>
          <w:p w14:paraId="35186925">
            <w:pPr>
              <w:jc w:val="center"/>
              <w:rPr>
                <w:rFonts w:ascii="Times New Roman" w:hAnsi="Times New Roman"/>
                <w:sz w:val="18"/>
                <w:szCs w:val="18"/>
              </w:rPr>
            </w:pPr>
            <w:r>
              <w:rPr>
                <w:rFonts w:ascii="Times New Roman" w:hAnsi="Times New Roman"/>
                <w:sz w:val="18"/>
                <w:szCs w:val="18"/>
              </w:rPr>
              <w:t>16</w:t>
            </w:r>
          </w:p>
        </w:tc>
        <w:tc>
          <w:tcPr>
            <w:tcW w:w="1025" w:type="dxa"/>
            <w:tcBorders>
              <w:tl2br w:val="nil"/>
              <w:tr2bl w:val="nil"/>
            </w:tcBorders>
            <w:vAlign w:val="center"/>
          </w:tcPr>
          <w:p w14:paraId="23062299">
            <w:pPr>
              <w:jc w:val="center"/>
              <w:rPr>
                <w:rFonts w:ascii="Times New Roman" w:hAnsi="Times New Roman"/>
                <w:sz w:val="18"/>
                <w:szCs w:val="18"/>
              </w:rPr>
            </w:pPr>
            <w:r>
              <w:rPr>
                <w:rFonts w:ascii="Times New Roman" w:hAnsi="Times New Roman"/>
                <w:sz w:val="18"/>
                <w:szCs w:val="18"/>
              </w:rPr>
              <w:t>59.2</w:t>
            </w:r>
          </w:p>
        </w:tc>
      </w:tr>
    </w:tbl>
    <w:p w14:paraId="72CD7EF5">
      <w:pPr>
        <w:pStyle w:val="25"/>
        <w:numPr>
          <w:ilvl w:val="0"/>
          <w:numId w:val="0"/>
        </w:numPr>
        <w:spacing w:before="156" w:after="156"/>
        <w:rPr>
          <w:rFonts w:ascii="Times New Roman"/>
        </w:rPr>
      </w:pPr>
      <w:r>
        <w:rPr>
          <w:rFonts w:hint="eastAsia" w:ascii="Times New Roman"/>
        </w:rPr>
        <w:t>表8 （续）</w:t>
      </w:r>
    </w:p>
    <w:tbl>
      <w:tblPr>
        <w:tblStyle w:val="8"/>
        <w:tblW w:w="98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16"/>
        <w:gridCol w:w="1159"/>
        <w:gridCol w:w="1050"/>
        <w:gridCol w:w="1133"/>
        <w:gridCol w:w="1125"/>
        <w:gridCol w:w="1175"/>
        <w:gridCol w:w="1092"/>
        <w:gridCol w:w="997"/>
        <w:gridCol w:w="980"/>
      </w:tblGrid>
      <w:tr w14:paraId="45AD8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2" w:hRule="atLeast"/>
          <w:jc w:val="center"/>
        </w:trPr>
        <w:tc>
          <w:tcPr>
            <w:tcW w:w="1116"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6E702D13">
            <w:pPr>
              <w:jc w:val="center"/>
              <w:rPr>
                <w:rFonts w:ascii="Times New Roman" w:hAnsi="Times New Roman"/>
                <w:sz w:val="18"/>
                <w:szCs w:val="18"/>
              </w:rPr>
            </w:pPr>
            <w:r>
              <w:rPr>
                <w:rFonts w:ascii="Times New Roman" w:hAnsi="Times New Roman"/>
                <w:sz w:val="18"/>
                <w:szCs w:val="18"/>
              </w:rPr>
              <w:t>周龄</w:t>
            </w:r>
          </w:p>
        </w:tc>
        <w:tc>
          <w:tcPr>
            <w:tcW w:w="1159"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241DCC35">
            <w:pPr>
              <w:jc w:val="center"/>
              <w:rPr>
                <w:rFonts w:ascii="Times New Roman" w:hAnsi="Times New Roman"/>
                <w:sz w:val="18"/>
                <w:szCs w:val="18"/>
              </w:rPr>
            </w:pPr>
            <w:r>
              <w:rPr>
                <w:rFonts w:ascii="Times New Roman" w:hAnsi="Times New Roman"/>
                <w:sz w:val="18"/>
                <w:szCs w:val="18"/>
              </w:rPr>
              <w:t>体重/g</w:t>
            </w:r>
          </w:p>
        </w:tc>
        <w:tc>
          <w:tcPr>
            <w:tcW w:w="1050"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01ECC133">
            <w:pPr>
              <w:jc w:val="center"/>
              <w:rPr>
                <w:rFonts w:ascii="Times New Roman" w:hAnsi="Times New Roman"/>
                <w:sz w:val="18"/>
                <w:szCs w:val="18"/>
              </w:rPr>
            </w:pPr>
            <w:r>
              <w:rPr>
                <w:rFonts w:ascii="Times New Roman" w:hAnsi="Times New Roman"/>
                <w:sz w:val="18"/>
                <w:szCs w:val="18"/>
              </w:rPr>
              <w:t>周增重/g</w:t>
            </w:r>
          </w:p>
        </w:tc>
        <w:tc>
          <w:tcPr>
            <w:tcW w:w="1133"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7F5A056F">
            <w:pPr>
              <w:jc w:val="center"/>
              <w:rPr>
                <w:rFonts w:ascii="Times New Roman" w:hAnsi="Times New Roman"/>
                <w:sz w:val="18"/>
                <w:szCs w:val="18"/>
              </w:rPr>
            </w:pPr>
            <w:r>
              <w:rPr>
                <w:rFonts w:hint="eastAsia" w:ascii="Times New Roman" w:hAnsi="Times New Roman"/>
                <w:sz w:val="18"/>
                <w:szCs w:val="18"/>
              </w:rPr>
              <w:t>耗料</w:t>
            </w:r>
            <w:r>
              <w:rPr>
                <w:rFonts w:ascii="Times New Roman" w:hAnsi="Times New Roman"/>
                <w:sz w:val="18"/>
                <w:szCs w:val="18"/>
              </w:rPr>
              <w:t>/d.只/g（北方）</w:t>
            </w:r>
          </w:p>
        </w:tc>
        <w:tc>
          <w:tcPr>
            <w:tcW w:w="1125"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7A8441AB">
            <w:pPr>
              <w:jc w:val="center"/>
              <w:rPr>
                <w:rFonts w:ascii="Times New Roman" w:hAnsi="Times New Roman"/>
                <w:sz w:val="18"/>
                <w:szCs w:val="18"/>
              </w:rPr>
            </w:pPr>
            <w:r>
              <w:rPr>
                <w:rFonts w:hint="eastAsia" w:ascii="Times New Roman" w:hAnsi="Times New Roman"/>
                <w:sz w:val="18"/>
                <w:szCs w:val="18"/>
              </w:rPr>
              <w:t>耗料</w:t>
            </w:r>
            <w:r>
              <w:rPr>
                <w:rFonts w:ascii="Times New Roman" w:hAnsi="Times New Roman"/>
                <w:sz w:val="18"/>
                <w:szCs w:val="18"/>
              </w:rPr>
              <w:t>/d.只/g（南方）</w:t>
            </w:r>
          </w:p>
        </w:tc>
        <w:tc>
          <w:tcPr>
            <w:tcW w:w="1175"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7573AE43">
            <w:pPr>
              <w:jc w:val="center"/>
              <w:rPr>
                <w:rFonts w:ascii="Times New Roman" w:hAnsi="Times New Roman"/>
                <w:sz w:val="18"/>
                <w:szCs w:val="18"/>
              </w:rPr>
            </w:pPr>
            <w:r>
              <w:rPr>
                <w:rFonts w:ascii="Times New Roman" w:hAnsi="Times New Roman"/>
                <w:sz w:val="18"/>
                <w:szCs w:val="18"/>
              </w:rPr>
              <w:t>产蛋率</w:t>
            </w:r>
            <w:r>
              <w:rPr>
                <w:rFonts w:hint="eastAsia" w:ascii="Times New Roman" w:hAnsi="Times New Roman"/>
                <w:sz w:val="18"/>
                <w:szCs w:val="18"/>
              </w:rPr>
              <w:t>/</w:t>
            </w:r>
            <w:r>
              <w:rPr>
                <w:rFonts w:ascii="Times New Roman" w:hAnsi="Times New Roman"/>
                <w:sz w:val="18"/>
                <w:szCs w:val="18"/>
              </w:rPr>
              <w:t>%</w:t>
            </w:r>
          </w:p>
        </w:tc>
        <w:tc>
          <w:tcPr>
            <w:tcW w:w="1092"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5C10DAA9">
            <w:pPr>
              <w:jc w:val="center"/>
              <w:rPr>
                <w:rFonts w:ascii="Times New Roman" w:hAnsi="Times New Roman"/>
                <w:sz w:val="18"/>
                <w:szCs w:val="18"/>
              </w:rPr>
            </w:pPr>
            <w:r>
              <w:rPr>
                <w:rFonts w:ascii="Times New Roman" w:hAnsi="Times New Roman"/>
                <w:sz w:val="18"/>
                <w:szCs w:val="18"/>
              </w:rPr>
              <w:t>产蛋数</w:t>
            </w:r>
            <w:r>
              <w:rPr>
                <w:rFonts w:hint="eastAsia" w:ascii="Times New Roman" w:hAnsi="Times New Roman"/>
                <w:sz w:val="18"/>
                <w:szCs w:val="18"/>
              </w:rPr>
              <w:t>/枚</w:t>
            </w:r>
          </w:p>
        </w:tc>
        <w:tc>
          <w:tcPr>
            <w:tcW w:w="997"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743745DB">
            <w:pPr>
              <w:jc w:val="center"/>
              <w:rPr>
                <w:rFonts w:ascii="Times New Roman" w:hAnsi="Times New Roman"/>
                <w:sz w:val="18"/>
                <w:szCs w:val="18"/>
              </w:rPr>
            </w:pPr>
            <w:r>
              <w:rPr>
                <w:rFonts w:ascii="Times New Roman" w:hAnsi="Times New Roman"/>
                <w:sz w:val="18"/>
                <w:szCs w:val="18"/>
              </w:rPr>
              <w:t>光照</w:t>
            </w:r>
            <w:r>
              <w:rPr>
                <w:rFonts w:hint="eastAsia" w:ascii="Times New Roman" w:hAnsi="Times New Roman"/>
                <w:sz w:val="18"/>
                <w:szCs w:val="18"/>
              </w:rPr>
              <w:t>/h</w:t>
            </w:r>
          </w:p>
        </w:tc>
        <w:tc>
          <w:tcPr>
            <w:tcW w:w="980" w:type="dxa"/>
            <w:tcBorders>
              <w:top w:val="single" w:color="auto" w:sz="8" w:space="0"/>
              <w:left w:val="single" w:color="auto" w:sz="8" w:space="0"/>
              <w:bottom w:val="single" w:color="auto" w:sz="8" w:space="0"/>
              <w:right w:val="single" w:color="auto" w:sz="8" w:space="0"/>
              <w:tl2br w:val="nil"/>
              <w:tr2bl w:val="nil"/>
            </w:tcBorders>
            <w:shd w:val="clear" w:color="000000" w:fill="FFFFFF"/>
            <w:vAlign w:val="center"/>
          </w:tcPr>
          <w:p w14:paraId="7E500AD2">
            <w:pPr>
              <w:jc w:val="center"/>
              <w:rPr>
                <w:rFonts w:ascii="Times New Roman" w:hAnsi="Times New Roman"/>
                <w:sz w:val="18"/>
                <w:szCs w:val="18"/>
              </w:rPr>
            </w:pPr>
            <w:r>
              <w:rPr>
                <w:rFonts w:ascii="Times New Roman" w:hAnsi="Times New Roman"/>
                <w:sz w:val="18"/>
                <w:szCs w:val="18"/>
              </w:rPr>
              <w:t>蛋重</w:t>
            </w:r>
            <w:r>
              <w:rPr>
                <w:rFonts w:hint="eastAsia" w:ascii="Times New Roman" w:hAnsi="Times New Roman"/>
                <w:sz w:val="18"/>
                <w:szCs w:val="18"/>
              </w:rPr>
              <w:t>/g</w:t>
            </w:r>
          </w:p>
        </w:tc>
      </w:tr>
      <w:tr w14:paraId="10EC7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2AA7D239">
            <w:pPr>
              <w:jc w:val="center"/>
              <w:rPr>
                <w:rFonts w:ascii="Times New Roman" w:hAnsi="Times New Roman"/>
                <w:sz w:val="18"/>
                <w:szCs w:val="18"/>
              </w:rPr>
            </w:pPr>
            <w:r>
              <w:rPr>
                <w:rFonts w:ascii="Times New Roman" w:hAnsi="Times New Roman"/>
                <w:sz w:val="18"/>
                <w:szCs w:val="18"/>
              </w:rPr>
              <w:t>52</w:t>
            </w:r>
          </w:p>
        </w:tc>
        <w:tc>
          <w:tcPr>
            <w:tcW w:w="1159" w:type="dxa"/>
            <w:tcBorders>
              <w:tl2br w:val="nil"/>
              <w:tr2bl w:val="nil"/>
            </w:tcBorders>
            <w:shd w:val="clear" w:color="000000" w:fill="FFFFFF"/>
            <w:vAlign w:val="center"/>
          </w:tcPr>
          <w:p w14:paraId="485517AA">
            <w:pPr>
              <w:jc w:val="center"/>
              <w:rPr>
                <w:rFonts w:ascii="Times New Roman" w:hAnsi="Times New Roman"/>
                <w:sz w:val="18"/>
                <w:szCs w:val="18"/>
              </w:rPr>
            </w:pPr>
            <w:r>
              <w:rPr>
                <w:rFonts w:ascii="Times New Roman" w:hAnsi="Times New Roman"/>
                <w:sz w:val="18"/>
                <w:szCs w:val="18"/>
              </w:rPr>
              <w:t>2640</w:t>
            </w:r>
          </w:p>
        </w:tc>
        <w:tc>
          <w:tcPr>
            <w:tcW w:w="1050" w:type="dxa"/>
            <w:tcBorders>
              <w:tl2br w:val="nil"/>
              <w:tr2bl w:val="nil"/>
            </w:tcBorders>
            <w:shd w:val="clear" w:color="000000" w:fill="FFFFFF"/>
            <w:vAlign w:val="center"/>
          </w:tcPr>
          <w:p w14:paraId="73EC4550">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0319883E">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0E6B13AC">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45DD0875">
            <w:pPr>
              <w:jc w:val="center"/>
              <w:rPr>
                <w:rFonts w:ascii="Times New Roman" w:hAnsi="Times New Roman"/>
                <w:sz w:val="18"/>
                <w:szCs w:val="18"/>
              </w:rPr>
            </w:pPr>
            <w:r>
              <w:rPr>
                <w:rFonts w:ascii="Times New Roman" w:hAnsi="Times New Roman"/>
                <w:sz w:val="18"/>
                <w:szCs w:val="18"/>
              </w:rPr>
              <w:t>58</w:t>
            </w:r>
          </w:p>
        </w:tc>
        <w:tc>
          <w:tcPr>
            <w:tcW w:w="1092" w:type="dxa"/>
            <w:tcBorders>
              <w:tl2br w:val="nil"/>
              <w:tr2bl w:val="nil"/>
            </w:tcBorders>
            <w:shd w:val="clear" w:color="000000" w:fill="FFFFFF"/>
            <w:vAlign w:val="center"/>
          </w:tcPr>
          <w:p w14:paraId="29E056E5">
            <w:pPr>
              <w:jc w:val="center"/>
              <w:rPr>
                <w:rFonts w:ascii="Times New Roman" w:hAnsi="Times New Roman"/>
                <w:sz w:val="18"/>
                <w:szCs w:val="18"/>
              </w:rPr>
            </w:pPr>
            <w:r>
              <w:rPr>
                <w:rFonts w:ascii="Times New Roman" w:hAnsi="Times New Roman"/>
                <w:sz w:val="18"/>
                <w:szCs w:val="18"/>
              </w:rPr>
              <w:t>3.42</w:t>
            </w:r>
          </w:p>
        </w:tc>
        <w:tc>
          <w:tcPr>
            <w:tcW w:w="997" w:type="dxa"/>
            <w:tcBorders>
              <w:tl2br w:val="nil"/>
              <w:tr2bl w:val="nil"/>
            </w:tcBorders>
            <w:vAlign w:val="center"/>
          </w:tcPr>
          <w:p w14:paraId="5D2229ED">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58E83C25">
            <w:pPr>
              <w:jc w:val="center"/>
              <w:rPr>
                <w:rFonts w:ascii="Times New Roman" w:hAnsi="Times New Roman"/>
                <w:sz w:val="18"/>
                <w:szCs w:val="18"/>
              </w:rPr>
            </w:pPr>
            <w:r>
              <w:rPr>
                <w:rFonts w:ascii="Times New Roman" w:hAnsi="Times New Roman"/>
                <w:sz w:val="18"/>
                <w:szCs w:val="18"/>
              </w:rPr>
              <w:t>58.9</w:t>
            </w:r>
          </w:p>
        </w:tc>
      </w:tr>
      <w:tr w14:paraId="5677B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90" w:hRule="atLeast"/>
          <w:jc w:val="center"/>
        </w:trPr>
        <w:tc>
          <w:tcPr>
            <w:tcW w:w="1116" w:type="dxa"/>
            <w:tcBorders>
              <w:tl2br w:val="nil"/>
              <w:tr2bl w:val="nil"/>
            </w:tcBorders>
            <w:shd w:val="clear" w:color="000000" w:fill="FFFFFF"/>
            <w:vAlign w:val="center"/>
          </w:tcPr>
          <w:p w14:paraId="34420D22">
            <w:pPr>
              <w:jc w:val="center"/>
              <w:rPr>
                <w:rFonts w:ascii="Times New Roman" w:hAnsi="Times New Roman"/>
                <w:sz w:val="18"/>
                <w:szCs w:val="18"/>
              </w:rPr>
            </w:pPr>
            <w:r>
              <w:rPr>
                <w:rFonts w:ascii="Times New Roman" w:hAnsi="Times New Roman"/>
                <w:sz w:val="18"/>
                <w:szCs w:val="18"/>
              </w:rPr>
              <w:t>53</w:t>
            </w:r>
          </w:p>
        </w:tc>
        <w:tc>
          <w:tcPr>
            <w:tcW w:w="1159" w:type="dxa"/>
            <w:tcBorders>
              <w:tl2br w:val="nil"/>
              <w:tr2bl w:val="nil"/>
            </w:tcBorders>
            <w:shd w:val="clear" w:color="000000" w:fill="FFFFFF"/>
            <w:vAlign w:val="center"/>
          </w:tcPr>
          <w:p w14:paraId="5DFFFCFA">
            <w:pPr>
              <w:jc w:val="center"/>
              <w:rPr>
                <w:rFonts w:ascii="Times New Roman" w:hAnsi="Times New Roman"/>
                <w:sz w:val="18"/>
                <w:szCs w:val="18"/>
              </w:rPr>
            </w:pPr>
            <w:r>
              <w:rPr>
                <w:rFonts w:ascii="Times New Roman" w:hAnsi="Times New Roman"/>
                <w:sz w:val="18"/>
                <w:szCs w:val="18"/>
              </w:rPr>
              <w:t>2645</w:t>
            </w:r>
          </w:p>
        </w:tc>
        <w:tc>
          <w:tcPr>
            <w:tcW w:w="1050" w:type="dxa"/>
            <w:tcBorders>
              <w:tl2br w:val="nil"/>
              <w:tr2bl w:val="nil"/>
            </w:tcBorders>
            <w:shd w:val="clear" w:color="000000" w:fill="FFFFFF"/>
            <w:vAlign w:val="center"/>
          </w:tcPr>
          <w:p w14:paraId="5E771FBD">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5F77552F">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7C1DC461">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7F11664E">
            <w:pPr>
              <w:jc w:val="center"/>
              <w:rPr>
                <w:rFonts w:ascii="Times New Roman" w:hAnsi="Times New Roman"/>
                <w:sz w:val="18"/>
                <w:szCs w:val="18"/>
              </w:rPr>
            </w:pPr>
            <w:r>
              <w:rPr>
                <w:rFonts w:ascii="Times New Roman" w:hAnsi="Times New Roman"/>
                <w:sz w:val="18"/>
                <w:szCs w:val="18"/>
              </w:rPr>
              <w:t>57</w:t>
            </w:r>
          </w:p>
        </w:tc>
        <w:tc>
          <w:tcPr>
            <w:tcW w:w="1092" w:type="dxa"/>
            <w:tcBorders>
              <w:tl2br w:val="nil"/>
              <w:tr2bl w:val="nil"/>
            </w:tcBorders>
            <w:shd w:val="clear" w:color="000000" w:fill="FFFFFF"/>
            <w:vAlign w:val="center"/>
          </w:tcPr>
          <w:p w14:paraId="62796E47">
            <w:pPr>
              <w:jc w:val="center"/>
              <w:rPr>
                <w:rFonts w:ascii="Times New Roman" w:hAnsi="Times New Roman"/>
                <w:sz w:val="18"/>
                <w:szCs w:val="18"/>
              </w:rPr>
            </w:pPr>
            <w:r>
              <w:rPr>
                <w:rFonts w:ascii="Times New Roman" w:hAnsi="Times New Roman"/>
                <w:sz w:val="18"/>
                <w:szCs w:val="18"/>
              </w:rPr>
              <w:t>3.34</w:t>
            </w:r>
          </w:p>
        </w:tc>
        <w:tc>
          <w:tcPr>
            <w:tcW w:w="997" w:type="dxa"/>
            <w:tcBorders>
              <w:tl2br w:val="nil"/>
              <w:tr2bl w:val="nil"/>
            </w:tcBorders>
            <w:vAlign w:val="center"/>
          </w:tcPr>
          <w:p w14:paraId="10297F21">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517C96F5">
            <w:pPr>
              <w:jc w:val="center"/>
              <w:rPr>
                <w:rFonts w:ascii="Times New Roman" w:hAnsi="Times New Roman"/>
                <w:sz w:val="18"/>
                <w:szCs w:val="18"/>
              </w:rPr>
            </w:pPr>
            <w:r>
              <w:rPr>
                <w:rFonts w:ascii="Times New Roman" w:hAnsi="Times New Roman"/>
                <w:sz w:val="18"/>
                <w:szCs w:val="18"/>
              </w:rPr>
              <w:t>59.2</w:t>
            </w:r>
          </w:p>
        </w:tc>
      </w:tr>
      <w:tr w14:paraId="6E457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52148D87">
            <w:pPr>
              <w:jc w:val="center"/>
              <w:rPr>
                <w:rFonts w:ascii="Times New Roman" w:hAnsi="Times New Roman"/>
                <w:sz w:val="18"/>
                <w:szCs w:val="18"/>
              </w:rPr>
            </w:pPr>
            <w:r>
              <w:rPr>
                <w:rFonts w:ascii="Times New Roman" w:hAnsi="Times New Roman"/>
                <w:sz w:val="18"/>
                <w:szCs w:val="18"/>
              </w:rPr>
              <w:t>54</w:t>
            </w:r>
          </w:p>
        </w:tc>
        <w:tc>
          <w:tcPr>
            <w:tcW w:w="1159" w:type="dxa"/>
            <w:tcBorders>
              <w:tl2br w:val="nil"/>
              <w:tr2bl w:val="nil"/>
            </w:tcBorders>
            <w:shd w:val="clear" w:color="000000" w:fill="FFFFFF"/>
            <w:vAlign w:val="center"/>
          </w:tcPr>
          <w:p w14:paraId="73CFB09E">
            <w:pPr>
              <w:jc w:val="center"/>
              <w:rPr>
                <w:rFonts w:ascii="Times New Roman" w:hAnsi="Times New Roman"/>
                <w:sz w:val="18"/>
                <w:szCs w:val="18"/>
              </w:rPr>
            </w:pPr>
            <w:r>
              <w:rPr>
                <w:rFonts w:ascii="Times New Roman" w:hAnsi="Times New Roman"/>
                <w:sz w:val="18"/>
                <w:szCs w:val="18"/>
              </w:rPr>
              <w:t>2650</w:t>
            </w:r>
          </w:p>
        </w:tc>
        <w:tc>
          <w:tcPr>
            <w:tcW w:w="1050" w:type="dxa"/>
            <w:tcBorders>
              <w:tl2br w:val="nil"/>
              <w:tr2bl w:val="nil"/>
            </w:tcBorders>
            <w:shd w:val="clear" w:color="000000" w:fill="FFFFFF"/>
            <w:vAlign w:val="center"/>
          </w:tcPr>
          <w:p w14:paraId="7B33A5E6">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3192602D">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76EFA282">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77E8D105">
            <w:pPr>
              <w:jc w:val="center"/>
              <w:rPr>
                <w:rFonts w:ascii="Times New Roman" w:hAnsi="Times New Roman"/>
                <w:sz w:val="18"/>
                <w:szCs w:val="18"/>
              </w:rPr>
            </w:pPr>
            <w:r>
              <w:rPr>
                <w:rFonts w:ascii="Times New Roman" w:hAnsi="Times New Roman"/>
                <w:sz w:val="18"/>
                <w:szCs w:val="18"/>
              </w:rPr>
              <w:t>56</w:t>
            </w:r>
          </w:p>
        </w:tc>
        <w:tc>
          <w:tcPr>
            <w:tcW w:w="1092" w:type="dxa"/>
            <w:tcBorders>
              <w:tl2br w:val="nil"/>
              <w:tr2bl w:val="nil"/>
            </w:tcBorders>
            <w:shd w:val="clear" w:color="000000" w:fill="FFFFFF"/>
            <w:vAlign w:val="center"/>
          </w:tcPr>
          <w:p w14:paraId="5129CAE8">
            <w:pPr>
              <w:jc w:val="center"/>
              <w:rPr>
                <w:rFonts w:ascii="Times New Roman" w:hAnsi="Times New Roman"/>
                <w:sz w:val="18"/>
                <w:szCs w:val="18"/>
              </w:rPr>
            </w:pPr>
            <w:r>
              <w:rPr>
                <w:rFonts w:ascii="Times New Roman" w:hAnsi="Times New Roman"/>
                <w:sz w:val="18"/>
                <w:szCs w:val="18"/>
              </w:rPr>
              <w:t>3.3</w:t>
            </w:r>
          </w:p>
        </w:tc>
        <w:tc>
          <w:tcPr>
            <w:tcW w:w="997" w:type="dxa"/>
            <w:tcBorders>
              <w:tl2br w:val="nil"/>
              <w:tr2bl w:val="nil"/>
            </w:tcBorders>
            <w:vAlign w:val="center"/>
          </w:tcPr>
          <w:p w14:paraId="348C75D4">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1B0E9C95">
            <w:pPr>
              <w:jc w:val="center"/>
              <w:rPr>
                <w:rFonts w:ascii="Times New Roman" w:hAnsi="Times New Roman"/>
                <w:sz w:val="18"/>
                <w:szCs w:val="18"/>
              </w:rPr>
            </w:pPr>
            <w:r>
              <w:rPr>
                <w:rFonts w:ascii="Times New Roman" w:hAnsi="Times New Roman"/>
                <w:sz w:val="18"/>
                <w:szCs w:val="18"/>
              </w:rPr>
              <w:t>58.9</w:t>
            </w:r>
          </w:p>
        </w:tc>
      </w:tr>
      <w:tr w14:paraId="26C3B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5DF27FDA">
            <w:pPr>
              <w:jc w:val="center"/>
              <w:rPr>
                <w:rFonts w:ascii="Times New Roman" w:hAnsi="Times New Roman"/>
                <w:sz w:val="18"/>
                <w:szCs w:val="18"/>
              </w:rPr>
            </w:pPr>
            <w:r>
              <w:rPr>
                <w:rFonts w:ascii="Times New Roman" w:hAnsi="Times New Roman"/>
                <w:sz w:val="18"/>
                <w:szCs w:val="18"/>
              </w:rPr>
              <w:t>55</w:t>
            </w:r>
          </w:p>
        </w:tc>
        <w:tc>
          <w:tcPr>
            <w:tcW w:w="1159" w:type="dxa"/>
            <w:tcBorders>
              <w:tl2br w:val="nil"/>
              <w:tr2bl w:val="nil"/>
            </w:tcBorders>
            <w:shd w:val="clear" w:color="000000" w:fill="FFFFFF"/>
            <w:vAlign w:val="center"/>
          </w:tcPr>
          <w:p w14:paraId="3D50278B">
            <w:pPr>
              <w:jc w:val="center"/>
              <w:rPr>
                <w:rFonts w:ascii="Times New Roman" w:hAnsi="Times New Roman"/>
                <w:sz w:val="18"/>
                <w:szCs w:val="18"/>
              </w:rPr>
            </w:pPr>
            <w:r>
              <w:rPr>
                <w:rFonts w:ascii="Times New Roman" w:hAnsi="Times New Roman"/>
                <w:sz w:val="18"/>
                <w:szCs w:val="18"/>
              </w:rPr>
              <w:t>2655</w:t>
            </w:r>
          </w:p>
        </w:tc>
        <w:tc>
          <w:tcPr>
            <w:tcW w:w="1050" w:type="dxa"/>
            <w:tcBorders>
              <w:tl2br w:val="nil"/>
              <w:tr2bl w:val="nil"/>
            </w:tcBorders>
            <w:shd w:val="clear" w:color="000000" w:fill="FFFFFF"/>
            <w:vAlign w:val="center"/>
          </w:tcPr>
          <w:p w14:paraId="02127540">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11D5251E">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7FD3A733">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2004C190">
            <w:pPr>
              <w:jc w:val="center"/>
              <w:rPr>
                <w:rFonts w:ascii="Times New Roman" w:hAnsi="Times New Roman"/>
                <w:sz w:val="18"/>
                <w:szCs w:val="18"/>
              </w:rPr>
            </w:pPr>
            <w:r>
              <w:rPr>
                <w:rFonts w:ascii="Times New Roman" w:hAnsi="Times New Roman"/>
                <w:sz w:val="18"/>
                <w:szCs w:val="18"/>
              </w:rPr>
              <w:t>55</w:t>
            </w:r>
          </w:p>
        </w:tc>
        <w:tc>
          <w:tcPr>
            <w:tcW w:w="1092" w:type="dxa"/>
            <w:tcBorders>
              <w:tl2br w:val="nil"/>
              <w:tr2bl w:val="nil"/>
            </w:tcBorders>
            <w:shd w:val="clear" w:color="000000" w:fill="FFFFFF"/>
            <w:vAlign w:val="center"/>
          </w:tcPr>
          <w:p w14:paraId="534F1CCB">
            <w:pPr>
              <w:jc w:val="center"/>
              <w:rPr>
                <w:rFonts w:ascii="Times New Roman" w:hAnsi="Times New Roman"/>
                <w:sz w:val="18"/>
                <w:szCs w:val="18"/>
              </w:rPr>
            </w:pPr>
            <w:r>
              <w:rPr>
                <w:rFonts w:ascii="Times New Roman" w:hAnsi="Times New Roman"/>
                <w:sz w:val="18"/>
                <w:szCs w:val="18"/>
              </w:rPr>
              <w:t>3.19</w:t>
            </w:r>
          </w:p>
        </w:tc>
        <w:tc>
          <w:tcPr>
            <w:tcW w:w="997" w:type="dxa"/>
            <w:tcBorders>
              <w:tl2br w:val="nil"/>
              <w:tr2bl w:val="nil"/>
            </w:tcBorders>
            <w:vAlign w:val="center"/>
          </w:tcPr>
          <w:p w14:paraId="2A49B908">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62758E45">
            <w:pPr>
              <w:jc w:val="center"/>
              <w:rPr>
                <w:rFonts w:ascii="Times New Roman" w:hAnsi="Times New Roman"/>
                <w:sz w:val="18"/>
                <w:szCs w:val="18"/>
              </w:rPr>
            </w:pPr>
            <w:r>
              <w:rPr>
                <w:rFonts w:ascii="Times New Roman" w:hAnsi="Times New Roman"/>
                <w:sz w:val="18"/>
                <w:szCs w:val="18"/>
              </w:rPr>
              <w:t>58.1</w:t>
            </w:r>
          </w:p>
        </w:tc>
      </w:tr>
      <w:tr w14:paraId="07A4A2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90" w:hRule="atLeast"/>
          <w:jc w:val="center"/>
        </w:trPr>
        <w:tc>
          <w:tcPr>
            <w:tcW w:w="1116" w:type="dxa"/>
            <w:tcBorders>
              <w:tl2br w:val="nil"/>
              <w:tr2bl w:val="nil"/>
            </w:tcBorders>
            <w:shd w:val="clear" w:color="000000" w:fill="FFFFFF"/>
            <w:vAlign w:val="center"/>
          </w:tcPr>
          <w:p w14:paraId="0CB80690">
            <w:pPr>
              <w:jc w:val="center"/>
              <w:rPr>
                <w:rFonts w:ascii="Times New Roman" w:hAnsi="Times New Roman"/>
                <w:sz w:val="18"/>
                <w:szCs w:val="18"/>
              </w:rPr>
            </w:pPr>
            <w:r>
              <w:rPr>
                <w:rFonts w:ascii="Times New Roman" w:hAnsi="Times New Roman"/>
                <w:sz w:val="18"/>
                <w:szCs w:val="18"/>
              </w:rPr>
              <w:t>56</w:t>
            </w:r>
          </w:p>
        </w:tc>
        <w:tc>
          <w:tcPr>
            <w:tcW w:w="1159" w:type="dxa"/>
            <w:tcBorders>
              <w:tl2br w:val="nil"/>
              <w:tr2bl w:val="nil"/>
            </w:tcBorders>
            <w:shd w:val="clear" w:color="000000" w:fill="FFFFFF"/>
            <w:vAlign w:val="center"/>
          </w:tcPr>
          <w:p w14:paraId="362D570D">
            <w:pPr>
              <w:jc w:val="center"/>
              <w:rPr>
                <w:rFonts w:ascii="Times New Roman" w:hAnsi="Times New Roman"/>
                <w:sz w:val="18"/>
                <w:szCs w:val="18"/>
              </w:rPr>
            </w:pPr>
            <w:r>
              <w:rPr>
                <w:rFonts w:ascii="Times New Roman" w:hAnsi="Times New Roman"/>
                <w:sz w:val="18"/>
                <w:szCs w:val="18"/>
              </w:rPr>
              <w:t>2660</w:t>
            </w:r>
          </w:p>
        </w:tc>
        <w:tc>
          <w:tcPr>
            <w:tcW w:w="1050" w:type="dxa"/>
            <w:tcBorders>
              <w:tl2br w:val="nil"/>
              <w:tr2bl w:val="nil"/>
            </w:tcBorders>
            <w:shd w:val="clear" w:color="000000" w:fill="FFFFFF"/>
            <w:vAlign w:val="center"/>
          </w:tcPr>
          <w:p w14:paraId="367C5C37">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7574E257">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0AF8BF8A">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00E4C665">
            <w:pPr>
              <w:jc w:val="center"/>
              <w:rPr>
                <w:rFonts w:ascii="Times New Roman" w:hAnsi="Times New Roman"/>
                <w:sz w:val="18"/>
                <w:szCs w:val="18"/>
              </w:rPr>
            </w:pPr>
            <w:r>
              <w:rPr>
                <w:rFonts w:ascii="Times New Roman" w:hAnsi="Times New Roman"/>
                <w:sz w:val="18"/>
                <w:szCs w:val="18"/>
              </w:rPr>
              <w:t>54</w:t>
            </w:r>
          </w:p>
        </w:tc>
        <w:tc>
          <w:tcPr>
            <w:tcW w:w="1092" w:type="dxa"/>
            <w:tcBorders>
              <w:tl2br w:val="nil"/>
              <w:tr2bl w:val="nil"/>
            </w:tcBorders>
            <w:shd w:val="clear" w:color="000000" w:fill="FFFFFF"/>
            <w:vAlign w:val="center"/>
          </w:tcPr>
          <w:p w14:paraId="27C67D48">
            <w:pPr>
              <w:jc w:val="center"/>
              <w:rPr>
                <w:rFonts w:ascii="Times New Roman" w:hAnsi="Times New Roman"/>
                <w:sz w:val="18"/>
                <w:szCs w:val="18"/>
              </w:rPr>
            </w:pPr>
            <w:r>
              <w:rPr>
                <w:rFonts w:ascii="Times New Roman" w:hAnsi="Times New Roman"/>
                <w:sz w:val="18"/>
                <w:szCs w:val="18"/>
              </w:rPr>
              <w:t>3.12</w:t>
            </w:r>
          </w:p>
        </w:tc>
        <w:tc>
          <w:tcPr>
            <w:tcW w:w="997" w:type="dxa"/>
            <w:tcBorders>
              <w:tl2br w:val="nil"/>
              <w:tr2bl w:val="nil"/>
            </w:tcBorders>
            <w:vAlign w:val="center"/>
          </w:tcPr>
          <w:p w14:paraId="1B19EC74">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663B59CD">
            <w:pPr>
              <w:jc w:val="center"/>
              <w:rPr>
                <w:rFonts w:ascii="Times New Roman" w:hAnsi="Times New Roman"/>
                <w:sz w:val="18"/>
                <w:szCs w:val="18"/>
              </w:rPr>
            </w:pPr>
            <w:r>
              <w:rPr>
                <w:rFonts w:ascii="Times New Roman" w:hAnsi="Times New Roman"/>
                <w:sz w:val="18"/>
                <w:szCs w:val="18"/>
              </w:rPr>
              <w:t>58.9</w:t>
            </w:r>
          </w:p>
        </w:tc>
      </w:tr>
      <w:tr w14:paraId="2530F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2A04ECD1">
            <w:pPr>
              <w:jc w:val="center"/>
              <w:rPr>
                <w:rFonts w:ascii="Times New Roman" w:hAnsi="Times New Roman"/>
                <w:sz w:val="18"/>
                <w:szCs w:val="18"/>
              </w:rPr>
            </w:pPr>
            <w:r>
              <w:rPr>
                <w:rFonts w:ascii="Times New Roman" w:hAnsi="Times New Roman"/>
                <w:sz w:val="18"/>
                <w:szCs w:val="18"/>
              </w:rPr>
              <w:t>57</w:t>
            </w:r>
          </w:p>
        </w:tc>
        <w:tc>
          <w:tcPr>
            <w:tcW w:w="1159" w:type="dxa"/>
            <w:tcBorders>
              <w:tl2br w:val="nil"/>
              <w:tr2bl w:val="nil"/>
            </w:tcBorders>
            <w:shd w:val="clear" w:color="000000" w:fill="FFFFFF"/>
            <w:vAlign w:val="center"/>
          </w:tcPr>
          <w:p w14:paraId="75092F3E">
            <w:pPr>
              <w:jc w:val="center"/>
              <w:rPr>
                <w:rFonts w:ascii="Times New Roman" w:hAnsi="Times New Roman"/>
                <w:sz w:val="18"/>
                <w:szCs w:val="18"/>
              </w:rPr>
            </w:pPr>
            <w:r>
              <w:rPr>
                <w:rFonts w:ascii="Times New Roman" w:hAnsi="Times New Roman"/>
                <w:sz w:val="18"/>
                <w:szCs w:val="18"/>
              </w:rPr>
              <w:t>2665</w:t>
            </w:r>
          </w:p>
        </w:tc>
        <w:tc>
          <w:tcPr>
            <w:tcW w:w="1050" w:type="dxa"/>
            <w:tcBorders>
              <w:tl2br w:val="nil"/>
              <w:tr2bl w:val="nil"/>
            </w:tcBorders>
            <w:shd w:val="clear" w:color="000000" w:fill="FFFFFF"/>
            <w:vAlign w:val="center"/>
          </w:tcPr>
          <w:p w14:paraId="48D8E651">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131A7520">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3BA40C75">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32899C06">
            <w:pPr>
              <w:jc w:val="center"/>
              <w:rPr>
                <w:rFonts w:ascii="Times New Roman" w:hAnsi="Times New Roman"/>
                <w:sz w:val="18"/>
                <w:szCs w:val="18"/>
              </w:rPr>
            </w:pPr>
            <w:r>
              <w:rPr>
                <w:rFonts w:ascii="Times New Roman" w:hAnsi="Times New Roman"/>
                <w:sz w:val="18"/>
                <w:szCs w:val="18"/>
              </w:rPr>
              <w:t>53</w:t>
            </w:r>
          </w:p>
        </w:tc>
        <w:tc>
          <w:tcPr>
            <w:tcW w:w="1092" w:type="dxa"/>
            <w:tcBorders>
              <w:tl2br w:val="nil"/>
              <w:tr2bl w:val="nil"/>
            </w:tcBorders>
            <w:shd w:val="clear" w:color="000000" w:fill="FFFFFF"/>
            <w:vAlign w:val="center"/>
          </w:tcPr>
          <w:p w14:paraId="51BDC066">
            <w:pPr>
              <w:jc w:val="center"/>
              <w:rPr>
                <w:rFonts w:ascii="Times New Roman" w:hAnsi="Times New Roman"/>
                <w:sz w:val="18"/>
                <w:szCs w:val="18"/>
              </w:rPr>
            </w:pPr>
            <w:r>
              <w:rPr>
                <w:rFonts w:ascii="Times New Roman" w:hAnsi="Times New Roman"/>
                <w:sz w:val="18"/>
                <w:szCs w:val="18"/>
              </w:rPr>
              <w:t>3.08</w:t>
            </w:r>
          </w:p>
        </w:tc>
        <w:tc>
          <w:tcPr>
            <w:tcW w:w="997" w:type="dxa"/>
            <w:tcBorders>
              <w:tl2br w:val="nil"/>
              <w:tr2bl w:val="nil"/>
            </w:tcBorders>
            <w:vAlign w:val="center"/>
          </w:tcPr>
          <w:p w14:paraId="06F462F7">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7590B63D">
            <w:pPr>
              <w:jc w:val="center"/>
              <w:rPr>
                <w:rFonts w:ascii="Times New Roman" w:hAnsi="Times New Roman"/>
                <w:sz w:val="18"/>
                <w:szCs w:val="18"/>
              </w:rPr>
            </w:pPr>
            <w:r>
              <w:rPr>
                <w:rFonts w:ascii="Times New Roman" w:hAnsi="Times New Roman"/>
                <w:sz w:val="18"/>
                <w:szCs w:val="18"/>
              </w:rPr>
              <w:t>59</w:t>
            </w:r>
          </w:p>
        </w:tc>
      </w:tr>
      <w:tr w14:paraId="62F53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300018F7">
            <w:pPr>
              <w:jc w:val="center"/>
              <w:rPr>
                <w:rFonts w:ascii="Times New Roman" w:hAnsi="Times New Roman"/>
                <w:sz w:val="18"/>
                <w:szCs w:val="18"/>
              </w:rPr>
            </w:pPr>
            <w:r>
              <w:rPr>
                <w:rFonts w:ascii="Times New Roman" w:hAnsi="Times New Roman"/>
                <w:sz w:val="18"/>
                <w:szCs w:val="18"/>
              </w:rPr>
              <w:t>58</w:t>
            </w:r>
          </w:p>
        </w:tc>
        <w:tc>
          <w:tcPr>
            <w:tcW w:w="1159" w:type="dxa"/>
            <w:tcBorders>
              <w:tl2br w:val="nil"/>
              <w:tr2bl w:val="nil"/>
            </w:tcBorders>
            <w:shd w:val="clear" w:color="000000" w:fill="FFFFFF"/>
            <w:vAlign w:val="center"/>
          </w:tcPr>
          <w:p w14:paraId="7A7B79FF">
            <w:pPr>
              <w:jc w:val="center"/>
              <w:rPr>
                <w:rFonts w:ascii="Times New Roman" w:hAnsi="Times New Roman"/>
                <w:sz w:val="18"/>
                <w:szCs w:val="18"/>
              </w:rPr>
            </w:pPr>
            <w:r>
              <w:rPr>
                <w:rFonts w:ascii="Times New Roman" w:hAnsi="Times New Roman"/>
                <w:sz w:val="18"/>
                <w:szCs w:val="18"/>
              </w:rPr>
              <w:t>2670</w:t>
            </w:r>
          </w:p>
        </w:tc>
        <w:tc>
          <w:tcPr>
            <w:tcW w:w="1050" w:type="dxa"/>
            <w:tcBorders>
              <w:tl2br w:val="nil"/>
              <w:tr2bl w:val="nil"/>
            </w:tcBorders>
            <w:shd w:val="clear" w:color="000000" w:fill="FFFFFF"/>
            <w:vAlign w:val="center"/>
          </w:tcPr>
          <w:p w14:paraId="4F3DA1FE">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767A533F">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3EFDDA28">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4FD38334">
            <w:pPr>
              <w:jc w:val="center"/>
              <w:rPr>
                <w:rFonts w:ascii="Times New Roman" w:hAnsi="Times New Roman"/>
                <w:sz w:val="18"/>
                <w:szCs w:val="18"/>
              </w:rPr>
            </w:pPr>
            <w:r>
              <w:rPr>
                <w:rFonts w:ascii="Times New Roman" w:hAnsi="Times New Roman"/>
                <w:sz w:val="18"/>
                <w:szCs w:val="18"/>
              </w:rPr>
              <w:t>52</w:t>
            </w:r>
          </w:p>
        </w:tc>
        <w:tc>
          <w:tcPr>
            <w:tcW w:w="1092" w:type="dxa"/>
            <w:tcBorders>
              <w:tl2br w:val="nil"/>
              <w:tr2bl w:val="nil"/>
            </w:tcBorders>
            <w:shd w:val="clear" w:color="000000" w:fill="FFFFFF"/>
            <w:vAlign w:val="center"/>
          </w:tcPr>
          <w:p w14:paraId="760E9338">
            <w:pPr>
              <w:jc w:val="center"/>
              <w:rPr>
                <w:rFonts w:ascii="Times New Roman" w:hAnsi="Times New Roman"/>
                <w:sz w:val="18"/>
                <w:szCs w:val="18"/>
              </w:rPr>
            </w:pPr>
            <w:r>
              <w:rPr>
                <w:rFonts w:ascii="Times New Roman" w:hAnsi="Times New Roman"/>
                <w:sz w:val="18"/>
                <w:szCs w:val="18"/>
              </w:rPr>
              <w:t>2.97</w:t>
            </w:r>
          </w:p>
        </w:tc>
        <w:tc>
          <w:tcPr>
            <w:tcW w:w="997" w:type="dxa"/>
            <w:tcBorders>
              <w:tl2br w:val="nil"/>
              <w:tr2bl w:val="nil"/>
            </w:tcBorders>
            <w:vAlign w:val="center"/>
          </w:tcPr>
          <w:p w14:paraId="5F0B22D1">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3551BF91">
            <w:pPr>
              <w:jc w:val="center"/>
              <w:rPr>
                <w:rFonts w:ascii="Times New Roman" w:hAnsi="Times New Roman"/>
                <w:sz w:val="18"/>
                <w:szCs w:val="18"/>
              </w:rPr>
            </w:pPr>
            <w:r>
              <w:rPr>
                <w:rFonts w:ascii="Times New Roman" w:hAnsi="Times New Roman"/>
                <w:sz w:val="18"/>
                <w:szCs w:val="18"/>
              </w:rPr>
              <w:t>59.1</w:t>
            </w:r>
          </w:p>
        </w:tc>
      </w:tr>
      <w:tr w14:paraId="69713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0844050D">
            <w:pPr>
              <w:jc w:val="center"/>
              <w:rPr>
                <w:rFonts w:ascii="Times New Roman" w:hAnsi="Times New Roman"/>
                <w:sz w:val="18"/>
                <w:szCs w:val="18"/>
              </w:rPr>
            </w:pPr>
            <w:r>
              <w:rPr>
                <w:rFonts w:ascii="Times New Roman" w:hAnsi="Times New Roman"/>
                <w:sz w:val="18"/>
                <w:szCs w:val="18"/>
              </w:rPr>
              <w:t>59</w:t>
            </w:r>
          </w:p>
        </w:tc>
        <w:tc>
          <w:tcPr>
            <w:tcW w:w="1159" w:type="dxa"/>
            <w:tcBorders>
              <w:tl2br w:val="nil"/>
              <w:tr2bl w:val="nil"/>
            </w:tcBorders>
            <w:shd w:val="clear" w:color="000000" w:fill="FFFFFF"/>
            <w:vAlign w:val="center"/>
          </w:tcPr>
          <w:p w14:paraId="10E41B73">
            <w:pPr>
              <w:jc w:val="center"/>
              <w:rPr>
                <w:rFonts w:ascii="Times New Roman" w:hAnsi="Times New Roman"/>
                <w:sz w:val="18"/>
                <w:szCs w:val="18"/>
              </w:rPr>
            </w:pPr>
            <w:r>
              <w:rPr>
                <w:rFonts w:ascii="Times New Roman" w:hAnsi="Times New Roman"/>
                <w:sz w:val="18"/>
                <w:szCs w:val="18"/>
              </w:rPr>
              <w:t>2675</w:t>
            </w:r>
          </w:p>
        </w:tc>
        <w:tc>
          <w:tcPr>
            <w:tcW w:w="1050" w:type="dxa"/>
            <w:tcBorders>
              <w:tl2br w:val="nil"/>
              <w:tr2bl w:val="nil"/>
            </w:tcBorders>
            <w:shd w:val="clear" w:color="000000" w:fill="FFFFFF"/>
            <w:vAlign w:val="center"/>
          </w:tcPr>
          <w:p w14:paraId="2FFAB0E2">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04F68E8D">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35137E2B">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43C7136F">
            <w:pPr>
              <w:jc w:val="center"/>
              <w:rPr>
                <w:rFonts w:ascii="Times New Roman" w:hAnsi="Times New Roman"/>
                <w:sz w:val="18"/>
                <w:szCs w:val="18"/>
              </w:rPr>
            </w:pPr>
            <w:r>
              <w:rPr>
                <w:rFonts w:ascii="Times New Roman" w:hAnsi="Times New Roman"/>
                <w:sz w:val="18"/>
                <w:szCs w:val="18"/>
              </w:rPr>
              <w:t>51</w:t>
            </w:r>
          </w:p>
        </w:tc>
        <w:tc>
          <w:tcPr>
            <w:tcW w:w="1092" w:type="dxa"/>
            <w:tcBorders>
              <w:tl2br w:val="nil"/>
              <w:tr2bl w:val="nil"/>
            </w:tcBorders>
            <w:shd w:val="clear" w:color="000000" w:fill="FFFFFF"/>
            <w:vAlign w:val="center"/>
          </w:tcPr>
          <w:p w14:paraId="3438A59B">
            <w:pPr>
              <w:jc w:val="center"/>
              <w:rPr>
                <w:rFonts w:ascii="Times New Roman" w:hAnsi="Times New Roman"/>
                <w:sz w:val="18"/>
                <w:szCs w:val="18"/>
              </w:rPr>
            </w:pPr>
            <w:r>
              <w:rPr>
                <w:rFonts w:ascii="Times New Roman" w:hAnsi="Times New Roman"/>
                <w:sz w:val="18"/>
                <w:szCs w:val="18"/>
              </w:rPr>
              <w:t>2.89</w:t>
            </w:r>
          </w:p>
        </w:tc>
        <w:tc>
          <w:tcPr>
            <w:tcW w:w="997" w:type="dxa"/>
            <w:tcBorders>
              <w:tl2br w:val="nil"/>
              <w:tr2bl w:val="nil"/>
            </w:tcBorders>
            <w:vAlign w:val="center"/>
          </w:tcPr>
          <w:p w14:paraId="48775030">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12507A8C">
            <w:pPr>
              <w:jc w:val="center"/>
              <w:rPr>
                <w:rFonts w:ascii="Times New Roman" w:hAnsi="Times New Roman"/>
                <w:sz w:val="18"/>
                <w:szCs w:val="18"/>
              </w:rPr>
            </w:pPr>
            <w:r>
              <w:rPr>
                <w:rFonts w:ascii="Times New Roman" w:hAnsi="Times New Roman"/>
                <w:sz w:val="18"/>
                <w:szCs w:val="18"/>
              </w:rPr>
              <w:t>59.2</w:t>
            </w:r>
          </w:p>
        </w:tc>
      </w:tr>
      <w:tr w14:paraId="0E284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20F9A106">
            <w:pPr>
              <w:jc w:val="center"/>
              <w:rPr>
                <w:rFonts w:ascii="Times New Roman" w:hAnsi="Times New Roman"/>
                <w:sz w:val="18"/>
                <w:szCs w:val="18"/>
              </w:rPr>
            </w:pPr>
            <w:r>
              <w:rPr>
                <w:rFonts w:ascii="Times New Roman" w:hAnsi="Times New Roman"/>
                <w:sz w:val="18"/>
                <w:szCs w:val="18"/>
              </w:rPr>
              <w:t>60</w:t>
            </w:r>
          </w:p>
        </w:tc>
        <w:tc>
          <w:tcPr>
            <w:tcW w:w="1159" w:type="dxa"/>
            <w:tcBorders>
              <w:tl2br w:val="nil"/>
              <w:tr2bl w:val="nil"/>
            </w:tcBorders>
            <w:shd w:val="clear" w:color="000000" w:fill="FFFFFF"/>
            <w:vAlign w:val="center"/>
          </w:tcPr>
          <w:p w14:paraId="10A272C9">
            <w:pPr>
              <w:jc w:val="center"/>
              <w:rPr>
                <w:rFonts w:ascii="Times New Roman" w:hAnsi="Times New Roman"/>
                <w:sz w:val="18"/>
                <w:szCs w:val="18"/>
              </w:rPr>
            </w:pPr>
            <w:r>
              <w:rPr>
                <w:rFonts w:ascii="Times New Roman" w:hAnsi="Times New Roman"/>
                <w:sz w:val="18"/>
                <w:szCs w:val="18"/>
              </w:rPr>
              <w:t>2680</w:t>
            </w:r>
          </w:p>
        </w:tc>
        <w:tc>
          <w:tcPr>
            <w:tcW w:w="1050" w:type="dxa"/>
            <w:tcBorders>
              <w:tl2br w:val="nil"/>
              <w:tr2bl w:val="nil"/>
            </w:tcBorders>
            <w:shd w:val="clear" w:color="000000" w:fill="FFFFFF"/>
            <w:vAlign w:val="center"/>
          </w:tcPr>
          <w:p w14:paraId="3F79299F">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68999E56">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5B2A0B8D">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752F6843">
            <w:pPr>
              <w:jc w:val="center"/>
              <w:rPr>
                <w:rFonts w:ascii="Times New Roman" w:hAnsi="Times New Roman"/>
                <w:sz w:val="18"/>
                <w:szCs w:val="18"/>
              </w:rPr>
            </w:pPr>
            <w:r>
              <w:rPr>
                <w:rFonts w:ascii="Times New Roman" w:hAnsi="Times New Roman"/>
                <w:sz w:val="18"/>
                <w:szCs w:val="18"/>
              </w:rPr>
              <w:t>50</w:t>
            </w:r>
          </w:p>
        </w:tc>
        <w:tc>
          <w:tcPr>
            <w:tcW w:w="1092" w:type="dxa"/>
            <w:tcBorders>
              <w:tl2br w:val="nil"/>
              <w:tr2bl w:val="nil"/>
            </w:tcBorders>
            <w:shd w:val="clear" w:color="000000" w:fill="FFFFFF"/>
            <w:vAlign w:val="center"/>
          </w:tcPr>
          <w:p w14:paraId="05EEC249">
            <w:pPr>
              <w:jc w:val="center"/>
              <w:rPr>
                <w:rFonts w:ascii="Times New Roman" w:hAnsi="Times New Roman"/>
                <w:sz w:val="18"/>
                <w:szCs w:val="18"/>
              </w:rPr>
            </w:pPr>
            <w:r>
              <w:rPr>
                <w:rFonts w:ascii="Times New Roman" w:hAnsi="Times New Roman"/>
                <w:sz w:val="18"/>
                <w:szCs w:val="18"/>
              </w:rPr>
              <w:t>2.82</w:t>
            </w:r>
          </w:p>
        </w:tc>
        <w:tc>
          <w:tcPr>
            <w:tcW w:w="997" w:type="dxa"/>
            <w:tcBorders>
              <w:tl2br w:val="nil"/>
              <w:tr2bl w:val="nil"/>
            </w:tcBorders>
            <w:vAlign w:val="center"/>
          </w:tcPr>
          <w:p w14:paraId="4B7CB0CC">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274A8AFF">
            <w:pPr>
              <w:jc w:val="center"/>
              <w:rPr>
                <w:rFonts w:ascii="Times New Roman" w:hAnsi="Times New Roman"/>
                <w:sz w:val="18"/>
                <w:szCs w:val="18"/>
              </w:rPr>
            </w:pPr>
            <w:r>
              <w:rPr>
                <w:rFonts w:ascii="Times New Roman" w:hAnsi="Times New Roman"/>
                <w:sz w:val="18"/>
                <w:szCs w:val="18"/>
              </w:rPr>
              <w:t>59.3</w:t>
            </w:r>
          </w:p>
        </w:tc>
      </w:tr>
      <w:tr w14:paraId="0514C0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129D9B84">
            <w:pPr>
              <w:jc w:val="center"/>
              <w:rPr>
                <w:rFonts w:ascii="Times New Roman" w:hAnsi="Times New Roman"/>
                <w:sz w:val="18"/>
                <w:szCs w:val="18"/>
              </w:rPr>
            </w:pPr>
            <w:r>
              <w:rPr>
                <w:rFonts w:ascii="Times New Roman" w:hAnsi="Times New Roman"/>
                <w:sz w:val="18"/>
                <w:szCs w:val="18"/>
              </w:rPr>
              <w:t>61</w:t>
            </w:r>
          </w:p>
        </w:tc>
        <w:tc>
          <w:tcPr>
            <w:tcW w:w="1159" w:type="dxa"/>
            <w:tcBorders>
              <w:tl2br w:val="nil"/>
              <w:tr2bl w:val="nil"/>
            </w:tcBorders>
            <w:shd w:val="clear" w:color="000000" w:fill="FFFFFF"/>
            <w:vAlign w:val="center"/>
          </w:tcPr>
          <w:p w14:paraId="5B1A48F6">
            <w:pPr>
              <w:jc w:val="center"/>
              <w:rPr>
                <w:rFonts w:ascii="Times New Roman" w:hAnsi="Times New Roman"/>
                <w:sz w:val="18"/>
                <w:szCs w:val="18"/>
              </w:rPr>
            </w:pPr>
            <w:r>
              <w:rPr>
                <w:rFonts w:ascii="Times New Roman" w:hAnsi="Times New Roman"/>
                <w:sz w:val="18"/>
                <w:szCs w:val="18"/>
              </w:rPr>
              <w:t>2685</w:t>
            </w:r>
          </w:p>
        </w:tc>
        <w:tc>
          <w:tcPr>
            <w:tcW w:w="1050" w:type="dxa"/>
            <w:tcBorders>
              <w:tl2br w:val="nil"/>
              <w:tr2bl w:val="nil"/>
            </w:tcBorders>
            <w:shd w:val="clear" w:color="000000" w:fill="FFFFFF"/>
            <w:vAlign w:val="center"/>
          </w:tcPr>
          <w:p w14:paraId="08BC39CB">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2A43222D">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28902CC0">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2E64A3D1">
            <w:pPr>
              <w:jc w:val="center"/>
              <w:rPr>
                <w:rFonts w:ascii="Times New Roman" w:hAnsi="Times New Roman"/>
                <w:sz w:val="18"/>
                <w:szCs w:val="18"/>
              </w:rPr>
            </w:pPr>
            <w:r>
              <w:rPr>
                <w:rFonts w:ascii="Times New Roman" w:hAnsi="Times New Roman"/>
                <w:sz w:val="18"/>
                <w:szCs w:val="18"/>
              </w:rPr>
              <w:t>49</w:t>
            </w:r>
          </w:p>
        </w:tc>
        <w:tc>
          <w:tcPr>
            <w:tcW w:w="1092" w:type="dxa"/>
            <w:tcBorders>
              <w:tl2br w:val="nil"/>
              <w:tr2bl w:val="nil"/>
            </w:tcBorders>
            <w:shd w:val="clear" w:color="000000" w:fill="FFFFFF"/>
            <w:vAlign w:val="center"/>
          </w:tcPr>
          <w:p w14:paraId="5E85C964">
            <w:pPr>
              <w:jc w:val="center"/>
              <w:rPr>
                <w:rFonts w:ascii="Times New Roman" w:hAnsi="Times New Roman"/>
                <w:sz w:val="18"/>
                <w:szCs w:val="18"/>
              </w:rPr>
            </w:pPr>
            <w:r>
              <w:rPr>
                <w:rFonts w:ascii="Times New Roman" w:hAnsi="Times New Roman"/>
                <w:sz w:val="18"/>
                <w:szCs w:val="18"/>
              </w:rPr>
              <w:t>2.75</w:t>
            </w:r>
          </w:p>
        </w:tc>
        <w:tc>
          <w:tcPr>
            <w:tcW w:w="997" w:type="dxa"/>
            <w:tcBorders>
              <w:tl2br w:val="nil"/>
              <w:tr2bl w:val="nil"/>
            </w:tcBorders>
            <w:vAlign w:val="center"/>
          </w:tcPr>
          <w:p w14:paraId="315D5D90">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013B0493">
            <w:pPr>
              <w:jc w:val="center"/>
              <w:rPr>
                <w:rFonts w:ascii="Times New Roman" w:hAnsi="Times New Roman"/>
                <w:sz w:val="18"/>
                <w:szCs w:val="18"/>
              </w:rPr>
            </w:pPr>
            <w:r>
              <w:rPr>
                <w:rFonts w:ascii="Times New Roman" w:hAnsi="Times New Roman"/>
                <w:sz w:val="18"/>
                <w:szCs w:val="18"/>
              </w:rPr>
              <w:t>59.4</w:t>
            </w:r>
          </w:p>
        </w:tc>
      </w:tr>
      <w:tr w14:paraId="67FE4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389C18AF">
            <w:pPr>
              <w:jc w:val="center"/>
              <w:rPr>
                <w:rFonts w:ascii="Times New Roman" w:hAnsi="Times New Roman"/>
                <w:sz w:val="18"/>
                <w:szCs w:val="18"/>
              </w:rPr>
            </w:pPr>
            <w:r>
              <w:rPr>
                <w:rFonts w:ascii="Times New Roman" w:hAnsi="Times New Roman"/>
                <w:sz w:val="18"/>
                <w:szCs w:val="18"/>
              </w:rPr>
              <w:t>62</w:t>
            </w:r>
          </w:p>
        </w:tc>
        <w:tc>
          <w:tcPr>
            <w:tcW w:w="1159" w:type="dxa"/>
            <w:tcBorders>
              <w:tl2br w:val="nil"/>
              <w:tr2bl w:val="nil"/>
            </w:tcBorders>
            <w:shd w:val="clear" w:color="000000" w:fill="FFFFFF"/>
            <w:vAlign w:val="center"/>
          </w:tcPr>
          <w:p w14:paraId="2D854F5B">
            <w:pPr>
              <w:jc w:val="center"/>
              <w:rPr>
                <w:rFonts w:ascii="Times New Roman" w:hAnsi="Times New Roman"/>
                <w:sz w:val="18"/>
                <w:szCs w:val="18"/>
              </w:rPr>
            </w:pPr>
            <w:r>
              <w:rPr>
                <w:rFonts w:ascii="Times New Roman" w:hAnsi="Times New Roman"/>
                <w:sz w:val="18"/>
                <w:szCs w:val="18"/>
              </w:rPr>
              <w:t>2690</w:t>
            </w:r>
          </w:p>
        </w:tc>
        <w:tc>
          <w:tcPr>
            <w:tcW w:w="1050" w:type="dxa"/>
            <w:tcBorders>
              <w:tl2br w:val="nil"/>
              <w:tr2bl w:val="nil"/>
            </w:tcBorders>
            <w:shd w:val="clear" w:color="000000" w:fill="FFFFFF"/>
            <w:vAlign w:val="center"/>
          </w:tcPr>
          <w:p w14:paraId="34A536D0">
            <w:pPr>
              <w:jc w:val="center"/>
              <w:rPr>
                <w:rFonts w:ascii="Times New Roman" w:hAnsi="Times New Roman"/>
                <w:sz w:val="18"/>
                <w:szCs w:val="18"/>
              </w:rPr>
            </w:pPr>
            <w:r>
              <w:rPr>
                <w:rFonts w:ascii="Times New Roman" w:hAnsi="Times New Roman"/>
                <w:sz w:val="18"/>
                <w:szCs w:val="18"/>
              </w:rPr>
              <w:t>5</w:t>
            </w:r>
            <w:bookmarkStart w:id="4" w:name="_GoBack"/>
            <w:bookmarkEnd w:id="4"/>
          </w:p>
        </w:tc>
        <w:tc>
          <w:tcPr>
            <w:tcW w:w="1133" w:type="dxa"/>
            <w:tcBorders>
              <w:tl2br w:val="nil"/>
              <w:tr2bl w:val="nil"/>
            </w:tcBorders>
            <w:shd w:val="clear" w:color="000000" w:fill="FFFFFF"/>
            <w:vAlign w:val="center"/>
          </w:tcPr>
          <w:p w14:paraId="23F40333">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5CA9E92F">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44DA1B3A">
            <w:pPr>
              <w:jc w:val="center"/>
              <w:rPr>
                <w:rFonts w:ascii="Times New Roman" w:hAnsi="Times New Roman"/>
                <w:sz w:val="18"/>
                <w:szCs w:val="18"/>
              </w:rPr>
            </w:pPr>
            <w:r>
              <w:rPr>
                <w:rFonts w:ascii="Times New Roman" w:hAnsi="Times New Roman"/>
                <w:sz w:val="18"/>
                <w:szCs w:val="18"/>
              </w:rPr>
              <w:t>48</w:t>
            </w:r>
          </w:p>
        </w:tc>
        <w:tc>
          <w:tcPr>
            <w:tcW w:w="1092" w:type="dxa"/>
            <w:tcBorders>
              <w:tl2br w:val="nil"/>
              <w:tr2bl w:val="nil"/>
            </w:tcBorders>
            <w:shd w:val="clear" w:color="000000" w:fill="FFFFFF"/>
            <w:vAlign w:val="center"/>
          </w:tcPr>
          <w:p w14:paraId="1D622676">
            <w:pPr>
              <w:jc w:val="center"/>
              <w:rPr>
                <w:rFonts w:ascii="Times New Roman" w:hAnsi="Times New Roman"/>
                <w:sz w:val="18"/>
                <w:szCs w:val="18"/>
              </w:rPr>
            </w:pPr>
            <w:r>
              <w:rPr>
                <w:rFonts w:ascii="Times New Roman" w:hAnsi="Times New Roman"/>
                <w:sz w:val="18"/>
                <w:szCs w:val="18"/>
              </w:rPr>
              <w:t>2.68</w:t>
            </w:r>
          </w:p>
        </w:tc>
        <w:tc>
          <w:tcPr>
            <w:tcW w:w="997" w:type="dxa"/>
            <w:tcBorders>
              <w:tl2br w:val="nil"/>
              <w:tr2bl w:val="nil"/>
            </w:tcBorders>
            <w:vAlign w:val="center"/>
          </w:tcPr>
          <w:p w14:paraId="02AA4F58">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05039E66">
            <w:pPr>
              <w:jc w:val="center"/>
              <w:rPr>
                <w:rFonts w:ascii="Times New Roman" w:hAnsi="Times New Roman"/>
                <w:sz w:val="18"/>
                <w:szCs w:val="18"/>
              </w:rPr>
            </w:pPr>
            <w:r>
              <w:rPr>
                <w:rFonts w:ascii="Times New Roman" w:hAnsi="Times New Roman"/>
                <w:sz w:val="18"/>
                <w:szCs w:val="18"/>
              </w:rPr>
              <w:t>59.5</w:t>
            </w:r>
          </w:p>
        </w:tc>
      </w:tr>
      <w:tr w14:paraId="7246B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60691313">
            <w:pPr>
              <w:jc w:val="center"/>
              <w:rPr>
                <w:rFonts w:ascii="Times New Roman" w:hAnsi="Times New Roman"/>
                <w:sz w:val="18"/>
                <w:szCs w:val="18"/>
              </w:rPr>
            </w:pPr>
            <w:r>
              <w:rPr>
                <w:rFonts w:ascii="Times New Roman" w:hAnsi="Times New Roman"/>
                <w:sz w:val="18"/>
                <w:szCs w:val="18"/>
              </w:rPr>
              <w:t>63</w:t>
            </w:r>
          </w:p>
        </w:tc>
        <w:tc>
          <w:tcPr>
            <w:tcW w:w="1159" w:type="dxa"/>
            <w:tcBorders>
              <w:tl2br w:val="nil"/>
              <w:tr2bl w:val="nil"/>
            </w:tcBorders>
            <w:shd w:val="clear" w:color="000000" w:fill="FFFFFF"/>
            <w:vAlign w:val="center"/>
          </w:tcPr>
          <w:p w14:paraId="65E20C39">
            <w:pPr>
              <w:jc w:val="center"/>
              <w:rPr>
                <w:rFonts w:ascii="Times New Roman" w:hAnsi="Times New Roman"/>
                <w:sz w:val="18"/>
                <w:szCs w:val="18"/>
              </w:rPr>
            </w:pPr>
            <w:r>
              <w:rPr>
                <w:rFonts w:ascii="Times New Roman" w:hAnsi="Times New Roman"/>
                <w:sz w:val="18"/>
                <w:szCs w:val="18"/>
              </w:rPr>
              <w:t>2695</w:t>
            </w:r>
          </w:p>
        </w:tc>
        <w:tc>
          <w:tcPr>
            <w:tcW w:w="1050" w:type="dxa"/>
            <w:tcBorders>
              <w:tl2br w:val="nil"/>
              <w:tr2bl w:val="nil"/>
            </w:tcBorders>
            <w:shd w:val="clear" w:color="000000" w:fill="FFFFFF"/>
            <w:vAlign w:val="center"/>
          </w:tcPr>
          <w:p w14:paraId="1C4D017F">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76CDFD74">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433DEB15">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48FE5F65">
            <w:pPr>
              <w:jc w:val="center"/>
              <w:rPr>
                <w:rFonts w:ascii="Times New Roman" w:hAnsi="Times New Roman"/>
                <w:sz w:val="18"/>
                <w:szCs w:val="18"/>
              </w:rPr>
            </w:pPr>
            <w:r>
              <w:rPr>
                <w:rFonts w:ascii="Times New Roman" w:hAnsi="Times New Roman"/>
                <w:sz w:val="18"/>
                <w:szCs w:val="18"/>
              </w:rPr>
              <w:t>47</w:t>
            </w:r>
          </w:p>
        </w:tc>
        <w:tc>
          <w:tcPr>
            <w:tcW w:w="1092" w:type="dxa"/>
            <w:tcBorders>
              <w:tl2br w:val="nil"/>
              <w:tr2bl w:val="nil"/>
            </w:tcBorders>
            <w:shd w:val="clear" w:color="000000" w:fill="FFFFFF"/>
            <w:vAlign w:val="center"/>
          </w:tcPr>
          <w:p w14:paraId="51982253">
            <w:pPr>
              <w:jc w:val="center"/>
              <w:rPr>
                <w:rFonts w:ascii="Times New Roman" w:hAnsi="Times New Roman"/>
                <w:sz w:val="18"/>
                <w:szCs w:val="18"/>
              </w:rPr>
            </w:pPr>
            <w:r>
              <w:rPr>
                <w:rFonts w:ascii="Times New Roman" w:hAnsi="Times New Roman"/>
                <w:sz w:val="18"/>
                <w:szCs w:val="18"/>
              </w:rPr>
              <w:t>2.5</w:t>
            </w:r>
          </w:p>
        </w:tc>
        <w:tc>
          <w:tcPr>
            <w:tcW w:w="997" w:type="dxa"/>
            <w:tcBorders>
              <w:tl2br w:val="nil"/>
              <w:tr2bl w:val="nil"/>
            </w:tcBorders>
            <w:vAlign w:val="center"/>
          </w:tcPr>
          <w:p w14:paraId="5600AF6D">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13505D64">
            <w:pPr>
              <w:jc w:val="center"/>
              <w:rPr>
                <w:rFonts w:ascii="Times New Roman" w:hAnsi="Times New Roman"/>
                <w:sz w:val="18"/>
                <w:szCs w:val="18"/>
              </w:rPr>
            </w:pPr>
            <w:r>
              <w:rPr>
                <w:rFonts w:ascii="Times New Roman" w:hAnsi="Times New Roman"/>
                <w:sz w:val="18"/>
                <w:szCs w:val="18"/>
              </w:rPr>
              <w:t>59.8</w:t>
            </w:r>
          </w:p>
        </w:tc>
      </w:tr>
      <w:tr w14:paraId="5E405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75B1EEFE">
            <w:pPr>
              <w:jc w:val="center"/>
              <w:rPr>
                <w:rFonts w:ascii="Times New Roman" w:hAnsi="Times New Roman"/>
                <w:sz w:val="18"/>
                <w:szCs w:val="18"/>
              </w:rPr>
            </w:pPr>
            <w:r>
              <w:rPr>
                <w:rFonts w:ascii="Times New Roman" w:hAnsi="Times New Roman"/>
                <w:sz w:val="18"/>
                <w:szCs w:val="18"/>
              </w:rPr>
              <w:t>64</w:t>
            </w:r>
          </w:p>
        </w:tc>
        <w:tc>
          <w:tcPr>
            <w:tcW w:w="1159" w:type="dxa"/>
            <w:tcBorders>
              <w:tl2br w:val="nil"/>
              <w:tr2bl w:val="nil"/>
            </w:tcBorders>
            <w:shd w:val="clear" w:color="000000" w:fill="FFFFFF"/>
            <w:vAlign w:val="center"/>
          </w:tcPr>
          <w:p w14:paraId="50D942DB">
            <w:pPr>
              <w:jc w:val="center"/>
              <w:rPr>
                <w:rFonts w:ascii="Times New Roman" w:hAnsi="Times New Roman"/>
                <w:sz w:val="18"/>
                <w:szCs w:val="18"/>
              </w:rPr>
            </w:pPr>
            <w:r>
              <w:rPr>
                <w:rFonts w:ascii="Times New Roman" w:hAnsi="Times New Roman"/>
                <w:sz w:val="18"/>
                <w:szCs w:val="18"/>
              </w:rPr>
              <w:t>2700</w:t>
            </w:r>
          </w:p>
        </w:tc>
        <w:tc>
          <w:tcPr>
            <w:tcW w:w="1050" w:type="dxa"/>
            <w:tcBorders>
              <w:tl2br w:val="nil"/>
              <w:tr2bl w:val="nil"/>
            </w:tcBorders>
            <w:shd w:val="clear" w:color="000000" w:fill="FFFFFF"/>
            <w:vAlign w:val="center"/>
          </w:tcPr>
          <w:p w14:paraId="35C47634">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29985761">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62CE4542">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03D670CE">
            <w:pPr>
              <w:jc w:val="center"/>
              <w:rPr>
                <w:rFonts w:ascii="Times New Roman" w:hAnsi="Times New Roman"/>
                <w:sz w:val="18"/>
                <w:szCs w:val="18"/>
              </w:rPr>
            </w:pPr>
            <w:r>
              <w:rPr>
                <w:rFonts w:ascii="Times New Roman" w:hAnsi="Times New Roman"/>
                <w:sz w:val="18"/>
                <w:szCs w:val="18"/>
              </w:rPr>
              <w:t>46</w:t>
            </w:r>
          </w:p>
        </w:tc>
        <w:tc>
          <w:tcPr>
            <w:tcW w:w="1092" w:type="dxa"/>
            <w:tcBorders>
              <w:tl2br w:val="nil"/>
              <w:tr2bl w:val="nil"/>
            </w:tcBorders>
            <w:shd w:val="clear" w:color="000000" w:fill="FFFFFF"/>
            <w:vAlign w:val="center"/>
          </w:tcPr>
          <w:p w14:paraId="764DB014">
            <w:pPr>
              <w:jc w:val="center"/>
              <w:rPr>
                <w:rFonts w:ascii="Times New Roman" w:hAnsi="Times New Roman"/>
                <w:sz w:val="18"/>
                <w:szCs w:val="18"/>
              </w:rPr>
            </w:pPr>
            <w:r>
              <w:rPr>
                <w:rFonts w:ascii="Times New Roman" w:hAnsi="Times New Roman"/>
                <w:sz w:val="18"/>
                <w:szCs w:val="18"/>
              </w:rPr>
              <w:t>2.4</w:t>
            </w:r>
          </w:p>
        </w:tc>
        <w:tc>
          <w:tcPr>
            <w:tcW w:w="997" w:type="dxa"/>
            <w:tcBorders>
              <w:tl2br w:val="nil"/>
              <w:tr2bl w:val="nil"/>
            </w:tcBorders>
            <w:vAlign w:val="center"/>
          </w:tcPr>
          <w:p w14:paraId="742A5AA2">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30049713">
            <w:pPr>
              <w:jc w:val="center"/>
              <w:rPr>
                <w:rFonts w:ascii="Times New Roman" w:hAnsi="Times New Roman"/>
                <w:sz w:val="18"/>
                <w:szCs w:val="18"/>
              </w:rPr>
            </w:pPr>
            <w:r>
              <w:rPr>
                <w:rFonts w:ascii="Times New Roman" w:hAnsi="Times New Roman"/>
                <w:sz w:val="18"/>
                <w:szCs w:val="18"/>
              </w:rPr>
              <w:t>60</w:t>
            </w:r>
          </w:p>
        </w:tc>
      </w:tr>
      <w:tr w14:paraId="5F982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3335EE34">
            <w:pPr>
              <w:jc w:val="center"/>
              <w:rPr>
                <w:rFonts w:ascii="Times New Roman" w:hAnsi="Times New Roman"/>
                <w:sz w:val="18"/>
                <w:szCs w:val="18"/>
              </w:rPr>
            </w:pPr>
            <w:r>
              <w:rPr>
                <w:rFonts w:ascii="Times New Roman" w:hAnsi="Times New Roman"/>
                <w:sz w:val="18"/>
                <w:szCs w:val="18"/>
              </w:rPr>
              <w:t>65</w:t>
            </w:r>
          </w:p>
        </w:tc>
        <w:tc>
          <w:tcPr>
            <w:tcW w:w="1159" w:type="dxa"/>
            <w:tcBorders>
              <w:tl2br w:val="nil"/>
              <w:tr2bl w:val="nil"/>
            </w:tcBorders>
            <w:shd w:val="clear" w:color="000000" w:fill="FFFFFF"/>
            <w:vAlign w:val="center"/>
          </w:tcPr>
          <w:p w14:paraId="0ACFD5D2">
            <w:pPr>
              <w:jc w:val="center"/>
              <w:rPr>
                <w:rFonts w:ascii="Times New Roman" w:hAnsi="Times New Roman"/>
                <w:sz w:val="18"/>
                <w:szCs w:val="18"/>
              </w:rPr>
            </w:pPr>
            <w:r>
              <w:rPr>
                <w:rFonts w:ascii="Times New Roman" w:hAnsi="Times New Roman"/>
                <w:sz w:val="18"/>
                <w:szCs w:val="18"/>
              </w:rPr>
              <w:t>2705</w:t>
            </w:r>
          </w:p>
        </w:tc>
        <w:tc>
          <w:tcPr>
            <w:tcW w:w="1050" w:type="dxa"/>
            <w:tcBorders>
              <w:tl2br w:val="nil"/>
              <w:tr2bl w:val="nil"/>
            </w:tcBorders>
            <w:shd w:val="clear" w:color="000000" w:fill="FFFFFF"/>
            <w:vAlign w:val="center"/>
          </w:tcPr>
          <w:p w14:paraId="29E89566">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7F9FA16D">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76464794">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6177ACA7">
            <w:pPr>
              <w:jc w:val="center"/>
              <w:rPr>
                <w:rFonts w:ascii="Times New Roman" w:hAnsi="Times New Roman"/>
                <w:sz w:val="18"/>
                <w:szCs w:val="18"/>
              </w:rPr>
            </w:pPr>
            <w:r>
              <w:rPr>
                <w:rFonts w:ascii="Times New Roman" w:hAnsi="Times New Roman"/>
                <w:sz w:val="18"/>
                <w:szCs w:val="18"/>
              </w:rPr>
              <w:t>45</w:t>
            </w:r>
          </w:p>
        </w:tc>
        <w:tc>
          <w:tcPr>
            <w:tcW w:w="1092" w:type="dxa"/>
            <w:tcBorders>
              <w:tl2br w:val="nil"/>
              <w:tr2bl w:val="nil"/>
            </w:tcBorders>
            <w:shd w:val="clear" w:color="000000" w:fill="FFFFFF"/>
            <w:vAlign w:val="center"/>
          </w:tcPr>
          <w:p w14:paraId="1FA3AD9F">
            <w:pPr>
              <w:jc w:val="center"/>
              <w:rPr>
                <w:rFonts w:ascii="Times New Roman" w:hAnsi="Times New Roman"/>
                <w:sz w:val="18"/>
                <w:szCs w:val="18"/>
              </w:rPr>
            </w:pPr>
            <w:r>
              <w:rPr>
                <w:rFonts w:ascii="Times New Roman" w:hAnsi="Times New Roman"/>
                <w:sz w:val="18"/>
                <w:szCs w:val="18"/>
              </w:rPr>
              <w:t>2.3</w:t>
            </w:r>
          </w:p>
        </w:tc>
        <w:tc>
          <w:tcPr>
            <w:tcW w:w="997" w:type="dxa"/>
            <w:tcBorders>
              <w:tl2br w:val="nil"/>
              <w:tr2bl w:val="nil"/>
            </w:tcBorders>
            <w:vAlign w:val="center"/>
          </w:tcPr>
          <w:p w14:paraId="119098C2">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3128B9FF">
            <w:pPr>
              <w:jc w:val="center"/>
              <w:rPr>
                <w:rFonts w:ascii="Times New Roman" w:hAnsi="Times New Roman"/>
                <w:sz w:val="18"/>
                <w:szCs w:val="18"/>
              </w:rPr>
            </w:pPr>
            <w:r>
              <w:rPr>
                <w:rFonts w:ascii="Times New Roman" w:hAnsi="Times New Roman"/>
                <w:sz w:val="18"/>
                <w:szCs w:val="18"/>
              </w:rPr>
              <w:t>60.2</w:t>
            </w:r>
          </w:p>
        </w:tc>
      </w:tr>
      <w:tr w14:paraId="558F4E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116" w:type="dxa"/>
            <w:tcBorders>
              <w:tl2br w:val="nil"/>
              <w:tr2bl w:val="nil"/>
            </w:tcBorders>
            <w:shd w:val="clear" w:color="000000" w:fill="FFFFFF"/>
            <w:vAlign w:val="center"/>
          </w:tcPr>
          <w:p w14:paraId="3199604F">
            <w:pPr>
              <w:jc w:val="center"/>
              <w:rPr>
                <w:rFonts w:ascii="Times New Roman" w:hAnsi="Times New Roman"/>
                <w:sz w:val="18"/>
                <w:szCs w:val="18"/>
              </w:rPr>
            </w:pPr>
            <w:r>
              <w:rPr>
                <w:rFonts w:ascii="Times New Roman" w:hAnsi="Times New Roman"/>
                <w:sz w:val="18"/>
                <w:szCs w:val="18"/>
              </w:rPr>
              <w:t>66</w:t>
            </w:r>
          </w:p>
        </w:tc>
        <w:tc>
          <w:tcPr>
            <w:tcW w:w="1159" w:type="dxa"/>
            <w:tcBorders>
              <w:tl2br w:val="nil"/>
              <w:tr2bl w:val="nil"/>
            </w:tcBorders>
            <w:shd w:val="clear" w:color="000000" w:fill="FFFFFF"/>
            <w:vAlign w:val="center"/>
          </w:tcPr>
          <w:p w14:paraId="50E549C7">
            <w:pPr>
              <w:jc w:val="center"/>
              <w:rPr>
                <w:rFonts w:ascii="Times New Roman" w:hAnsi="Times New Roman"/>
                <w:sz w:val="18"/>
                <w:szCs w:val="18"/>
              </w:rPr>
            </w:pPr>
            <w:r>
              <w:rPr>
                <w:rFonts w:ascii="Times New Roman" w:hAnsi="Times New Roman"/>
                <w:sz w:val="18"/>
                <w:szCs w:val="18"/>
              </w:rPr>
              <w:t>2710</w:t>
            </w:r>
          </w:p>
        </w:tc>
        <w:tc>
          <w:tcPr>
            <w:tcW w:w="1050" w:type="dxa"/>
            <w:tcBorders>
              <w:tl2br w:val="nil"/>
              <w:tr2bl w:val="nil"/>
            </w:tcBorders>
            <w:shd w:val="clear" w:color="000000" w:fill="FFFFFF"/>
            <w:vAlign w:val="center"/>
          </w:tcPr>
          <w:p w14:paraId="6DD59EE0">
            <w:pPr>
              <w:jc w:val="center"/>
              <w:rPr>
                <w:rFonts w:ascii="Times New Roman" w:hAnsi="Times New Roman"/>
                <w:sz w:val="18"/>
                <w:szCs w:val="18"/>
              </w:rPr>
            </w:pPr>
            <w:r>
              <w:rPr>
                <w:rFonts w:ascii="Times New Roman" w:hAnsi="Times New Roman"/>
                <w:sz w:val="18"/>
                <w:szCs w:val="18"/>
              </w:rPr>
              <w:t>5</w:t>
            </w:r>
          </w:p>
        </w:tc>
        <w:tc>
          <w:tcPr>
            <w:tcW w:w="1133" w:type="dxa"/>
            <w:tcBorders>
              <w:tl2br w:val="nil"/>
              <w:tr2bl w:val="nil"/>
            </w:tcBorders>
            <w:shd w:val="clear" w:color="000000" w:fill="FFFFFF"/>
            <w:vAlign w:val="center"/>
          </w:tcPr>
          <w:p w14:paraId="6475D27B">
            <w:pPr>
              <w:jc w:val="center"/>
              <w:rPr>
                <w:rFonts w:ascii="Times New Roman" w:hAnsi="Times New Roman"/>
                <w:sz w:val="18"/>
                <w:szCs w:val="18"/>
              </w:rPr>
            </w:pPr>
            <w:r>
              <w:rPr>
                <w:rFonts w:ascii="Times New Roman" w:hAnsi="Times New Roman"/>
                <w:sz w:val="18"/>
                <w:szCs w:val="18"/>
              </w:rPr>
              <w:t>102</w:t>
            </w:r>
          </w:p>
        </w:tc>
        <w:tc>
          <w:tcPr>
            <w:tcW w:w="1125" w:type="dxa"/>
            <w:tcBorders>
              <w:tl2br w:val="nil"/>
              <w:tr2bl w:val="nil"/>
            </w:tcBorders>
            <w:shd w:val="clear" w:color="000000" w:fill="FFFFFF"/>
            <w:vAlign w:val="center"/>
          </w:tcPr>
          <w:p w14:paraId="5B33BEA7">
            <w:pPr>
              <w:jc w:val="center"/>
              <w:rPr>
                <w:rFonts w:ascii="Times New Roman" w:hAnsi="Times New Roman"/>
                <w:sz w:val="18"/>
                <w:szCs w:val="18"/>
              </w:rPr>
            </w:pPr>
            <w:r>
              <w:rPr>
                <w:rFonts w:ascii="Times New Roman" w:hAnsi="Times New Roman"/>
                <w:sz w:val="18"/>
                <w:szCs w:val="18"/>
              </w:rPr>
              <w:t>102</w:t>
            </w:r>
          </w:p>
        </w:tc>
        <w:tc>
          <w:tcPr>
            <w:tcW w:w="1175" w:type="dxa"/>
            <w:tcBorders>
              <w:tl2br w:val="nil"/>
              <w:tr2bl w:val="nil"/>
            </w:tcBorders>
            <w:shd w:val="clear" w:color="000000" w:fill="FFFFFF"/>
            <w:vAlign w:val="center"/>
          </w:tcPr>
          <w:p w14:paraId="2C245949">
            <w:pPr>
              <w:jc w:val="center"/>
              <w:rPr>
                <w:rFonts w:ascii="Times New Roman" w:hAnsi="Times New Roman"/>
                <w:sz w:val="18"/>
                <w:szCs w:val="18"/>
              </w:rPr>
            </w:pPr>
            <w:r>
              <w:rPr>
                <w:rFonts w:ascii="Times New Roman" w:hAnsi="Times New Roman"/>
                <w:sz w:val="18"/>
                <w:szCs w:val="18"/>
              </w:rPr>
              <w:t>44</w:t>
            </w:r>
          </w:p>
        </w:tc>
        <w:tc>
          <w:tcPr>
            <w:tcW w:w="1092" w:type="dxa"/>
            <w:tcBorders>
              <w:tl2br w:val="nil"/>
              <w:tr2bl w:val="nil"/>
            </w:tcBorders>
            <w:shd w:val="clear" w:color="000000" w:fill="FFFFFF"/>
            <w:vAlign w:val="center"/>
          </w:tcPr>
          <w:p w14:paraId="1CD4B224">
            <w:pPr>
              <w:jc w:val="center"/>
              <w:rPr>
                <w:rFonts w:ascii="Times New Roman" w:hAnsi="Times New Roman"/>
                <w:sz w:val="18"/>
                <w:szCs w:val="18"/>
              </w:rPr>
            </w:pPr>
            <w:r>
              <w:rPr>
                <w:rFonts w:ascii="Times New Roman" w:hAnsi="Times New Roman"/>
                <w:sz w:val="18"/>
                <w:szCs w:val="18"/>
              </w:rPr>
              <w:t>2.2</w:t>
            </w:r>
          </w:p>
        </w:tc>
        <w:tc>
          <w:tcPr>
            <w:tcW w:w="997" w:type="dxa"/>
            <w:tcBorders>
              <w:tl2br w:val="nil"/>
              <w:tr2bl w:val="nil"/>
            </w:tcBorders>
            <w:vAlign w:val="center"/>
          </w:tcPr>
          <w:p w14:paraId="345142B5">
            <w:pPr>
              <w:jc w:val="center"/>
              <w:rPr>
                <w:rFonts w:ascii="Times New Roman" w:hAnsi="Times New Roman"/>
                <w:sz w:val="18"/>
                <w:szCs w:val="18"/>
              </w:rPr>
            </w:pPr>
            <w:r>
              <w:rPr>
                <w:rFonts w:ascii="Times New Roman" w:hAnsi="Times New Roman"/>
                <w:sz w:val="18"/>
                <w:szCs w:val="18"/>
              </w:rPr>
              <w:t>16.5</w:t>
            </w:r>
          </w:p>
        </w:tc>
        <w:tc>
          <w:tcPr>
            <w:tcW w:w="980" w:type="dxa"/>
            <w:tcBorders>
              <w:tl2br w:val="nil"/>
              <w:tr2bl w:val="nil"/>
            </w:tcBorders>
            <w:vAlign w:val="center"/>
          </w:tcPr>
          <w:p w14:paraId="57D398C9">
            <w:pPr>
              <w:jc w:val="center"/>
              <w:rPr>
                <w:rFonts w:ascii="Times New Roman" w:hAnsi="Times New Roman"/>
                <w:sz w:val="18"/>
                <w:szCs w:val="18"/>
              </w:rPr>
            </w:pPr>
            <w:r>
              <w:rPr>
                <w:rFonts w:ascii="Times New Roman" w:hAnsi="Times New Roman"/>
                <w:sz w:val="18"/>
                <w:szCs w:val="18"/>
              </w:rPr>
              <w:t>60.4</w:t>
            </w:r>
          </w:p>
        </w:tc>
      </w:tr>
      <w:tr w14:paraId="1FC19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827" w:type="dxa"/>
            <w:gridSpan w:val="9"/>
            <w:tcBorders>
              <w:tl2br w:val="nil"/>
              <w:tr2bl w:val="nil"/>
            </w:tcBorders>
            <w:shd w:val="clear" w:color="000000" w:fill="FFFFFF"/>
            <w:vAlign w:val="center"/>
          </w:tcPr>
          <w:p w14:paraId="04A367DA">
            <w:pPr>
              <w:jc w:val="left"/>
              <w:rPr>
                <w:sz w:val="18"/>
                <w:szCs w:val="18"/>
              </w:rPr>
            </w:pPr>
            <w:r>
              <w:rPr>
                <w:rFonts w:hint="eastAsia" w:ascii="Times New Roman" w:hAnsi="Times New Roman"/>
                <w:color w:val="000000"/>
                <w:sz w:val="18"/>
                <w:szCs w:val="18"/>
              </w:rPr>
              <w:t>注：本表体重为最优数据，实际生产中可以上下浮动3%</w:t>
            </w:r>
            <w:r>
              <w:rPr>
                <w:rFonts w:hint="eastAsia" w:ascii="Times New Roman"/>
                <w:sz w:val="18"/>
                <w:szCs w:val="18"/>
              </w:rPr>
              <w:t>~5%，耗料为达到体重的推荐料量。</w:t>
            </w:r>
          </w:p>
        </w:tc>
      </w:tr>
    </w:tbl>
    <w:p w14:paraId="0E6F06A8">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编制依据</w:t>
      </w:r>
    </w:p>
    <w:p w14:paraId="2EE510FC">
      <w:pPr>
        <w:spacing w:line="400" w:lineRule="exact"/>
        <w:ind w:firstLine="480"/>
        <w:contextualSpacing/>
        <w:rPr>
          <w:rFonts w:hint="eastAsia" w:ascii="Times New Roman" w:hAnsi="Times New Roman" w:eastAsia="宋体"/>
          <w:sz w:val="24"/>
          <w:lang w:val="en-US" w:eastAsia="zh-CN"/>
        </w:rPr>
      </w:pPr>
      <w:r>
        <w:rPr>
          <w:rFonts w:hint="eastAsia" w:ascii="Times New Roman" w:hAnsi="Times New Roman"/>
          <w:sz w:val="24"/>
        </w:rPr>
        <w:t>鸡舍、饲养设备的清洗和消毒应按 NY/T 3075 进行。饮用水水质应符合 NY 5027 。舍内风速与通风量宜参照 GB/T 26623 执行。舍内空气环境质量宜符合 NY/T 388 。饲养管理过程应符合GB/T 32148。</w:t>
      </w:r>
      <w:r>
        <w:rPr>
          <w:rFonts w:hint="eastAsia" w:ascii="Times New Roman"/>
          <w:sz w:val="24"/>
          <w:lang w:val="en-US" w:eastAsia="zh-CN"/>
        </w:rPr>
        <w:t>饲养参考标准</w:t>
      </w:r>
      <w:r>
        <w:rPr>
          <w:rFonts w:hint="eastAsia" w:ascii="Times New Roman"/>
          <w:sz w:val="24"/>
        </w:rPr>
        <w:t>编制依据主要是参考了</w:t>
      </w:r>
      <w:r>
        <w:rPr>
          <w:rFonts w:hint="eastAsia" w:ascii="Times New Roman" w:hAnsi="Times New Roman"/>
          <w:sz w:val="24"/>
        </w:rPr>
        <w:t>“花山鸡”配套系审定申请材料</w:t>
      </w:r>
      <w:r>
        <w:rPr>
          <w:rFonts w:hint="eastAsia" w:ascii="Times New Roman"/>
          <w:sz w:val="24"/>
          <w:lang w:eastAsia="zh-CN"/>
        </w:rPr>
        <w:t>。</w:t>
      </w:r>
    </w:p>
    <w:p w14:paraId="1D8BED75">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p w14:paraId="12E82133">
      <w:pPr>
        <w:pStyle w:val="21"/>
        <w:spacing w:before="156" w:after="156"/>
        <w:jc w:val="left"/>
        <w:rPr>
          <w:b/>
          <w:bCs/>
        </w:rPr>
      </w:pPr>
      <w:r>
        <w:rPr>
          <w:rFonts w:hint="eastAsia"/>
          <w:b/>
          <w:bCs/>
          <w:lang w:val="en-US" w:eastAsia="zh-CN"/>
        </w:rPr>
        <w:t xml:space="preserve">5.2 </w:t>
      </w:r>
      <w:r>
        <w:rPr>
          <w:rFonts w:hint="eastAsia"/>
          <w:b/>
          <w:bCs/>
        </w:rPr>
        <w:t>商品代的饲养管理</w:t>
      </w:r>
    </w:p>
    <w:p w14:paraId="7826AE08">
      <w:pPr>
        <w:pStyle w:val="15"/>
        <w:ind w:firstLine="420"/>
      </w:pPr>
      <w:r>
        <w:rPr>
          <w:rFonts w:hint="default" w:ascii="Times New Roman" w:hAnsi="Times New Roman" w:cs="Times New Roman"/>
        </w:rPr>
        <w:t>1</w:t>
      </w:r>
      <w:r>
        <w:rPr>
          <w:rFonts w:hint="eastAsia"/>
        </w:rPr>
        <w:t>日龄剪趾断喙，采用育雏期</w:t>
      </w:r>
      <w:r>
        <w:rPr>
          <w:rFonts w:hint="default" w:ascii="Times New Roman" w:hAnsi="Times New Roman" w:cs="Times New Roman"/>
        </w:rPr>
        <w:t>（0d</w:t>
      </w:r>
      <w:r>
        <w:rPr>
          <w:rFonts w:hint="eastAsia" w:ascii="Times New Roman"/>
          <w:sz w:val="18"/>
          <w:szCs w:val="18"/>
          <w:lang w:val="en-US" w:eastAsia="zh-CN"/>
        </w:rPr>
        <w:t>~</w:t>
      </w:r>
      <w:r>
        <w:rPr>
          <w:rFonts w:hint="default" w:ascii="Times New Roman" w:hAnsi="Times New Roman" w:cs="Times New Roman"/>
        </w:rPr>
        <w:t>21d）</w:t>
      </w:r>
      <w:r>
        <w:rPr>
          <w:rFonts w:hint="eastAsia"/>
        </w:rPr>
        <w:t>和育肥期</w:t>
      </w:r>
      <w:r>
        <w:rPr>
          <w:rFonts w:hint="default" w:ascii="Times New Roman" w:hAnsi="Times New Roman" w:cs="Times New Roman"/>
        </w:rPr>
        <w:t>（22d</w:t>
      </w:r>
      <w:r>
        <w:rPr>
          <w:rFonts w:hint="eastAsia" w:ascii="Times New Roman"/>
          <w:sz w:val="18"/>
          <w:szCs w:val="18"/>
          <w:lang w:val="en-US" w:eastAsia="zh-CN"/>
        </w:rPr>
        <w:t>~</w:t>
      </w:r>
      <w:r>
        <w:rPr>
          <w:rFonts w:hint="default" w:ascii="Times New Roman" w:hAnsi="Times New Roman" w:cs="Times New Roman"/>
        </w:rPr>
        <w:t>上市）</w:t>
      </w:r>
      <w:r>
        <w:rPr>
          <w:rFonts w:hint="eastAsia"/>
        </w:rPr>
        <w:t>两阶段饲养。育雏期宜采用舍内笼养或平养，育肥期宜采用舍内笼养、舍内平养或“舍内平养+舍外放养”。推荐上市日龄为</w:t>
      </w:r>
      <w:r>
        <w:rPr>
          <w:rFonts w:hint="default" w:ascii="Times New Roman" w:hAnsi="Times New Roman" w:cs="Times New Roman"/>
        </w:rPr>
        <w:t>63d</w:t>
      </w:r>
      <w:r>
        <w:rPr>
          <w:rFonts w:hint="eastAsia" w:ascii="Times New Roman"/>
          <w:sz w:val="18"/>
          <w:szCs w:val="18"/>
          <w:lang w:val="en-US" w:eastAsia="zh-CN"/>
        </w:rPr>
        <w:t>~</w:t>
      </w:r>
      <w:r>
        <w:rPr>
          <w:rFonts w:hint="default" w:ascii="Times New Roman" w:hAnsi="Times New Roman" w:cs="Times New Roman"/>
        </w:rPr>
        <w:t>65d</w:t>
      </w:r>
      <w:r>
        <w:rPr>
          <w:rFonts w:hint="eastAsia"/>
        </w:rPr>
        <w:t>。商品代饲养管理过程应符合</w:t>
      </w:r>
      <w:r>
        <w:rPr>
          <w:rFonts w:hint="default" w:ascii="Times New Roman" w:hAnsi="Times New Roman" w:cs="Times New Roman"/>
        </w:rPr>
        <w:t>NY/T 1871</w:t>
      </w:r>
      <w:r>
        <w:rPr>
          <w:rFonts w:hint="eastAsia"/>
        </w:rPr>
        <w:t>相关规定。</w:t>
      </w:r>
    </w:p>
    <w:p w14:paraId="6D025261">
      <w:pPr>
        <w:spacing w:line="400" w:lineRule="exact"/>
        <w:contextualSpacing/>
        <w:jc w:val="left"/>
        <w:rPr>
          <w:rFonts w:ascii="Times New Roman" w:hAnsi="Times New Roman"/>
          <w:b/>
          <w:bCs/>
          <w:sz w:val="24"/>
        </w:rPr>
      </w:pPr>
      <w:r>
        <w:rPr>
          <w:rFonts w:hint="eastAsia" w:ascii="Times New Roman" w:hAnsi="Times New Roman"/>
          <w:b/>
          <w:bCs/>
          <w:sz w:val="24"/>
        </w:rPr>
        <w:t>编制依据</w:t>
      </w:r>
    </w:p>
    <w:p w14:paraId="2C34CF17">
      <w:pPr>
        <w:spacing w:line="400" w:lineRule="exact"/>
        <w:ind w:firstLine="480" w:firstLineChars="200"/>
        <w:contextualSpacing/>
        <w:rPr>
          <w:rFonts w:ascii="Times New Roman" w:hAnsi="Times New Roman"/>
          <w:sz w:val="24"/>
        </w:rPr>
      </w:pPr>
      <w:r>
        <w:rPr>
          <w:rFonts w:hint="eastAsia" w:ascii="Times New Roman" w:hAnsi="Times New Roman"/>
          <w:sz w:val="24"/>
          <w:lang w:val="en-US" w:eastAsia="zh-CN"/>
        </w:rPr>
        <w:t>1日龄进行剪趾断喙可以有效控制屠宰后“花皮”现象的发生。</w:t>
      </w:r>
      <w:r>
        <w:rPr>
          <w:rFonts w:hint="eastAsia" w:ascii="Times New Roman" w:hAnsi="Times New Roman"/>
          <w:sz w:val="24"/>
          <w:lang w:eastAsia="zh-CN"/>
        </w:rPr>
        <w:t>花山鸡（配套系）</w:t>
      </w:r>
      <w:r>
        <w:rPr>
          <w:rFonts w:hint="eastAsia" w:ascii="Times New Roman" w:hAnsi="Times New Roman"/>
          <w:sz w:val="24"/>
        </w:rPr>
        <w:t>商品代是</w:t>
      </w:r>
      <w:r>
        <w:rPr>
          <w:rFonts w:ascii="Times New Roman" w:hAnsi="Times New Roman"/>
          <w:sz w:val="24"/>
        </w:rPr>
        <w:t>中速型</w:t>
      </w:r>
      <w:r>
        <w:rPr>
          <w:rFonts w:hint="eastAsia" w:ascii="Times New Roman" w:hAnsi="Times New Roman"/>
          <w:sz w:val="24"/>
        </w:rPr>
        <w:t>黄羽肉鸡，因此分为育雏期（0</w:t>
      </w:r>
      <w:r>
        <w:rPr>
          <w:rFonts w:hint="eastAsia" w:ascii="Times New Roman"/>
          <w:sz w:val="18"/>
          <w:szCs w:val="18"/>
          <w:lang w:val="en-US" w:eastAsia="zh-CN"/>
        </w:rPr>
        <w:t>~</w:t>
      </w:r>
      <w:r>
        <w:rPr>
          <w:rFonts w:ascii="Times New Roman" w:hAnsi="Times New Roman"/>
          <w:sz w:val="24"/>
        </w:rPr>
        <w:t>21</w:t>
      </w:r>
      <w:r>
        <w:rPr>
          <w:rFonts w:hint="eastAsia" w:ascii="Times New Roman" w:hAnsi="Times New Roman"/>
          <w:sz w:val="24"/>
        </w:rPr>
        <w:t>日龄）和育肥期（22d</w:t>
      </w:r>
      <w:r>
        <w:rPr>
          <w:rFonts w:hint="eastAsia" w:ascii="Times New Roman"/>
          <w:sz w:val="18"/>
          <w:szCs w:val="18"/>
          <w:lang w:val="en-US" w:eastAsia="zh-CN"/>
        </w:rPr>
        <w:t>~</w:t>
      </w:r>
      <w:r>
        <w:rPr>
          <w:rFonts w:hint="eastAsia" w:ascii="Times New Roman" w:hAnsi="Times New Roman"/>
          <w:sz w:val="24"/>
        </w:rPr>
        <w:t>上市）两阶段饲养管理。两阶段全进全出的饲养模式既有利于降低转群次数减少鸡群应激，又有利于切断疾病传播途径和便于鸡群管理，已成为越来越多的肉鸡养殖场青睐的饲养管理方式。花山鸡配套系商品代</w:t>
      </w:r>
      <w:r>
        <w:rPr>
          <w:rFonts w:hint="eastAsia" w:ascii="Times New Roman" w:hAnsi="Times New Roman"/>
          <w:sz w:val="24"/>
          <w:lang w:val="en-US" w:eastAsia="zh-CN"/>
        </w:rPr>
        <w:t>推荐</w:t>
      </w:r>
      <w:r>
        <w:rPr>
          <w:rFonts w:ascii="Times New Roman" w:hAnsi="Times New Roman"/>
          <w:sz w:val="24"/>
        </w:rPr>
        <w:t>上市日龄63</w:t>
      </w:r>
      <w:r>
        <w:rPr>
          <w:rFonts w:hint="eastAsia" w:ascii="Times New Roman" w:hAnsi="Times New Roman"/>
          <w:sz w:val="24"/>
        </w:rPr>
        <w:t>d~</w:t>
      </w:r>
      <w:r>
        <w:rPr>
          <w:rFonts w:ascii="Times New Roman" w:hAnsi="Times New Roman"/>
          <w:sz w:val="24"/>
        </w:rPr>
        <w:t>65</w:t>
      </w:r>
      <w:r>
        <w:rPr>
          <w:rFonts w:hint="eastAsia" w:ascii="Times New Roman" w:hAnsi="Times New Roman"/>
          <w:sz w:val="24"/>
        </w:rPr>
        <w:t>d</w:t>
      </w:r>
      <w:r>
        <w:rPr>
          <w:rFonts w:ascii="Times New Roman" w:hAnsi="Times New Roman"/>
          <w:sz w:val="24"/>
        </w:rPr>
        <w:t>，属于中速型青脚麻羽鸡，63</w:t>
      </w:r>
      <w:r>
        <w:rPr>
          <w:rFonts w:hint="eastAsia" w:ascii="Times New Roman" w:hAnsi="Times New Roman"/>
          <w:sz w:val="24"/>
        </w:rPr>
        <w:t>d~</w:t>
      </w:r>
      <w:r>
        <w:rPr>
          <w:rFonts w:ascii="Times New Roman" w:hAnsi="Times New Roman"/>
          <w:sz w:val="24"/>
        </w:rPr>
        <w:t>65</w:t>
      </w:r>
      <w:r>
        <w:rPr>
          <w:rFonts w:hint="eastAsia" w:ascii="Times New Roman" w:hAnsi="Times New Roman"/>
          <w:sz w:val="24"/>
        </w:rPr>
        <w:t>d</w:t>
      </w:r>
      <w:r>
        <w:rPr>
          <w:rFonts w:hint="eastAsia" w:ascii="Times New Roman" w:hAnsi="Times New Roman"/>
          <w:sz w:val="24"/>
          <w:lang w:val="en-US" w:eastAsia="zh-CN"/>
        </w:rPr>
        <w:t>商品代鸡冠大、</w:t>
      </w:r>
      <w:r>
        <w:rPr>
          <w:rFonts w:ascii="Times New Roman" w:hAnsi="Times New Roman"/>
          <w:sz w:val="24"/>
        </w:rPr>
        <w:t>屠宰性能好、饲料</w:t>
      </w:r>
      <w:r>
        <w:rPr>
          <w:rFonts w:hint="eastAsia" w:ascii="Times New Roman" w:hAnsi="Times New Roman"/>
          <w:sz w:val="24"/>
        </w:rPr>
        <w:t>报酬</w:t>
      </w:r>
      <w:r>
        <w:rPr>
          <w:rFonts w:ascii="Times New Roman" w:hAnsi="Times New Roman"/>
          <w:sz w:val="24"/>
        </w:rPr>
        <w:t>高</w:t>
      </w:r>
      <w:r>
        <w:rPr>
          <w:rFonts w:hint="eastAsia" w:ascii="Times New Roman" w:hAnsi="Times New Roman"/>
          <w:sz w:val="24"/>
          <w:lang w:eastAsia="zh-CN"/>
        </w:rPr>
        <w:t>，</w:t>
      </w:r>
      <w:r>
        <w:rPr>
          <w:rFonts w:ascii="Times New Roman" w:hAnsi="Times New Roman"/>
          <w:sz w:val="24"/>
        </w:rPr>
        <w:t>适合活体</w:t>
      </w:r>
      <w:r>
        <w:rPr>
          <w:rFonts w:hint="eastAsia" w:ascii="Times New Roman" w:hAnsi="Times New Roman"/>
          <w:sz w:val="24"/>
          <w:lang w:eastAsia="zh-CN"/>
        </w:rPr>
        <w:t>、</w:t>
      </w:r>
      <w:r>
        <w:rPr>
          <w:rFonts w:hint="eastAsia" w:ascii="Times New Roman" w:hAnsi="Times New Roman"/>
          <w:sz w:val="24"/>
          <w:lang w:val="en-US" w:eastAsia="zh-CN"/>
        </w:rPr>
        <w:t>屠宰</w:t>
      </w:r>
      <w:r>
        <w:rPr>
          <w:rFonts w:ascii="Times New Roman" w:hAnsi="Times New Roman"/>
          <w:sz w:val="24"/>
        </w:rPr>
        <w:t>上市。</w:t>
      </w:r>
    </w:p>
    <w:p w14:paraId="0460F85B">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bookmarkEnd w:id="3"/>
    <w:p w14:paraId="5E7DB78E">
      <w:pPr>
        <w:pStyle w:val="21"/>
        <w:spacing w:before="156" w:after="156"/>
        <w:jc w:val="left"/>
        <w:rPr>
          <w:b/>
          <w:bCs/>
        </w:rPr>
      </w:pPr>
      <w:r>
        <w:rPr>
          <w:rFonts w:hint="eastAsia"/>
          <w:b/>
          <w:bCs/>
          <w:lang w:val="en-US" w:eastAsia="zh-CN"/>
        </w:rPr>
        <w:t xml:space="preserve">5.3 </w:t>
      </w:r>
      <w:r>
        <w:rPr>
          <w:rFonts w:hint="eastAsia"/>
          <w:b/>
          <w:bCs/>
        </w:rPr>
        <w:t>营养</w:t>
      </w:r>
      <w:r>
        <w:rPr>
          <w:b/>
          <w:bCs/>
        </w:rPr>
        <w:t>需求</w:t>
      </w:r>
      <w:r>
        <w:rPr>
          <w:rFonts w:hint="eastAsia"/>
          <w:b/>
          <w:bCs/>
        </w:rPr>
        <w:t>和</w:t>
      </w:r>
      <w:r>
        <w:rPr>
          <w:b/>
          <w:bCs/>
        </w:rPr>
        <w:t>换料</w:t>
      </w:r>
    </w:p>
    <w:p w14:paraId="6E385D7A">
      <w:pPr>
        <w:pStyle w:val="15"/>
        <w:ind w:firstLine="420"/>
        <w:rPr>
          <w:rFonts w:ascii="Times New Roman"/>
        </w:rPr>
      </w:pPr>
      <w:r>
        <w:rPr>
          <w:rFonts w:ascii="Times New Roman"/>
        </w:rPr>
        <w:t>不同</w:t>
      </w:r>
      <w:r>
        <w:rPr>
          <w:rFonts w:hint="eastAsia" w:ascii="Times New Roman"/>
        </w:rPr>
        <w:t>生长阶段</w:t>
      </w:r>
      <w:r>
        <w:rPr>
          <w:rFonts w:ascii="Times New Roman"/>
        </w:rPr>
        <w:t>的</w:t>
      </w:r>
      <w:r>
        <w:rPr>
          <w:rFonts w:hint="eastAsia" w:ascii="Times New Roman"/>
        </w:rPr>
        <w:t>饲料</w:t>
      </w:r>
      <w:r>
        <w:rPr>
          <w:rFonts w:ascii="Times New Roman"/>
        </w:rPr>
        <w:t>营养需求</w:t>
      </w:r>
      <w:r>
        <w:rPr>
          <w:rFonts w:hint="eastAsia" w:ascii="Times New Roman"/>
        </w:rPr>
        <w:t>参</w:t>
      </w:r>
      <w:r>
        <w:rPr>
          <w:rFonts w:ascii="Times New Roman"/>
        </w:rPr>
        <w:t>见</w:t>
      </w:r>
      <w:r>
        <w:rPr>
          <w:rFonts w:hint="eastAsia" w:ascii="Times New Roman"/>
        </w:rPr>
        <w:t>附录B</w:t>
      </w:r>
      <w:r>
        <w:rPr>
          <w:rFonts w:ascii="Times New Roman"/>
        </w:rPr>
        <w:t>。饲料卫生标准应符合GB 13078。换料时应过渡3</w:t>
      </w:r>
      <w:r>
        <w:rPr>
          <w:rFonts w:hint="eastAsia" w:ascii="Times New Roman"/>
        </w:rPr>
        <w:t>d</w:t>
      </w:r>
      <w:r>
        <w:rPr>
          <w:rFonts w:ascii="Times New Roman"/>
        </w:rPr>
        <w:t>，即新料与旧料比例按</w:t>
      </w:r>
      <w:r>
        <w:rPr>
          <w:rFonts w:hint="default" w:ascii="Times New Roman" w:hAnsi="Times New Roman" w:cs="Times New Roman"/>
        </w:rPr>
        <w:t>1/3、1/2、2/3</w:t>
      </w:r>
      <w:r>
        <w:rPr>
          <w:rFonts w:ascii="Times New Roman"/>
        </w:rPr>
        <w:t>拌料过渡。</w:t>
      </w:r>
    </w:p>
    <w:p w14:paraId="39404B8D">
      <w:pPr>
        <w:spacing w:line="400" w:lineRule="exact"/>
        <w:contextualSpacing/>
        <w:jc w:val="left"/>
        <w:rPr>
          <w:rFonts w:hint="eastAsia" w:ascii="Times New Roman" w:hAnsi="Times New Roman"/>
          <w:b/>
          <w:bCs/>
          <w:sz w:val="24"/>
        </w:rPr>
      </w:pPr>
      <w:r>
        <w:rPr>
          <w:rFonts w:hint="eastAsia" w:ascii="Times New Roman" w:hAnsi="Times New Roman"/>
          <w:b/>
          <w:bCs/>
          <w:sz w:val="24"/>
        </w:rPr>
        <w:t>编制依据</w:t>
      </w:r>
    </w:p>
    <w:p w14:paraId="2319F3F9">
      <w:pPr>
        <w:spacing w:line="400" w:lineRule="exact"/>
        <w:contextualSpacing/>
        <w:jc w:val="left"/>
        <w:rPr>
          <w:rFonts w:ascii="Times New Roman"/>
          <w:sz w:val="24"/>
        </w:rPr>
      </w:pPr>
      <w:r>
        <w:rPr>
          <w:rFonts w:hint="eastAsia" w:ascii="Times New Roman"/>
        </w:rPr>
        <w:t xml:space="preserve">    </w:t>
      </w:r>
      <w:r>
        <w:rPr>
          <w:rFonts w:hint="eastAsia" w:ascii="Times New Roman"/>
          <w:sz w:val="24"/>
          <w:szCs w:val="24"/>
          <w:lang w:val="en-US" w:eastAsia="zh-CN"/>
        </w:rPr>
        <w:t>营养需求和换料标准的编制</w:t>
      </w:r>
      <w:r>
        <w:rPr>
          <w:rFonts w:hint="eastAsia" w:ascii="Times New Roman"/>
          <w:sz w:val="24"/>
        </w:rPr>
        <w:t>主要参考</w:t>
      </w:r>
      <w:r>
        <w:rPr>
          <w:rFonts w:hint="eastAsia" w:ascii="Times New Roman"/>
          <w:sz w:val="24"/>
          <w:lang w:val="en-US" w:eastAsia="zh-CN"/>
        </w:rPr>
        <w:t>了</w:t>
      </w:r>
      <w:r>
        <w:rPr>
          <w:rFonts w:hint="eastAsia" w:ascii="Times New Roman" w:hAnsi="Times New Roman"/>
          <w:sz w:val="24"/>
        </w:rPr>
        <w:t>“花山鸡”配套系审定申请材料</w:t>
      </w:r>
      <w:r>
        <w:rPr>
          <w:rFonts w:hint="eastAsia" w:ascii="Times New Roman"/>
          <w:sz w:val="24"/>
        </w:rPr>
        <w:t>。</w:t>
      </w:r>
      <w:r>
        <w:rPr>
          <w:rFonts w:hint="eastAsia" w:ascii="Times New Roman"/>
        </w:rPr>
        <w:t>《</w:t>
      </w:r>
      <w:r>
        <w:rPr>
          <w:rFonts w:hint="eastAsia" w:ascii="Times New Roman"/>
          <w:sz w:val="24"/>
        </w:rPr>
        <w:t>饲料卫生标准（GB 13078）》规定了饲料原料和饲料产品中的有毒有害物质及微生物的限量及试验方法。</w:t>
      </w:r>
    </w:p>
    <w:p w14:paraId="35B151FA">
      <w:pPr>
        <w:spacing w:before="156" w:beforeLines="50" w:after="156" w:afterLines="50" w:line="400" w:lineRule="exact"/>
        <w:contextualSpacing/>
        <w:jc w:val="left"/>
        <w:rPr>
          <w:rFonts w:ascii="Times New Roman" w:hAnsi="Times New Roman"/>
          <w:b/>
          <w:bCs/>
          <w:sz w:val="24"/>
        </w:rPr>
      </w:pPr>
      <w:r>
        <w:rPr>
          <w:rFonts w:hint="eastAsia" w:ascii="Times New Roman" w:hAnsi="Times New Roman"/>
          <w:b/>
          <w:bCs/>
          <w:sz w:val="24"/>
        </w:rPr>
        <w:t>标准原文</w:t>
      </w:r>
    </w:p>
    <w:p w14:paraId="17E33165">
      <w:pPr>
        <w:pStyle w:val="21"/>
        <w:spacing w:before="156" w:after="156"/>
        <w:jc w:val="left"/>
        <w:rPr>
          <w:b/>
          <w:bCs/>
        </w:rPr>
      </w:pPr>
      <w:r>
        <w:rPr>
          <w:rFonts w:hint="eastAsia"/>
          <w:b/>
          <w:bCs/>
          <w:lang w:val="en-US" w:eastAsia="zh-CN"/>
        </w:rPr>
        <w:t xml:space="preserve">5.4 </w:t>
      </w:r>
      <w:r>
        <w:rPr>
          <w:rFonts w:hint="eastAsia"/>
          <w:b/>
          <w:bCs/>
        </w:rPr>
        <w:t>免疫</w:t>
      </w:r>
      <w:r>
        <w:rPr>
          <w:b/>
          <w:bCs/>
        </w:rPr>
        <w:t>程序</w:t>
      </w:r>
    </w:p>
    <w:p w14:paraId="20B51FBF">
      <w:pPr>
        <w:pStyle w:val="15"/>
        <w:ind w:firstLine="420"/>
        <w:rPr>
          <w:rFonts w:ascii="Times New Roman"/>
        </w:rPr>
      </w:pPr>
      <w:r>
        <w:rPr>
          <w:rFonts w:hint="eastAsia" w:ascii="Times New Roman"/>
        </w:rPr>
        <w:t>根据当地疫病流行情况和抗体检测结果确定免疫病种。</w:t>
      </w:r>
      <w:r>
        <w:rPr>
          <w:rFonts w:hint="eastAsia"/>
        </w:rPr>
        <w:t>商品代推荐性免疫</w:t>
      </w:r>
      <w:r>
        <w:rPr>
          <w:rFonts w:hint="eastAsia"/>
          <w:lang w:val="en-US" w:eastAsia="zh-CN"/>
        </w:rPr>
        <w:t>病种主要包括新城疫、禽流感等</w:t>
      </w:r>
      <w:r>
        <w:rPr>
          <w:rFonts w:hint="eastAsia" w:ascii="Times New Roman"/>
        </w:rPr>
        <w:t>。免疫接种应符合NY/T 1952。</w:t>
      </w:r>
    </w:p>
    <w:p w14:paraId="4FE1C206">
      <w:pPr>
        <w:pStyle w:val="21"/>
        <w:spacing w:before="156" w:after="156"/>
        <w:jc w:val="left"/>
        <w:rPr>
          <w:b/>
          <w:bCs/>
        </w:rPr>
      </w:pPr>
      <w:r>
        <w:rPr>
          <w:rFonts w:hint="eastAsia"/>
          <w:b/>
          <w:bCs/>
          <w:lang w:val="en-US" w:eastAsia="zh-CN"/>
        </w:rPr>
        <w:t xml:space="preserve">5.5 </w:t>
      </w:r>
      <w:r>
        <w:rPr>
          <w:rFonts w:hint="eastAsia"/>
          <w:b/>
          <w:bCs/>
        </w:rPr>
        <w:t>病死鸡处理</w:t>
      </w:r>
    </w:p>
    <w:p w14:paraId="379CBBE5">
      <w:pPr>
        <w:pStyle w:val="15"/>
        <w:ind w:firstLine="420"/>
      </w:pPr>
      <w:r>
        <w:rPr>
          <w:rFonts w:hint="eastAsia"/>
        </w:rPr>
        <w:t>病死鸡应按《病死畜禽和病害畜禽产品无害化处理管理办法》进行处理。</w:t>
      </w:r>
    </w:p>
    <w:p w14:paraId="683AF0E1">
      <w:pPr>
        <w:pStyle w:val="21"/>
        <w:spacing w:before="156" w:after="156"/>
        <w:jc w:val="left"/>
        <w:rPr>
          <w:b/>
          <w:bCs/>
        </w:rPr>
      </w:pPr>
      <w:r>
        <w:rPr>
          <w:rFonts w:hint="eastAsia"/>
          <w:b/>
          <w:bCs/>
          <w:lang w:val="en-US" w:eastAsia="zh-CN"/>
        </w:rPr>
        <w:t xml:space="preserve">5.6 </w:t>
      </w:r>
      <w:r>
        <w:rPr>
          <w:rFonts w:hint="eastAsia"/>
          <w:b/>
          <w:bCs/>
        </w:rPr>
        <w:t>粪污处理与排放</w:t>
      </w:r>
    </w:p>
    <w:p w14:paraId="2B042252">
      <w:pPr>
        <w:keepNext w:val="0"/>
        <w:keepLines w:val="0"/>
        <w:pageBreakBefore w:val="0"/>
        <w:kinsoku/>
        <w:wordWrap/>
        <w:overflowPunct/>
        <w:topLinePunct w:val="0"/>
        <w:bidi w:val="0"/>
        <w:adjustRightInd/>
        <w:snapToGrid/>
        <w:spacing w:before="157" w:beforeLines="50" w:after="157" w:afterLines="50" w:line="400" w:lineRule="exact"/>
        <w:contextualSpacing/>
        <w:jc w:val="both"/>
        <w:textAlignment w:val="auto"/>
        <w:rPr>
          <w:rFonts w:hint="eastAsia"/>
        </w:rPr>
      </w:pPr>
      <w:r>
        <w:rPr>
          <w:rFonts w:hint="eastAsia" w:ascii="Times New Roman"/>
        </w:rPr>
        <w:t>粪便采用厌氧发酵，污水采用物理、化学无害化处理。</w:t>
      </w:r>
      <w:r>
        <w:rPr>
          <w:rFonts w:hint="eastAsia"/>
        </w:rPr>
        <w:t>粪便、污水等污染物的处理和排放应符</w:t>
      </w:r>
      <w:r>
        <w:rPr>
          <w:rFonts w:ascii="Times New Roman"/>
        </w:rPr>
        <w:t>合</w:t>
      </w:r>
      <w:r>
        <w:rPr>
          <w:rFonts w:hint="default" w:ascii="Times New Roman" w:hAnsi="Times New Roman" w:cs="Times New Roman"/>
        </w:rPr>
        <w:t>GB/T 36195、GB 18596</w:t>
      </w:r>
      <w:r>
        <w:rPr>
          <w:rFonts w:hint="eastAsia"/>
        </w:rPr>
        <w:t>。</w:t>
      </w:r>
    </w:p>
    <w:p w14:paraId="4FCF7A18">
      <w:pPr>
        <w:keepNext w:val="0"/>
        <w:keepLines w:val="0"/>
        <w:pageBreakBefore w:val="0"/>
        <w:kinsoku/>
        <w:wordWrap/>
        <w:overflowPunct/>
        <w:topLinePunct w:val="0"/>
        <w:bidi w:val="0"/>
        <w:adjustRightInd/>
        <w:snapToGrid/>
        <w:spacing w:before="157" w:beforeLines="50" w:after="157" w:afterLines="50" w:line="400" w:lineRule="exact"/>
        <w:contextualSpacing/>
        <w:jc w:val="both"/>
        <w:textAlignment w:val="auto"/>
        <w:rPr>
          <w:rFonts w:ascii="Times New Roman" w:hAnsi="Times New Roman"/>
          <w:b/>
          <w:bCs/>
          <w:sz w:val="24"/>
        </w:rPr>
      </w:pPr>
      <w:r>
        <w:rPr>
          <w:rFonts w:hint="eastAsia" w:ascii="Times New Roman" w:hAnsi="Times New Roman"/>
          <w:b/>
          <w:bCs/>
          <w:sz w:val="24"/>
        </w:rPr>
        <w:t>编制依据</w:t>
      </w:r>
    </w:p>
    <w:p w14:paraId="658BDBEF">
      <w:pPr>
        <w:pStyle w:val="7"/>
        <w:keepNext w:val="0"/>
        <w:keepLines w:val="0"/>
        <w:pageBreakBefore w:val="0"/>
        <w:widowControl/>
        <w:kinsoku/>
        <w:wordWrap/>
        <w:overflowPunct/>
        <w:topLinePunct w:val="0"/>
        <w:bidi w:val="0"/>
        <w:adjustRightInd/>
        <w:snapToGrid/>
        <w:spacing w:before="157" w:beforeLines="50" w:after="157" w:afterLines="50" w:line="400" w:lineRule="exact"/>
        <w:ind w:firstLine="480" w:firstLineChars="200"/>
        <w:textAlignment w:val="auto"/>
        <w:outlineLvl w:val="1"/>
        <w:rPr>
          <w:rFonts w:ascii="Times New Roman" w:hAnsi="Times New Roman"/>
          <w:kern w:val="0"/>
          <w:szCs w:val="20"/>
        </w:rPr>
      </w:pPr>
      <w:r>
        <w:rPr>
          <w:rFonts w:hint="eastAsia" w:ascii="Times New Roman" w:hAnsi="Times New Roman"/>
          <w:kern w:val="0"/>
          <w:szCs w:val="20"/>
        </w:rPr>
        <w:t>免疫接种程序主要参考</w:t>
      </w:r>
      <w:r>
        <w:rPr>
          <w:rFonts w:hint="eastAsia" w:ascii="Times New Roman" w:hAnsi="Times New Roman"/>
          <w:sz w:val="24"/>
        </w:rPr>
        <w:t>“花山鸡”配套系审定申请材料</w:t>
      </w:r>
      <w:r>
        <w:rPr>
          <w:rFonts w:hint="eastAsia" w:ascii="Times New Roman" w:hAnsi="Times New Roman"/>
          <w:kern w:val="0"/>
          <w:szCs w:val="20"/>
        </w:rPr>
        <w:t>中对</w:t>
      </w:r>
      <w:r>
        <w:rPr>
          <w:rFonts w:hint="eastAsia" w:ascii="Times New Roman" w:hAnsi="Times New Roman"/>
          <w:kern w:val="0"/>
          <w:szCs w:val="20"/>
          <w:lang w:eastAsia="zh-CN"/>
        </w:rPr>
        <w:t>花山鸡（配套系）</w:t>
      </w:r>
      <w:r>
        <w:rPr>
          <w:rFonts w:hint="eastAsia" w:ascii="Times New Roman" w:hAnsi="Times New Roman"/>
          <w:kern w:val="0"/>
          <w:szCs w:val="20"/>
        </w:rPr>
        <w:t>父母代和商品代免疫程序的规定。</w:t>
      </w:r>
    </w:p>
    <w:p w14:paraId="41814B46">
      <w:pPr>
        <w:pStyle w:val="15"/>
        <w:keepNext w:val="0"/>
        <w:keepLines w:val="0"/>
        <w:pageBreakBefore w:val="0"/>
        <w:kinsoku/>
        <w:wordWrap/>
        <w:overflowPunct/>
        <w:topLinePunct w:val="0"/>
        <w:bidi w:val="0"/>
        <w:adjustRightInd/>
        <w:snapToGrid/>
        <w:spacing w:before="157" w:beforeLines="50" w:after="157" w:afterLines="50" w:line="400" w:lineRule="exact"/>
        <w:ind w:firstLine="480"/>
        <w:textAlignment w:val="auto"/>
        <w:rPr>
          <w:rFonts w:ascii="Times New Roman"/>
          <w:sz w:val="24"/>
        </w:rPr>
      </w:pPr>
      <w:r>
        <w:rPr>
          <w:rFonts w:hint="eastAsia" w:ascii="Times New Roman"/>
          <w:sz w:val="24"/>
        </w:rPr>
        <w:t>病死畜禽无害化处理是做好动物疫病防控工作的重要一环，2022年5月，农业农村部发布《病死畜禽和病害畜禽产品无害化处理管理办法》，该办法2022年7月1日起施行。GB/T 36195</w:t>
      </w:r>
      <w:r>
        <w:rPr>
          <w:rFonts w:hint="eastAsia" w:ascii="Times New Roman"/>
          <w:sz w:val="24"/>
          <w:lang w:val="en-US" w:eastAsia="zh-CN"/>
        </w:rPr>
        <w:t>-2018</w:t>
      </w:r>
      <w:r>
        <w:rPr>
          <w:rFonts w:hint="eastAsia" w:ascii="Times New Roman"/>
          <w:sz w:val="24"/>
        </w:rPr>
        <w:t>《畜禽粪便无害化处理技术规范》标准文件规定了畜禽粪便无害化处理的基本要求、粪便处理场址及布局、粪便收集、贮存和运输、粪便处理及粪便处理后利用等内容。GB 18596</w:t>
      </w:r>
      <w:r>
        <w:rPr>
          <w:rFonts w:hint="eastAsia" w:ascii="Times New Roman"/>
          <w:sz w:val="24"/>
          <w:lang w:val="en-US" w:eastAsia="zh-CN"/>
        </w:rPr>
        <w:t>-2001</w:t>
      </w:r>
      <w:r>
        <w:rPr>
          <w:rFonts w:hint="eastAsia" w:ascii="Times New Roman"/>
          <w:sz w:val="24"/>
        </w:rPr>
        <w:t>《畜禽养殖业污染物排放标准》标准文件按集约化畜禽养殖业的不同规模分别规定了水污染物、恶臭气体的最高允许日均排放浓度、最高允许排水量，畜禽养殖业废渣无害化环境标准，将集约化畜禽养殖场和养殖区的养殖规模进行了</w:t>
      </w:r>
      <w:r>
        <w:rPr>
          <w:rFonts w:hint="eastAsia" w:hAnsi="宋体" w:cs="宋体"/>
          <w:sz w:val="24"/>
        </w:rPr>
        <w:t>Ⅰ级和Ⅱ级的规模分级。</w:t>
      </w:r>
    </w:p>
    <w:p w14:paraId="25575C0A">
      <w:pPr>
        <w:keepNext w:val="0"/>
        <w:keepLines w:val="0"/>
        <w:pageBreakBefore w:val="0"/>
        <w:kinsoku/>
        <w:wordWrap/>
        <w:overflowPunct/>
        <w:topLinePunct w:val="0"/>
        <w:bidi w:val="0"/>
        <w:adjustRightInd/>
        <w:snapToGrid/>
        <w:spacing w:before="157" w:beforeLines="50" w:after="157" w:afterLines="50" w:line="400" w:lineRule="exact"/>
        <w:ind w:firstLine="482" w:firstLineChars="200"/>
        <w:contextualSpacing/>
        <w:jc w:val="left"/>
        <w:textAlignment w:val="auto"/>
        <w:rPr>
          <w:rFonts w:hint="eastAsia" w:ascii="宋体" w:hAnsi="宋体" w:cs="方正仿宋_GBK"/>
          <w:b/>
          <w:sz w:val="24"/>
        </w:rPr>
      </w:pPr>
      <w:r>
        <w:rPr>
          <w:rFonts w:hint="eastAsia" w:ascii="宋体" w:hAnsi="宋体" w:cs="方正仿宋_GBK"/>
          <w:b/>
          <w:sz w:val="24"/>
          <w:lang w:val="en-US" w:eastAsia="zh-CN"/>
        </w:rPr>
        <w:t>六</w:t>
      </w:r>
      <w:r>
        <w:rPr>
          <w:rFonts w:hint="eastAsia" w:ascii="宋体" w:hAnsi="宋体" w:cs="方正仿宋_GBK"/>
          <w:b/>
          <w:sz w:val="24"/>
        </w:rPr>
        <w:t>、重大意见分歧的处理结果和依据</w:t>
      </w:r>
    </w:p>
    <w:p w14:paraId="113DCD2C">
      <w:pPr>
        <w:keepNext w:val="0"/>
        <w:keepLines w:val="0"/>
        <w:pageBreakBefore w:val="0"/>
        <w:kinsoku/>
        <w:wordWrap/>
        <w:overflowPunct/>
        <w:topLinePunct w:val="0"/>
        <w:bidi w:val="0"/>
        <w:adjustRightInd/>
        <w:snapToGrid/>
        <w:spacing w:before="157" w:beforeLines="50" w:after="157" w:afterLines="50" w:line="400" w:lineRule="exact"/>
        <w:ind w:firstLine="480" w:firstLineChars="200"/>
        <w:contextualSpacing/>
        <w:jc w:val="left"/>
        <w:textAlignment w:val="auto"/>
        <w:rPr>
          <w:rFonts w:hint="eastAsia" w:ascii="宋体" w:hAnsi="宋体" w:cs="方正仿宋_GBK"/>
          <w:sz w:val="24"/>
        </w:rPr>
      </w:pPr>
      <w:r>
        <w:rPr>
          <w:rFonts w:hint="eastAsia" w:ascii="宋体" w:hAnsi="宋体" w:cs="方正仿宋_GBK"/>
          <w:sz w:val="24"/>
          <w:lang w:eastAsia="zh-CN"/>
        </w:rPr>
        <w:t>本文件</w:t>
      </w:r>
      <w:r>
        <w:rPr>
          <w:rFonts w:hint="eastAsia" w:ascii="宋体" w:hAnsi="宋体" w:cs="方正仿宋_GBK"/>
          <w:sz w:val="24"/>
        </w:rPr>
        <w:t>在制定过程中无重大意见或分歧。</w:t>
      </w:r>
    </w:p>
    <w:p w14:paraId="1831820A">
      <w:pPr>
        <w:keepNext w:val="0"/>
        <w:keepLines w:val="0"/>
        <w:pageBreakBefore w:val="0"/>
        <w:kinsoku/>
        <w:wordWrap/>
        <w:overflowPunct/>
        <w:topLinePunct w:val="0"/>
        <w:bidi w:val="0"/>
        <w:adjustRightInd/>
        <w:snapToGrid/>
        <w:spacing w:before="157" w:beforeLines="50" w:after="157" w:afterLines="50" w:line="400" w:lineRule="exact"/>
        <w:ind w:firstLine="482" w:firstLineChars="200"/>
        <w:contextualSpacing/>
        <w:jc w:val="left"/>
        <w:textAlignment w:val="auto"/>
        <w:rPr>
          <w:rFonts w:hint="eastAsia" w:ascii="宋体" w:hAnsi="宋体" w:cs="方正仿宋_GBK"/>
          <w:b/>
          <w:sz w:val="24"/>
        </w:rPr>
      </w:pPr>
      <w:r>
        <w:rPr>
          <w:rFonts w:hint="eastAsia" w:ascii="宋体" w:hAnsi="宋体" w:cs="方正仿宋_GBK"/>
          <w:b/>
          <w:sz w:val="24"/>
          <w:lang w:val="en-US" w:eastAsia="zh-CN"/>
        </w:rPr>
        <w:t>七</w:t>
      </w:r>
      <w:r>
        <w:rPr>
          <w:rFonts w:hint="eastAsia" w:ascii="宋体" w:hAnsi="宋体" w:cs="方正仿宋_GBK"/>
          <w:b/>
          <w:sz w:val="24"/>
        </w:rPr>
        <w:t>、与相关现行法律、法规和强制性的关系</w:t>
      </w:r>
    </w:p>
    <w:p w14:paraId="3E5689A8">
      <w:pPr>
        <w:keepNext w:val="0"/>
        <w:keepLines w:val="0"/>
        <w:pageBreakBefore w:val="0"/>
        <w:kinsoku/>
        <w:wordWrap/>
        <w:overflowPunct/>
        <w:topLinePunct w:val="0"/>
        <w:bidi w:val="0"/>
        <w:adjustRightInd/>
        <w:snapToGrid/>
        <w:spacing w:before="157" w:beforeLines="50" w:after="157" w:afterLines="50" w:line="400" w:lineRule="exact"/>
        <w:ind w:firstLine="480" w:firstLineChars="200"/>
        <w:contextualSpacing/>
        <w:jc w:val="left"/>
        <w:textAlignment w:val="auto"/>
        <w:rPr>
          <w:rFonts w:hint="eastAsia" w:ascii="宋体" w:hAnsi="宋体" w:cs="方正仿宋_GBK"/>
          <w:sz w:val="24"/>
        </w:rPr>
      </w:pPr>
      <w:r>
        <w:rPr>
          <w:rFonts w:hint="eastAsia" w:ascii="宋体" w:hAnsi="宋体" w:cs="方正仿宋_GBK"/>
          <w:sz w:val="24"/>
          <w:lang w:eastAsia="zh-CN"/>
        </w:rPr>
        <w:t>本文件</w:t>
      </w:r>
      <w:r>
        <w:rPr>
          <w:rFonts w:hint="eastAsia" w:ascii="宋体" w:hAnsi="宋体" w:cs="方正仿宋_GBK"/>
          <w:sz w:val="24"/>
        </w:rPr>
        <w:t>符合</w:t>
      </w:r>
      <w:r>
        <w:rPr>
          <w:rFonts w:ascii="宋体" w:hAnsi="宋体" w:cs="方正仿宋_GBK"/>
          <w:sz w:val="24"/>
        </w:rPr>
        <w:t>《中华人民共和国畜牧法》、《中华人民共和国防疫法》、《种畜禽管理条例》</w:t>
      </w:r>
      <w:r>
        <w:rPr>
          <w:rFonts w:hint="eastAsia" w:ascii="宋体" w:hAnsi="宋体" w:cs="方正仿宋_GBK"/>
          <w:sz w:val="24"/>
        </w:rPr>
        <w:t>相关现行法律、法规和强制性标准的相关规定。</w:t>
      </w:r>
    </w:p>
    <w:p w14:paraId="39C29A67">
      <w:pPr>
        <w:keepNext w:val="0"/>
        <w:keepLines w:val="0"/>
        <w:pageBreakBefore w:val="0"/>
        <w:kinsoku/>
        <w:wordWrap/>
        <w:overflowPunct/>
        <w:topLinePunct w:val="0"/>
        <w:bidi w:val="0"/>
        <w:adjustRightInd/>
        <w:snapToGrid/>
        <w:spacing w:before="157" w:beforeLines="50" w:after="157" w:afterLines="50" w:line="400" w:lineRule="exact"/>
        <w:ind w:firstLine="482" w:firstLineChars="200"/>
        <w:contextualSpacing/>
        <w:jc w:val="left"/>
        <w:textAlignment w:val="auto"/>
        <w:rPr>
          <w:rFonts w:hint="eastAsia" w:ascii="宋体" w:hAnsi="宋体" w:cs="方正仿宋_GBK"/>
          <w:b/>
          <w:sz w:val="24"/>
        </w:rPr>
      </w:pPr>
      <w:r>
        <w:rPr>
          <w:rFonts w:hint="eastAsia" w:ascii="宋体" w:hAnsi="宋体" w:cs="方正仿宋_GBK"/>
          <w:b/>
          <w:sz w:val="24"/>
        </w:rPr>
        <w:t>八、标准作为强制性标准或推荐性标准的建议</w:t>
      </w:r>
    </w:p>
    <w:p w14:paraId="4A105803">
      <w:pPr>
        <w:keepNext w:val="0"/>
        <w:keepLines w:val="0"/>
        <w:pageBreakBefore w:val="0"/>
        <w:kinsoku/>
        <w:wordWrap/>
        <w:overflowPunct/>
        <w:topLinePunct w:val="0"/>
        <w:bidi w:val="0"/>
        <w:adjustRightInd/>
        <w:snapToGrid/>
        <w:spacing w:before="157" w:beforeLines="50" w:after="157" w:afterLines="50" w:line="400" w:lineRule="exact"/>
        <w:ind w:firstLine="480" w:firstLineChars="200"/>
        <w:contextualSpacing/>
        <w:jc w:val="left"/>
        <w:textAlignment w:val="auto"/>
        <w:rPr>
          <w:rFonts w:hint="eastAsia" w:ascii="宋体" w:hAnsi="宋体" w:cs="方正仿宋_GBK"/>
          <w:sz w:val="24"/>
        </w:rPr>
      </w:pPr>
      <w:r>
        <w:rPr>
          <w:rFonts w:hint="eastAsia" w:ascii="宋体" w:hAnsi="宋体" w:cs="方正仿宋_GBK"/>
          <w:sz w:val="24"/>
          <w:lang w:eastAsia="zh-CN"/>
        </w:rPr>
        <w:t>本文件</w:t>
      </w:r>
      <w:r>
        <w:rPr>
          <w:rFonts w:hint="eastAsia" w:ascii="宋体" w:hAnsi="宋体" w:cs="方正仿宋_GBK"/>
          <w:sz w:val="24"/>
        </w:rPr>
        <w:t>不属于强制性标准修订范围，因此建议</w:t>
      </w:r>
      <w:r>
        <w:rPr>
          <w:rFonts w:hint="eastAsia" w:ascii="宋体" w:hAnsi="宋体" w:cs="方正仿宋_GBK"/>
          <w:sz w:val="24"/>
          <w:lang w:eastAsia="zh-CN"/>
        </w:rPr>
        <w:t>本文件</w:t>
      </w:r>
      <w:r>
        <w:rPr>
          <w:rFonts w:hint="eastAsia" w:ascii="宋体" w:hAnsi="宋体" w:cs="方正仿宋_GBK"/>
          <w:sz w:val="24"/>
        </w:rPr>
        <w:t>作为推荐性标准予以发布实施。</w:t>
      </w:r>
    </w:p>
    <w:p w14:paraId="79AA2E24">
      <w:pPr>
        <w:rPr>
          <w:rFonts w:hint="eastAsia" w:ascii="宋体" w:hAnsi="宋体" w:cs="方正仿宋_GBK"/>
          <w:sz w:val="24"/>
        </w:rPr>
      </w:pPr>
      <w:r>
        <w:rPr>
          <w:rFonts w:hint="eastAsia" w:ascii="宋体" w:hAnsi="宋体" w:cs="方正仿宋_GBK"/>
          <w:sz w:val="24"/>
        </w:rPr>
        <w:br w:type="page"/>
      </w:r>
    </w:p>
    <w:p w14:paraId="539865D4">
      <w:pPr>
        <w:keepNext w:val="0"/>
        <w:keepLines w:val="0"/>
        <w:pageBreakBefore w:val="0"/>
        <w:kinsoku/>
        <w:wordWrap/>
        <w:overflowPunct/>
        <w:topLinePunct w:val="0"/>
        <w:bidi w:val="0"/>
        <w:adjustRightInd/>
        <w:snapToGrid/>
        <w:spacing w:before="157" w:beforeLines="50" w:after="157" w:afterLines="50" w:line="400" w:lineRule="exact"/>
        <w:ind w:firstLine="482" w:firstLineChars="200"/>
        <w:contextualSpacing/>
        <w:jc w:val="left"/>
        <w:textAlignment w:val="auto"/>
        <w:rPr>
          <w:rFonts w:hint="default" w:ascii="宋体" w:hAnsi="宋体" w:cs="方正仿宋_GBK"/>
          <w:b/>
          <w:sz w:val="24"/>
          <w:lang w:val="en-US" w:eastAsia="zh-CN"/>
        </w:rPr>
      </w:pPr>
      <w:r>
        <w:rPr>
          <w:rFonts w:hint="eastAsia" w:ascii="宋体" w:hAnsi="宋体" w:cs="方正仿宋_GBK"/>
          <w:b/>
          <w:sz w:val="24"/>
          <w:lang w:val="en-US" w:eastAsia="zh-CN"/>
        </w:rPr>
        <w:t>九、起草单位和起草人员信息及分工</w:t>
      </w:r>
    </w:p>
    <w:tbl>
      <w:tblPr>
        <w:tblStyle w:val="8"/>
        <w:tblW w:w="8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981"/>
        <w:gridCol w:w="2843"/>
        <w:gridCol w:w="2224"/>
      </w:tblGrid>
      <w:tr w14:paraId="502F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65C6B8D2">
            <w:pPr>
              <w:jc w:val="center"/>
              <w:rPr>
                <w:rFonts w:ascii="Times New Roman" w:hAnsi="Times New Roman"/>
                <w:b/>
                <w:bCs/>
                <w:szCs w:val="21"/>
              </w:rPr>
            </w:pPr>
            <w:r>
              <w:rPr>
                <w:rFonts w:ascii="Times New Roman" w:hAnsi="Times New Roman"/>
                <w:b/>
                <w:bCs/>
                <w:szCs w:val="21"/>
              </w:rPr>
              <w:t>姓  名</w:t>
            </w:r>
          </w:p>
        </w:tc>
        <w:tc>
          <w:tcPr>
            <w:tcW w:w="1981" w:type="dxa"/>
            <w:vAlign w:val="center"/>
          </w:tcPr>
          <w:p w14:paraId="6B913E94">
            <w:pPr>
              <w:jc w:val="center"/>
              <w:rPr>
                <w:rFonts w:ascii="Times New Roman" w:hAnsi="Times New Roman"/>
                <w:b/>
                <w:bCs/>
                <w:szCs w:val="21"/>
              </w:rPr>
            </w:pPr>
            <w:r>
              <w:rPr>
                <w:rFonts w:ascii="Times New Roman" w:hAnsi="Times New Roman"/>
                <w:b/>
                <w:bCs/>
                <w:szCs w:val="21"/>
              </w:rPr>
              <w:t>职务/职称</w:t>
            </w:r>
          </w:p>
        </w:tc>
        <w:tc>
          <w:tcPr>
            <w:tcW w:w="2843" w:type="dxa"/>
            <w:vAlign w:val="center"/>
          </w:tcPr>
          <w:p w14:paraId="60110922">
            <w:pPr>
              <w:jc w:val="center"/>
              <w:rPr>
                <w:rFonts w:ascii="Times New Roman" w:hAnsi="Times New Roman"/>
                <w:b/>
                <w:bCs/>
                <w:szCs w:val="21"/>
              </w:rPr>
            </w:pPr>
            <w:r>
              <w:rPr>
                <w:rFonts w:ascii="Times New Roman" w:hAnsi="Times New Roman"/>
                <w:b/>
                <w:bCs/>
                <w:szCs w:val="21"/>
              </w:rPr>
              <w:t>单  位</w:t>
            </w:r>
          </w:p>
        </w:tc>
        <w:tc>
          <w:tcPr>
            <w:tcW w:w="2224" w:type="dxa"/>
            <w:vAlign w:val="center"/>
          </w:tcPr>
          <w:p w14:paraId="709E9377">
            <w:pPr>
              <w:jc w:val="center"/>
              <w:rPr>
                <w:rFonts w:ascii="Times New Roman" w:hAnsi="Times New Roman"/>
                <w:b/>
                <w:bCs/>
                <w:szCs w:val="21"/>
              </w:rPr>
            </w:pPr>
            <w:r>
              <w:rPr>
                <w:rFonts w:ascii="Times New Roman" w:hAnsi="Times New Roman"/>
                <w:b/>
                <w:bCs/>
                <w:szCs w:val="21"/>
              </w:rPr>
              <w:t>任务分工</w:t>
            </w:r>
          </w:p>
        </w:tc>
      </w:tr>
      <w:tr w14:paraId="35F8C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1FB98AF7">
            <w:pPr>
              <w:jc w:val="center"/>
              <w:rPr>
                <w:rFonts w:ascii="Times New Roman" w:hAnsi="Times New Roman"/>
                <w:szCs w:val="21"/>
              </w:rPr>
            </w:pPr>
            <w:r>
              <w:rPr>
                <w:rFonts w:hint="eastAsia" w:ascii="Times New Roman" w:hAnsi="Times New Roman"/>
                <w:szCs w:val="21"/>
              </w:rPr>
              <w:t>许盛海</w:t>
            </w:r>
          </w:p>
        </w:tc>
        <w:tc>
          <w:tcPr>
            <w:tcW w:w="1981" w:type="dxa"/>
            <w:vAlign w:val="center"/>
          </w:tcPr>
          <w:p w14:paraId="65C8D418">
            <w:pPr>
              <w:jc w:val="center"/>
              <w:rPr>
                <w:rFonts w:ascii="Times New Roman" w:hAnsi="Times New Roman"/>
                <w:szCs w:val="21"/>
              </w:rPr>
            </w:pPr>
            <w:r>
              <w:rPr>
                <w:rFonts w:hint="eastAsia" w:ascii="Times New Roman" w:hAnsi="Times New Roman"/>
                <w:szCs w:val="21"/>
              </w:rPr>
              <w:t>总经理/畜牧兽医师</w:t>
            </w:r>
          </w:p>
        </w:tc>
        <w:tc>
          <w:tcPr>
            <w:tcW w:w="2843" w:type="dxa"/>
            <w:vAlign w:val="center"/>
          </w:tcPr>
          <w:p w14:paraId="2C2DED76">
            <w:pPr>
              <w:jc w:val="center"/>
              <w:rPr>
                <w:rFonts w:ascii="Times New Roman" w:hAnsi="Times New Roman"/>
                <w:szCs w:val="21"/>
              </w:rPr>
            </w:pPr>
            <w:r>
              <w:rPr>
                <w:rFonts w:ascii="Times New Roman" w:hAnsi="Times New Roman"/>
                <w:szCs w:val="21"/>
              </w:rPr>
              <w:t>江苏立华牧业股份有限公司</w:t>
            </w:r>
          </w:p>
        </w:tc>
        <w:tc>
          <w:tcPr>
            <w:tcW w:w="2224" w:type="dxa"/>
            <w:vAlign w:val="center"/>
          </w:tcPr>
          <w:p w14:paraId="04D104ED">
            <w:pPr>
              <w:jc w:val="center"/>
              <w:rPr>
                <w:rFonts w:ascii="Times New Roman" w:hAnsi="Times New Roman"/>
                <w:szCs w:val="21"/>
              </w:rPr>
            </w:pPr>
            <w:r>
              <w:rPr>
                <w:rFonts w:ascii="Times New Roman" w:hAnsi="Times New Roman"/>
                <w:szCs w:val="21"/>
              </w:rPr>
              <w:t>方案制定与协调</w:t>
            </w:r>
          </w:p>
        </w:tc>
      </w:tr>
      <w:tr w14:paraId="73BF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2AD95370">
            <w:pPr>
              <w:jc w:val="center"/>
              <w:rPr>
                <w:rFonts w:ascii="Times New Roman" w:hAnsi="Times New Roman"/>
                <w:szCs w:val="21"/>
              </w:rPr>
            </w:pPr>
            <w:r>
              <w:rPr>
                <w:rFonts w:ascii="Times New Roman" w:hAnsi="Times New Roman"/>
                <w:szCs w:val="21"/>
              </w:rPr>
              <w:t>单艳菊</w:t>
            </w:r>
          </w:p>
        </w:tc>
        <w:tc>
          <w:tcPr>
            <w:tcW w:w="1981" w:type="dxa"/>
            <w:vAlign w:val="center"/>
          </w:tcPr>
          <w:p w14:paraId="23B88D9D">
            <w:pPr>
              <w:jc w:val="center"/>
              <w:rPr>
                <w:rFonts w:ascii="Times New Roman" w:hAnsi="Times New Roman"/>
                <w:szCs w:val="21"/>
              </w:rPr>
            </w:pPr>
            <w:r>
              <w:rPr>
                <w:rFonts w:ascii="Times New Roman" w:hAnsi="Times New Roman"/>
                <w:szCs w:val="21"/>
              </w:rPr>
              <w:t>副研究员</w:t>
            </w:r>
          </w:p>
        </w:tc>
        <w:tc>
          <w:tcPr>
            <w:tcW w:w="2843" w:type="dxa"/>
            <w:vAlign w:val="center"/>
          </w:tcPr>
          <w:p w14:paraId="43455FA7">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787BEFC3">
            <w:pPr>
              <w:jc w:val="center"/>
              <w:rPr>
                <w:rFonts w:ascii="Times New Roman" w:hAnsi="Times New Roman"/>
                <w:szCs w:val="21"/>
              </w:rPr>
            </w:pPr>
            <w:r>
              <w:rPr>
                <w:rFonts w:ascii="Times New Roman" w:hAnsi="Times New Roman"/>
                <w:szCs w:val="21"/>
              </w:rPr>
              <w:t>起草标准</w:t>
            </w:r>
          </w:p>
        </w:tc>
      </w:tr>
      <w:tr w14:paraId="2BFC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319FA864">
            <w:pPr>
              <w:jc w:val="center"/>
              <w:rPr>
                <w:rFonts w:ascii="Times New Roman" w:hAnsi="Times New Roman"/>
                <w:szCs w:val="21"/>
              </w:rPr>
            </w:pPr>
            <w:r>
              <w:rPr>
                <w:rFonts w:ascii="Times New Roman" w:hAnsi="Times New Roman"/>
                <w:szCs w:val="21"/>
              </w:rPr>
              <w:t>张海涛</w:t>
            </w:r>
          </w:p>
        </w:tc>
        <w:tc>
          <w:tcPr>
            <w:tcW w:w="1981" w:type="dxa"/>
            <w:vAlign w:val="center"/>
          </w:tcPr>
          <w:p w14:paraId="50437454">
            <w:pPr>
              <w:jc w:val="center"/>
              <w:rPr>
                <w:rFonts w:ascii="Times New Roman" w:hAnsi="Times New Roman"/>
                <w:szCs w:val="21"/>
              </w:rPr>
            </w:pPr>
            <w:r>
              <w:rPr>
                <w:rFonts w:ascii="Times New Roman" w:hAnsi="Times New Roman"/>
                <w:szCs w:val="21"/>
              </w:rPr>
              <w:t>总裁助理/兽医师</w:t>
            </w:r>
          </w:p>
        </w:tc>
        <w:tc>
          <w:tcPr>
            <w:tcW w:w="2843" w:type="dxa"/>
            <w:vAlign w:val="center"/>
          </w:tcPr>
          <w:p w14:paraId="7A4DFF41">
            <w:pPr>
              <w:jc w:val="center"/>
              <w:rPr>
                <w:rFonts w:ascii="Times New Roman" w:hAnsi="Times New Roman"/>
                <w:szCs w:val="21"/>
              </w:rPr>
            </w:pPr>
            <w:r>
              <w:rPr>
                <w:rFonts w:ascii="Times New Roman" w:hAnsi="Times New Roman"/>
                <w:szCs w:val="21"/>
              </w:rPr>
              <w:t>江苏立华牧业股份有限公司</w:t>
            </w:r>
          </w:p>
        </w:tc>
        <w:tc>
          <w:tcPr>
            <w:tcW w:w="2224" w:type="dxa"/>
            <w:vAlign w:val="center"/>
          </w:tcPr>
          <w:p w14:paraId="6F2BDB95">
            <w:pPr>
              <w:jc w:val="center"/>
              <w:rPr>
                <w:rFonts w:ascii="Times New Roman" w:hAnsi="Times New Roman"/>
                <w:szCs w:val="21"/>
              </w:rPr>
            </w:pPr>
            <w:r>
              <w:rPr>
                <w:rFonts w:ascii="Times New Roman" w:hAnsi="Times New Roman"/>
                <w:szCs w:val="21"/>
              </w:rPr>
              <w:t>方案制定与协调</w:t>
            </w:r>
          </w:p>
        </w:tc>
      </w:tr>
      <w:tr w14:paraId="223C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3A7BE6F7">
            <w:pPr>
              <w:jc w:val="center"/>
              <w:rPr>
                <w:rFonts w:ascii="Times New Roman" w:hAnsi="Times New Roman"/>
                <w:szCs w:val="21"/>
              </w:rPr>
            </w:pPr>
            <w:r>
              <w:rPr>
                <w:rFonts w:ascii="Times New Roman" w:hAnsi="Times New Roman"/>
                <w:szCs w:val="21"/>
              </w:rPr>
              <w:t>束婧婷</w:t>
            </w:r>
          </w:p>
        </w:tc>
        <w:tc>
          <w:tcPr>
            <w:tcW w:w="1981" w:type="dxa"/>
            <w:vAlign w:val="center"/>
          </w:tcPr>
          <w:p w14:paraId="37FCFAC2">
            <w:pPr>
              <w:jc w:val="center"/>
              <w:rPr>
                <w:rFonts w:ascii="Times New Roman" w:hAnsi="Times New Roman"/>
                <w:szCs w:val="21"/>
              </w:rPr>
            </w:pPr>
            <w:r>
              <w:rPr>
                <w:rFonts w:ascii="Times New Roman" w:hAnsi="Times New Roman"/>
                <w:szCs w:val="21"/>
              </w:rPr>
              <w:t>主任/研究员</w:t>
            </w:r>
          </w:p>
        </w:tc>
        <w:tc>
          <w:tcPr>
            <w:tcW w:w="2843" w:type="dxa"/>
            <w:vAlign w:val="center"/>
          </w:tcPr>
          <w:p w14:paraId="270F5C58">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2F721F07">
            <w:pPr>
              <w:jc w:val="center"/>
              <w:rPr>
                <w:rFonts w:ascii="Times New Roman" w:hAnsi="Times New Roman"/>
                <w:szCs w:val="21"/>
              </w:rPr>
            </w:pPr>
            <w:r>
              <w:rPr>
                <w:rFonts w:ascii="Times New Roman" w:hAnsi="Times New Roman"/>
                <w:szCs w:val="21"/>
              </w:rPr>
              <w:t>性能参数制定</w:t>
            </w:r>
          </w:p>
        </w:tc>
      </w:tr>
      <w:tr w14:paraId="20A4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3B8283C8">
            <w:pPr>
              <w:jc w:val="center"/>
              <w:rPr>
                <w:rFonts w:ascii="Times New Roman" w:hAnsi="Times New Roman"/>
                <w:szCs w:val="21"/>
              </w:rPr>
            </w:pPr>
            <w:r>
              <w:rPr>
                <w:rFonts w:hint="eastAsia" w:ascii="Times New Roman" w:hAnsi="Times New Roman"/>
                <w:szCs w:val="21"/>
              </w:rPr>
              <w:t>吴俊锋</w:t>
            </w:r>
          </w:p>
        </w:tc>
        <w:tc>
          <w:tcPr>
            <w:tcW w:w="1981" w:type="dxa"/>
            <w:vAlign w:val="center"/>
          </w:tcPr>
          <w:p w14:paraId="6D242C36">
            <w:pPr>
              <w:jc w:val="center"/>
              <w:rPr>
                <w:rFonts w:ascii="Times New Roman" w:hAnsi="Times New Roman"/>
                <w:szCs w:val="21"/>
              </w:rPr>
            </w:pPr>
            <w:r>
              <w:rPr>
                <w:rFonts w:ascii="Times New Roman" w:hAnsi="Times New Roman"/>
                <w:szCs w:val="21"/>
              </w:rPr>
              <w:t>经理</w:t>
            </w:r>
          </w:p>
        </w:tc>
        <w:tc>
          <w:tcPr>
            <w:tcW w:w="2843" w:type="dxa"/>
            <w:vAlign w:val="center"/>
          </w:tcPr>
          <w:p w14:paraId="4541A50E">
            <w:pPr>
              <w:jc w:val="center"/>
              <w:rPr>
                <w:rFonts w:ascii="Times New Roman" w:hAnsi="Times New Roman"/>
                <w:szCs w:val="21"/>
              </w:rPr>
            </w:pPr>
            <w:r>
              <w:rPr>
                <w:rFonts w:ascii="Times New Roman" w:hAnsi="Times New Roman"/>
                <w:szCs w:val="21"/>
              </w:rPr>
              <w:t>江苏立华育种有限公司</w:t>
            </w:r>
          </w:p>
        </w:tc>
        <w:tc>
          <w:tcPr>
            <w:tcW w:w="2224" w:type="dxa"/>
            <w:vAlign w:val="center"/>
          </w:tcPr>
          <w:p w14:paraId="78B6D099">
            <w:pPr>
              <w:jc w:val="center"/>
              <w:rPr>
                <w:rFonts w:ascii="Times New Roman" w:hAnsi="Times New Roman"/>
                <w:szCs w:val="21"/>
              </w:rPr>
            </w:pPr>
            <w:r>
              <w:rPr>
                <w:rFonts w:ascii="Times New Roman" w:hAnsi="Times New Roman"/>
                <w:szCs w:val="21"/>
              </w:rPr>
              <w:t>标准应用验证及调研</w:t>
            </w:r>
          </w:p>
        </w:tc>
      </w:tr>
      <w:tr w14:paraId="0FDA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11BD4262">
            <w:pPr>
              <w:jc w:val="center"/>
              <w:rPr>
                <w:rFonts w:ascii="Times New Roman" w:hAnsi="Times New Roman"/>
                <w:szCs w:val="21"/>
              </w:rPr>
            </w:pPr>
            <w:r>
              <w:rPr>
                <w:rFonts w:ascii="Times New Roman" w:hAnsi="Times New Roman"/>
                <w:szCs w:val="21"/>
              </w:rPr>
              <w:t>章明</w:t>
            </w:r>
          </w:p>
        </w:tc>
        <w:tc>
          <w:tcPr>
            <w:tcW w:w="1981" w:type="dxa"/>
            <w:vAlign w:val="center"/>
          </w:tcPr>
          <w:p w14:paraId="202FA275">
            <w:pPr>
              <w:jc w:val="center"/>
              <w:rPr>
                <w:rFonts w:ascii="Times New Roman" w:hAnsi="Times New Roman"/>
                <w:szCs w:val="21"/>
              </w:rPr>
            </w:pPr>
            <w:r>
              <w:rPr>
                <w:rFonts w:ascii="Times New Roman" w:hAnsi="Times New Roman"/>
                <w:szCs w:val="21"/>
              </w:rPr>
              <w:t>副主任/研究员</w:t>
            </w:r>
          </w:p>
        </w:tc>
        <w:tc>
          <w:tcPr>
            <w:tcW w:w="2843" w:type="dxa"/>
            <w:vAlign w:val="center"/>
          </w:tcPr>
          <w:p w14:paraId="03301E8C">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5967EAF2">
            <w:pPr>
              <w:jc w:val="center"/>
              <w:rPr>
                <w:rFonts w:ascii="Times New Roman" w:hAnsi="Times New Roman"/>
                <w:szCs w:val="21"/>
              </w:rPr>
            </w:pPr>
            <w:r>
              <w:rPr>
                <w:rFonts w:ascii="Times New Roman" w:hAnsi="Times New Roman"/>
                <w:szCs w:val="21"/>
              </w:rPr>
              <w:t>标准应用验证及调研</w:t>
            </w:r>
          </w:p>
        </w:tc>
      </w:tr>
      <w:tr w14:paraId="13C8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4A603AED">
            <w:pPr>
              <w:jc w:val="center"/>
              <w:rPr>
                <w:rFonts w:ascii="Times New Roman" w:hAnsi="Times New Roman"/>
                <w:szCs w:val="21"/>
              </w:rPr>
            </w:pPr>
            <w:r>
              <w:rPr>
                <w:rFonts w:ascii="Times New Roman" w:hAnsi="Times New Roman"/>
                <w:szCs w:val="21"/>
              </w:rPr>
              <w:t>姬改革</w:t>
            </w:r>
          </w:p>
        </w:tc>
        <w:tc>
          <w:tcPr>
            <w:tcW w:w="1981" w:type="dxa"/>
            <w:vAlign w:val="center"/>
          </w:tcPr>
          <w:p w14:paraId="4052019E">
            <w:pPr>
              <w:jc w:val="center"/>
              <w:rPr>
                <w:rFonts w:ascii="Times New Roman" w:hAnsi="Times New Roman"/>
                <w:szCs w:val="21"/>
              </w:rPr>
            </w:pPr>
            <w:r>
              <w:rPr>
                <w:rFonts w:ascii="Times New Roman" w:hAnsi="Times New Roman"/>
                <w:szCs w:val="21"/>
              </w:rPr>
              <w:t>副研究员</w:t>
            </w:r>
          </w:p>
        </w:tc>
        <w:tc>
          <w:tcPr>
            <w:tcW w:w="2843" w:type="dxa"/>
            <w:vAlign w:val="center"/>
          </w:tcPr>
          <w:p w14:paraId="45213267">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19485FD2">
            <w:pPr>
              <w:jc w:val="center"/>
              <w:rPr>
                <w:rFonts w:ascii="Times New Roman" w:hAnsi="Times New Roman"/>
                <w:szCs w:val="21"/>
              </w:rPr>
            </w:pPr>
            <w:r>
              <w:rPr>
                <w:rFonts w:ascii="Times New Roman" w:hAnsi="Times New Roman"/>
                <w:szCs w:val="21"/>
              </w:rPr>
              <w:t>标准应用验证及调研</w:t>
            </w:r>
          </w:p>
        </w:tc>
      </w:tr>
      <w:tr w14:paraId="072B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1EAD8610">
            <w:pPr>
              <w:jc w:val="center"/>
              <w:rPr>
                <w:rFonts w:ascii="Times New Roman" w:hAnsi="Times New Roman"/>
                <w:szCs w:val="21"/>
              </w:rPr>
            </w:pPr>
            <w:r>
              <w:rPr>
                <w:rFonts w:ascii="Times New Roman" w:hAnsi="Times New Roman"/>
                <w:szCs w:val="21"/>
              </w:rPr>
              <w:t>刘一帆</w:t>
            </w:r>
          </w:p>
        </w:tc>
        <w:tc>
          <w:tcPr>
            <w:tcW w:w="1981" w:type="dxa"/>
            <w:vAlign w:val="center"/>
          </w:tcPr>
          <w:p w14:paraId="353C9200">
            <w:pPr>
              <w:jc w:val="center"/>
              <w:rPr>
                <w:rFonts w:ascii="Times New Roman" w:hAnsi="Times New Roman"/>
                <w:szCs w:val="21"/>
              </w:rPr>
            </w:pPr>
            <w:r>
              <w:rPr>
                <w:rFonts w:ascii="Times New Roman" w:hAnsi="Times New Roman"/>
                <w:szCs w:val="21"/>
              </w:rPr>
              <w:t>副研究员</w:t>
            </w:r>
          </w:p>
        </w:tc>
        <w:tc>
          <w:tcPr>
            <w:tcW w:w="2843" w:type="dxa"/>
            <w:vAlign w:val="center"/>
          </w:tcPr>
          <w:p w14:paraId="1D175342">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18EDFAA9">
            <w:pPr>
              <w:jc w:val="center"/>
              <w:rPr>
                <w:rFonts w:ascii="Times New Roman" w:hAnsi="Times New Roman"/>
                <w:szCs w:val="21"/>
              </w:rPr>
            </w:pPr>
            <w:r>
              <w:rPr>
                <w:rFonts w:ascii="Times New Roman" w:hAnsi="Times New Roman"/>
                <w:szCs w:val="21"/>
              </w:rPr>
              <w:t>标准应用验证及调研</w:t>
            </w:r>
          </w:p>
        </w:tc>
      </w:tr>
      <w:tr w14:paraId="2287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3E21591F">
            <w:pPr>
              <w:jc w:val="center"/>
              <w:rPr>
                <w:rFonts w:ascii="Times New Roman" w:hAnsi="Times New Roman"/>
                <w:szCs w:val="21"/>
              </w:rPr>
            </w:pPr>
            <w:r>
              <w:rPr>
                <w:rFonts w:ascii="Times New Roman" w:hAnsi="Times New Roman"/>
                <w:szCs w:val="21"/>
              </w:rPr>
              <w:t>屠云洁</w:t>
            </w:r>
          </w:p>
        </w:tc>
        <w:tc>
          <w:tcPr>
            <w:tcW w:w="1981" w:type="dxa"/>
            <w:vAlign w:val="center"/>
          </w:tcPr>
          <w:p w14:paraId="4CC0B667">
            <w:pPr>
              <w:jc w:val="center"/>
              <w:rPr>
                <w:rFonts w:ascii="Times New Roman" w:hAnsi="Times New Roman"/>
                <w:szCs w:val="21"/>
              </w:rPr>
            </w:pPr>
            <w:r>
              <w:rPr>
                <w:rFonts w:ascii="Times New Roman" w:hAnsi="Times New Roman"/>
                <w:szCs w:val="21"/>
              </w:rPr>
              <w:t>研究员</w:t>
            </w:r>
          </w:p>
        </w:tc>
        <w:tc>
          <w:tcPr>
            <w:tcW w:w="2843" w:type="dxa"/>
            <w:vAlign w:val="center"/>
          </w:tcPr>
          <w:p w14:paraId="0294B6BC">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549CBF80">
            <w:pPr>
              <w:jc w:val="center"/>
              <w:rPr>
                <w:rFonts w:ascii="Times New Roman" w:hAnsi="Times New Roman"/>
                <w:szCs w:val="21"/>
              </w:rPr>
            </w:pPr>
            <w:r>
              <w:rPr>
                <w:rFonts w:ascii="Times New Roman" w:hAnsi="Times New Roman"/>
                <w:szCs w:val="21"/>
              </w:rPr>
              <w:t>标准应用验证及调研</w:t>
            </w:r>
          </w:p>
        </w:tc>
      </w:tr>
      <w:tr w14:paraId="786C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0C2ED383">
            <w:pPr>
              <w:jc w:val="center"/>
              <w:rPr>
                <w:rFonts w:ascii="Times New Roman" w:hAnsi="Times New Roman"/>
                <w:szCs w:val="21"/>
              </w:rPr>
            </w:pPr>
            <w:r>
              <w:rPr>
                <w:rFonts w:hint="eastAsia" w:ascii="Times New Roman" w:hAnsi="Times New Roman"/>
                <w:szCs w:val="21"/>
              </w:rPr>
              <w:t>巨晓军</w:t>
            </w:r>
          </w:p>
        </w:tc>
        <w:tc>
          <w:tcPr>
            <w:tcW w:w="1981" w:type="dxa"/>
            <w:vAlign w:val="center"/>
          </w:tcPr>
          <w:p w14:paraId="150681CE">
            <w:pPr>
              <w:jc w:val="center"/>
              <w:rPr>
                <w:rFonts w:ascii="Times New Roman" w:hAnsi="Times New Roman"/>
                <w:szCs w:val="21"/>
              </w:rPr>
            </w:pPr>
            <w:r>
              <w:rPr>
                <w:rFonts w:ascii="Times New Roman" w:hAnsi="Times New Roman"/>
                <w:szCs w:val="21"/>
              </w:rPr>
              <w:t>副研究员</w:t>
            </w:r>
          </w:p>
        </w:tc>
        <w:tc>
          <w:tcPr>
            <w:tcW w:w="2843" w:type="dxa"/>
            <w:vAlign w:val="center"/>
          </w:tcPr>
          <w:p w14:paraId="05C4B2FD">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2C77F94D">
            <w:pPr>
              <w:jc w:val="center"/>
              <w:rPr>
                <w:rFonts w:ascii="Times New Roman" w:hAnsi="Times New Roman"/>
                <w:szCs w:val="21"/>
              </w:rPr>
            </w:pPr>
            <w:r>
              <w:rPr>
                <w:rFonts w:ascii="Times New Roman" w:hAnsi="Times New Roman"/>
                <w:szCs w:val="21"/>
              </w:rPr>
              <w:t>标准应用验证及调研</w:t>
            </w:r>
          </w:p>
        </w:tc>
      </w:tr>
      <w:tr w14:paraId="3FE34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2E28142C">
            <w:pPr>
              <w:jc w:val="center"/>
              <w:rPr>
                <w:rFonts w:ascii="Times New Roman" w:hAnsi="Times New Roman"/>
                <w:szCs w:val="21"/>
              </w:rPr>
            </w:pPr>
            <w:r>
              <w:rPr>
                <w:rFonts w:ascii="Times New Roman" w:hAnsi="Times New Roman"/>
                <w:szCs w:val="21"/>
              </w:rPr>
              <w:t>盛中伟</w:t>
            </w:r>
          </w:p>
        </w:tc>
        <w:tc>
          <w:tcPr>
            <w:tcW w:w="1981" w:type="dxa"/>
            <w:vAlign w:val="center"/>
          </w:tcPr>
          <w:p w14:paraId="194F21C2">
            <w:pPr>
              <w:jc w:val="center"/>
              <w:rPr>
                <w:rFonts w:ascii="Times New Roman" w:hAnsi="Times New Roman"/>
                <w:szCs w:val="21"/>
              </w:rPr>
            </w:pPr>
            <w:r>
              <w:rPr>
                <w:rFonts w:ascii="Times New Roman" w:hAnsi="Times New Roman"/>
                <w:szCs w:val="21"/>
              </w:rPr>
              <w:t>副主任/副研究员</w:t>
            </w:r>
          </w:p>
        </w:tc>
        <w:tc>
          <w:tcPr>
            <w:tcW w:w="2843" w:type="dxa"/>
            <w:vAlign w:val="center"/>
          </w:tcPr>
          <w:p w14:paraId="26026A33">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5F32DB7E">
            <w:pPr>
              <w:jc w:val="center"/>
              <w:rPr>
                <w:rFonts w:ascii="Times New Roman" w:hAnsi="Times New Roman"/>
                <w:szCs w:val="21"/>
              </w:rPr>
            </w:pPr>
            <w:r>
              <w:rPr>
                <w:rFonts w:ascii="Times New Roman" w:hAnsi="Times New Roman"/>
                <w:szCs w:val="21"/>
              </w:rPr>
              <w:t>标准应用验证及调研</w:t>
            </w:r>
          </w:p>
        </w:tc>
      </w:tr>
      <w:tr w14:paraId="570A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147A281C">
            <w:pPr>
              <w:jc w:val="center"/>
              <w:rPr>
                <w:rFonts w:ascii="Times New Roman" w:hAnsi="Times New Roman"/>
                <w:szCs w:val="21"/>
              </w:rPr>
            </w:pPr>
            <w:r>
              <w:rPr>
                <w:rFonts w:ascii="Times New Roman" w:hAnsi="Times New Roman"/>
                <w:szCs w:val="21"/>
              </w:rPr>
              <w:t>邹剑敏</w:t>
            </w:r>
          </w:p>
        </w:tc>
        <w:tc>
          <w:tcPr>
            <w:tcW w:w="1981" w:type="dxa"/>
            <w:vAlign w:val="center"/>
          </w:tcPr>
          <w:p w14:paraId="46B90F47">
            <w:pPr>
              <w:jc w:val="center"/>
              <w:rPr>
                <w:rFonts w:ascii="Times New Roman" w:hAnsi="Times New Roman"/>
                <w:szCs w:val="21"/>
              </w:rPr>
            </w:pPr>
            <w:r>
              <w:rPr>
                <w:rFonts w:ascii="Times New Roman" w:hAnsi="Times New Roman"/>
                <w:szCs w:val="21"/>
              </w:rPr>
              <w:t>研究员</w:t>
            </w:r>
          </w:p>
        </w:tc>
        <w:tc>
          <w:tcPr>
            <w:tcW w:w="2843" w:type="dxa"/>
            <w:vAlign w:val="center"/>
          </w:tcPr>
          <w:p w14:paraId="45E330D3">
            <w:pPr>
              <w:jc w:val="center"/>
              <w:rPr>
                <w:rFonts w:ascii="Times New Roman" w:hAnsi="Times New Roman"/>
                <w:szCs w:val="21"/>
              </w:rPr>
            </w:pPr>
            <w:r>
              <w:rPr>
                <w:rFonts w:ascii="Times New Roman" w:hAnsi="Times New Roman"/>
                <w:szCs w:val="21"/>
              </w:rPr>
              <w:t>江苏省家禽科学研究所</w:t>
            </w:r>
          </w:p>
        </w:tc>
        <w:tc>
          <w:tcPr>
            <w:tcW w:w="2224" w:type="dxa"/>
            <w:vAlign w:val="center"/>
          </w:tcPr>
          <w:p w14:paraId="38BCA93D">
            <w:pPr>
              <w:jc w:val="center"/>
              <w:rPr>
                <w:rFonts w:ascii="Times New Roman" w:hAnsi="Times New Roman"/>
                <w:szCs w:val="21"/>
              </w:rPr>
            </w:pPr>
            <w:r>
              <w:rPr>
                <w:rFonts w:ascii="Times New Roman" w:hAnsi="Times New Roman"/>
                <w:szCs w:val="21"/>
              </w:rPr>
              <w:t>性能参数制定</w:t>
            </w:r>
          </w:p>
        </w:tc>
      </w:tr>
      <w:tr w14:paraId="7B2C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774F32C1">
            <w:pPr>
              <w:jc w:val="center"/>
              <w:rPr>
                <w:rFonts w:ascii="Times New Roman" w:hAnsi="Times New Roman"/>
                <w:szCs w:val="21"/>
              </w:rPr>
            </w:pPr>
            <w:r>
              <w:rPr>
                <w:rFonts w:hint="eastAsia" w:ascii="Times New Roman" w:hAnsi="Times New Roman"/>
                <w:szCs w:val="21"/>
              </w:rPr>
              <w:t>卞良勇</w:t>
            </w:r>
          </w:p>
        </w:tc>
        <w:tc>
          <w:tcPr>
            <w:tcW w:w="1981" w:type="dxa"/>
            <w:vAlign w:val="center"/>
          </w:tcPr>
          <w:p w14:paraId="5A0B07F6">
            <w:pPr>
              <w:jc w:val="center"/>
              <w:rPr>
                <w:rFonts w:ascii="Times New Roman" w:hAnsi="Times New Roman"/>
                <w:szCs w:val="21"/>
              </w:rPr>
            </w:pPr>
            <w:r>
              <w:rPr>
                <w:rFonts w:ascii="Times New Roman" w:hAnsi="Times New Roman"/>
                <w:szCs w:val="21"/>
              </w:rPr>
              <w:t>经理</w:t>
            </w:r>
          </w:p>
        </w:tc>
        <w:tc>
          <w:tcPr>
            <w:tcW w:w="2843" w:type="dxa"/>
            <w:vAlign w:val="center"/>
          </w:tcPr>
          <w:p w14:paraId="4B8B9CF4">
            <w:pPr>
              <w:jc w:val="center"/>
              <w:rPr>
                <w:rFonts w:ascii="Times New Roman" w:hAnsi="Times New Roman"/>
                <w:szCs w:val="21"/>
              </w:rPr>
            </w:pPr>
            <w:r>
              <w:rPr>
                <w:rFonts w:ascii="Times New Roman" w:hAnsi="Times New Roman"/>
                <w:szCs w:val="21"/>
              </w:rPr>
              <w:t>江苏立华育种有限公司</w:t>
            </w:r>
          </w:p>
        </w:tc>
        <w:tc>
          <w:tcPr>
            <w:tcW w:w="2224" w:type="dxa"/>
            <w:vAlign w:val="center"/>
          </w:tcPr>
          <w:p w14:paraId="7F470FA6">
            <w:pPr>
              <w:jc w:val="center"/>
              <w:rPr>
                <w:rFonts w:ascii="Times New Roman" w:hAnsi="Times New Roman"/>
                <w:szCs w:val="21"/>
              </w:rPr>
            </w:pPr>
            <w:r>
              <w:rPr>
                <w:rFonts w:ascii="Times New Roman" w:hAnsi="Times New Roman"/>
                <w:szCs w:val="21"/>
              </w:rPr>
              <w:t>标准应用验证及调研</w:t>
            </w:r>
          </w:p>
        </w:tc>
      </w:tr>
      <w:tr w14:paraId="19DE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7274D32C">
            <w:pPr>
              <w:jc w:val="center"/>
              <w:rPr>
                <w:rFonts w:ascii="Times New Roman" w:hAnsi="Times New Roman"/>
                <w:szCs w:val="21"/>
              </w:rPr>
            </w:pPr>
            <w:r>
              <w:rPr>
                <w:rFonts w:ascii="Times New Roman" w:hAnsi="Times New Roman"/>
                <w:szCs w:val="21"/>
              </w:rPr>
              <w:t>徐勤迎</w:t>
            </w:r>
          </w:p>
        </w:tc>
        <w:tc>
          <w:tcPr>
            <w:tcW w:w="1981" w:type="dxa"/>
            <w:vAlign w:val="center"/>
          </w:tcPr>
          <w:p w14:paraId="4917AB7E">
            <w:pPr>
              <w:jc w:val="center"/>
              <w:rPr>
                <w:rFonts w:ascii="Times New Roman" w:hAnsi="Times New Roman"/>
                <w:szCs w:val="21"/>
              </w:rPr>
            </w:pPr>
            <w:r>
              <w:rPr>
                <w:rFonts w:ascii="Times New Roman" w:hAnsi="Times New Roman"/>
                <w:szCs w:val="21"/>
              </w:rPr>
              <w:t>经理</w:t>
            </w:r>
          </w:p>
        </w:tc>
        <w:tc>
          <w:tcPr>
            <w:tcW w:w="2843" w:type="dxa"/>
            <w:vAlign w:val="center"/>
          </w:tcPr>
          <w:p w14:paraId="32E2DDA8">
            <w:pPr>
              <w:jc w:val="center"/>
              <w:rPr>
                <w:rFonts w:ascii="Times New Roman" w:hAnsi="Times New Roman"/>
                <w:szCs w:val="21"/>
              </w:rPr>
            </w:pPr>
            <w:r>
              <w:rPr>
                <w:rFonts w:ascii="Times New Roman" w:hAnsi="Times New Roman"/>
                <w:szCs w:val="21"/>
              </w:rPr>
              <w:t>江苏立华牧业股份有限公司</w:t>
            </w:r>
          </w:p>
        </w:tc>
        <w:tc>
          <w:tcPr>
            <w:tcW w:w="2224" w:type="dxa"/>
            <w:vAlign w:val="center"/>
          </w:tcPr>
          <w:p w14:paraId="5F977147">
            <w:pPr>
              <w:jc w:val="center"/>
              <w:rPr>
                <w:rFonts w:ascii="Times New Roman" w:hAnsi="Times New Roman"/>
                <w:szCs w:val="21"/>
              </w:rPr>
            </w:pPr>
            <w:r>
              <w:rPr>
                <w:rFonts w:ascii="Times New Roman" w:hAnsi="Times New Roman"/>
                <w:szCs w:val="21"/>
              </w:rPr>
              <w:t>标准应用验证及调研</w:t>
            </w:r>
          </w:p>
        </w:tc>
      </w:tr>
      <w:tr w14:paraId="03C4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19" w:type="dxa"/>
            <w:vAlign w:val="center"/>
          </w:tcPr>
          <w:p w14:paraId="6B55BE2F">
            <w:pPr>
              <w:jc w:val="center"/>
              <w:rPr>
                <w:rFonts w:ascii="Times New Roman" w:hAnsi="Times New Roman"/>
                <w:szCs w:val="21"/>
              </w:rPr>
            </w:pPr>
            <w:r>
              <w:rPr>
                <w:rFonts w:ascii="Times New Roman" w:hAnsi="Times New Roman"/>
                <w:szCs w:val="21"/>
              </w:rPr>
              <w:t>张智</w:t>
            </w:r>
          </w:p>
        </w:tc>
        <w:tc>
          <w:tcPr>
            <w:tcW w:w="1981" w:type="dxa"/>
            <w:vAlign w:val="center"/>
          </w:tcPr>
          <w:p w14:paraId="3F0CD9BC">
            <w:pPr>
              <w:jc w:val="center"/>
              <w:rPr>
                <w:rFonts w:ascii="Times New Roman" w:hAnsi="Times New Roman"/>
                <w:szCs w:val="21"/>
              </w:rPr>
            </w:pPr>
            <w:r>
              <w:rPr>
                <w:rFonts w:ascii="Times New Roman" w:hAnsi="Times New Roman"/>
                <w:szCs w:val="21"/>
              </w:rPr>
              <w:t>经理/畜牧师</w:t>
            </w:r>
          </w:p>
        </w:tc>
        <w:tc>
          <w:tcPr>
            <w:tcW w:w="2843" w:type="dxa"/>
            <w:vAlign w:val="center"/>
          </w:tcPr>
          <w:p w14:paraId="01E22A13">
            <w:pPr>
              <w:jc w:val="center"/>
              <w:rPr>
                <w:rFonts w:ascii="Times New Roman" w:hAnsi="Times New Roman"/>
                <w:szCs w:val="21"/>
              </w:rPr>
            </w:pPr>
            <w:r>
              <w:rPr>
                <w:rFonts w:ascii="Times New Roman" w:hAnsi="Times New Roman"/>
                <w:szCs w:val="21"/>
              </w:rPr>
              <w:t>江苏立华牧业股份有限公司</w:t>
            </w:r>
          </w:p>
        </w:tc>
        <w:tc>
          <w:tcPr>
            <w:tcW w:w="2224" w:type="dxa"/>
            <w:vAlign w:val="center"/>
          </w:tcPr>
          <w:p w14:paraId="5EFCC8A5">
            <w:pPr>
              <w:jc w:val="center"/>
              <w:rPr>
                <w:rFonts w:ascii="Times New Roman" w:hAnsi="Times New Roman"/>
                <w:szCs w:val="21"/>
              </w:rPr>
            </w:pPr>
            <w:r>
              <w:rPr>
                <w:rFonts w:ascii="Times New Roman" w:hAnsi="Times New Roman"/>
                <w:szCs w:val="21"/>
              </w:rPr>
              <w:t>标准应用验证及调研</w:t>
            </w:r>
          </w:p>
        </w:tc>
      </w:tr>
    </w:tbl>
    <w:p w14:paraId="38B4D185">
      <w:pPr>
        <w:pStyle w:val="2"/>
        <w:rPr>
          <w:rFonts w:hint="eastAsia"/>
        </w:rPr>
      </w:pPr>
    </w:p>
    <w:p w14:paraId="7F9F6277">
      <w:pPr>
        <w:spacing w:line="400" w:lineRule="exact"/>
        <w:ind w:firstLine="480" w:firstLineChars="200"/>
        <w:contextualSpacing/>
        <w:jc w:val="left"/>
        <w:rPr>
          <w:rFonts w:hint="eastAsia" w:ascii="宋体" w:hAnsi="宋体" w:cs="方正仿宋_GBK"/>
          <w:sz w:val="24"/>
        </w:rPr>
      </w:pPr>
    </w:p>
    <w:p w14:paraId="209159A2">
      <w:pPr>
        <w:spacing w:line="400" w:lineRule="exact"/>
        <w:contextualSpacing/>
        <w:jc w:val="right"/>
        <w:rPr>
          <w:rFonts w:hint="eastAsia" w:ascii="宋体" w:hAnsi="宋体" w:cs="方正仿宋_GBK"/>
          <w:sz w:val="24"/>
        </w:rPr>
      </w:pPr>
      <w:r>
        <w:rPr>
          <w:rFonts w:hint="eastAsia" w:ascii="宋体" w:hAnsi="宋体" w:cs="方正仿宋_GBK"/>
          <w:sz w:val="24"/>
        </w:rPr>
        <w:t>《</w:t>
      </w:r>
      <w:r>
        <w:rPr>
          <w:rFonts w:hint="eastAsia" w:ascii="宋体" w:hAnsi="宋体" w:cs="方正仿宋_GBK"/>
          <w:sz w:val="24"/>
          <w:lang w:eastAsia="zh-CN"/>
        </w:rPr>
        <w:t>花山鸡（配套系）</w:t>
      </w:r>
      <w:r>
        <w:rPr>
          <w:rFonts w:hint="eastAsia" w:ascii="宋体" w:hAnsi="宋体" w:cs="方正仿宋_GBK"/>
          <w:sz w:val="24"/>
        </w:rPr>
        <w:t xml:space="preserve">及饲养管理技术规程》标准编写组 </w:t>
      </w:r>
    </w:p>
    <w:p w14:paraId="03284CA2">
      <w:pPr>
        <w:spacing w:line="400" w:lineRule="exact"/>
        <w:ind w:right="640" w:firstLine="5280" w:firstLineChars="2200"/>
        <w:contextualSpacing/>
        <w:rPr>
          <w:rFonts w:hint="eastAsia" w:ascii="宋体" w:hAnsi="宋体" w:cs="方正仿宋_GBK"/>
          <w:sz w:val="24"/>
        </w:rPr>
      </w:pPr>
      <w:r>
        <w:rPr>
          <w:rFonts w:hint="eastAsia" w:ascii="宋体" w:hAnsi="宋体" w:cs="方正仿宋_GBK"/>
          <w:sz w:val="24"/>
        </w:rPr>
        <w:t>2024年</w:t>
      </w:r>
      <w:r>
        <w:rPr>
          <w:rFonts w:hint="eastAsia" w:ascii="宋体" w:hAnsi="宋体" w:cs="方正仿宋_GBK"/>
          <w:sz w:val="24"/>
          <w:lang w:val="en-US" w:eastAsia="zh-CN"/>
        </w:rPr>
        <w:t>10</w:t>
      </w:r>
      <w:r>
        <w:rPr>
          <w:rFonts w:hint="eastAsia" w:ascii="宋体" w:hAnsi="宋体" w:cs="方正仿宋_GBK"/>
          <w:sz w:val="24"/>
        </w:rPr>
        <w:t>月</w:t>
      </w:r>
      <w:r>
        <w:rPr>
          <w:rFonts w:hint="eastAsia" w:ascii="宋体" w:hAnsi="宋体" w:cs="方正仿宋_GBK"/>
          <w:sz w:val="24"/>
          <w:lang w:val="en-US" w:eastAsia="zh-CN"/>
        </w:rPr>
        <w:t>15</w:t>
      </w:r>
      <w:r>
        <w:rPr>
          <w:rFonts w:hint="eastAsia" w:ascii="宋体" w:hAnsi="宋体" w:cs="方正仿宋_GBK"/>
          <w:sz w:val="24"/>
        </w:rPr>
        <w:t>日</w:t>
      </w:r>
    </w:p>
    <w:p w14:paraId="3C109FD8">
      <w:pPr>
        <w:rPr>
          <w:rFonts w:hint="eastAsia" w:ascii="宋体" w:hAnsi="宋体" w:cs="方正仿宋_GBK"/>
          <w:sz w:val="24"/>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AB4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ECA52">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BECA52">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45B64">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53C65"/>
    <w:multiLevelType w:val="multilevel"/>
    <w:tmpl w:val="34353C65"/>
    <w:lvl w:ilvl="0" w:tentative="0">
      <w:start w:val="1"/>
      <w:numFmt w:val="none"/>
      <w:pStyle w:val="22"/>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8"/>
      <w:suff w:val="nothing"/>
      <w:lvlText w:val="%1%2.%3.%4.%5.%6　"/>
      <w:lvlJc w:val="left"/>
      <w:pPr>
        <w:ind w:left="0" w:firstLine="0"/>
      </w:pPr>
      <w:rPr>
        <w:rFonts w:hint="eastAsia" w:ascii="黑体" w:eastAsia="黑体"/>
        <w:b w:val="0"/>
        <w:i w:val="0"/>
        <w:sz w:val="21"/>
      </w:rPr>
    </w:lvl>
    <w:lvl w:ilvl="6" w:tentative="0">
      <w:start w:val="1"/>
      <w:numFmt w:val="decimal"/>
      <w:pStyle w:val="1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F057E91"/>
    <w:multiLevelType w:val="multilevel"/>
    <w:tmpl w:val="5F057E91"/>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24"/>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646260FA"/>
    <w:multiLevelType w:val="multilevel"/>
    <w:tmpl w:val="646260FA"/>
    <w:lvl w:ilvl="0" w:tentative="0">
      <w:start w:val="1"/>
      <w:numFmt w:val="decimal"/>
      <w:pStyle w:val="25"/>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QwMzM2MTc0NjQ1MTdX0lEKTi0uzszPAykwNKsFAAAY+uQtAAAA"/>
    <w:docVar w:name="commondata" w:val="eyJoZGlkIjoiZjgyNGUwMDAzNjk3YWJmM2VlNjBlZTA5NjViNjRlMDUifQ=="/>
  </w:docVars>
  <w:rsids>
    <w:rsidRoot w:val="00893817"/>
    <w:rsid w:val="00000368"/>
    <w:rsid w:val="00003ED9"/>
    <w:rsid w:val="0001002E"/>
    <w:rsid w:val="000113B3"/>
    <w:rsid w:val="000150E8"/>
    <w:rsid w:val="00016578"/>
    <w:rsid w:val="0002577C"/>
    <w:rsid w:val="000309F3"/>
    <w:rsid w:val="0003366F"/>
    <w:rsid w:val="00034AE0"/>
    <w:rsid w:val="000360BB"/>
    <w:rsid w:val="00036758"/>
    <w:rsid w:val="00037AEE"/>
    <w:rsid w:val="00041C1E"/>
    <w:rsid w:val="0005070B"/>
    <w:rsid w:val="00051293"/>
    <w:rsid w:val="000570C5"/>
    <w:rsid w:val="0006532D"/>
    <w:rsid w:val="000710F0"/>
    <w:rsid w:val="000711BE"/>
    <w:rsid w:val="000722E6"/>
    <w:rsid w:val="00074CDF"/>
    <w:rsid w:val="000770AD"/>
    <w:rsid w:val="00077648"/>
    <w:rsid w:val="00077EE2"/>
    <w:rsid w:val="00080A2D"/>
    <w:rsid w:val="0008147E"/>
    <w:rsid w:val="00085722"/>
    <w:rsid w:val="000867EF"/>
    <w:rsid w:val="0009063D"/>
    <w:rsid w:val="000931AA"/>
    <w:rsid w:val="000A308E"/>
    <w:rsid w:val="000A590D"/>
    <w:rsid w:val="000A5E64"/>
    <w:rsid w:val="000B53A6"/>
    <w:rsid w:val="000C589C"/>
    <w:rsid w:val="000C6ABB"/>
    <w:rsid w:val="000C7C8D"/>
    <w:rsid w:val="000D072C"/>
    <w:rsid w:val="000D286A"/>
    <w:rsid w:val="000D3252"/>
    <w:rsid w:val="000D4D91"/>
    <w:rsid w:val="000D5F68"/>
    <w:rsid w:val="000E0182"/>
    <w:rsid w:val="000E061C"/>
    <w:rsid w:val="000E1F43"/>
    <w:rsid w:val="000E2A58"/>
    <w:rsid w:val="000F1404"/>
    <w:rsid w:val="000F31C4"/>
    <w:rsid w:val="000F607F"/>
    <w:rsid w:val="00101790"/>
    <w:rsid w:val="00103F81"/>
    <w:rsid w:val="001052E7"/>
    <w:rsid w:val="00106137"/>
    <w:rsid w:val="0010626E"/>
    <w:rsid w:val="001064D9"/>
    <w:rsid w:val="00107226"/>
    <w:rsid w:val="00112312"/>
    <w:rsid w:val="00113C7E"/>
    <w:rsid w:val="001205C5"/>
    <w:rsid w:val="00123033"/>
    <w:rsid w:val="00125AA2"/>
    <w:rsid w:val="001267E8"/>
    <w:rsid w:val="0013179A"/>
    <w:rsid w:val="00135FB5"/>
    <w:rsid w:val="001363E6"/>
    <w:rsid w:val="0014029E"/>
    <w:rsid w:val="00142572"/>
    <w:rsid w:val="0014262D"/>
    <w:rsid w:val="00145C9F"/>
    <w:rsid w:val="001461DF"/>
    <w:rsid w:val="00146F7F"/>
    <w:rsid w:val="00147B91"/>
    <w:rsid w:val="00147FF5"/>
    <w:rsid w:val="001513BF"/>
    <w:rsid w:val="00154753"/>
    <w:rsid w:val="0015510E"/>
    <w:rsid w:val="00155607"/>
    <w:rsid w:val="0015583F"/>
    <w:rsid w:val="00155A53"/>
    <w:rsid w:val="00160FDE"/>
    <w:rsid w:val="00162D01"/>
    <w:rsid w:val="00164E8C"/>
    <w:rsid w:val="00166780"/>
    <w:rsid w:val="00171D59"/>
    <w:rsid w:val="00177124"/>
    <w:rsid w:val="001902AD"/>
    <w:rsid w:val="0019222C"/>
    <w:rsid w:val="00194BBE"/>
    <w:rsid w:val="001965F9"/>
    <w:rsid w:val="001A0CB6"/>
    <w:rsid w:val="001A40FE"/>
    <w:rsid w:val="001A77C7"/>
    <w:rsid w:val="001B3AA2"/>
    <w:rsid w:val="001B5DB2"/>
    <w:rsid w:val="001C08E9"/>
    <w:rsid w:val="001C2A2B"/>
    <w:rsid w:val="001C2ED5"/>
    <w:rsid w:val="001D24EF"/>
    <w:rsid w:val="001D376B"/>
    <w:rsid w:val="001D45A1"/>
    <w:rsid w:val="001D500B"/>
    <w:rsid w:val="001D6AC1"/>
    <w:rsid w:val="001D6C8E"/>
    <w:rsid w:val="001E17E3"/>
    <w:rsid w:val="001F4339"/>
    <w:rsid w:val="001F5134"/>
    <w:rsid w:val="001F77AA"/>
    <w:rsid w:val="00200A24"/>
    <w:rsid w:val="00201AE5"/>
    <w:rsid w:val="00203AA1"/>
    <w:rsid w:val="00205CB4"/>
    <w:rsid w:val="0020634D"/>
    <w:rsid w:val="002075D8"/>
    <w:rsid w:val="0020763F"/>
    <w:rsid w:val="00210FFB"/>
    <w:rsid w:val="0022392D"/>
    <w:rsid w:val="00223BFA"/>
    <w:rsid w:val="002256E0"/>
    <w:rsid w:val="002326A8"/>
    <w:rsid w:val="00234212"/>
    <w:rsid w:val="002352CB"/>
    <w:rsid w:val="002376A8"/>
    <w:rsid w:val="00243D89"/>
    <w:rsid w:val="00243EAF"/>
    <w:rsid w:val="002442EE"/>
    <w:rsid w:val="00245CE9"/>
    <w:rsid w:val="00247CBB"/>
    <w:rsid w:val="002505ED"/>
    <w:rsid w:val="00250BE4"/>
    <w:rsid w:val="00253523"/>
    <w:rsid w:val="00260A60"/>
    <w:rsid w:val="002613C3"/>
    <w:rsid w:val="00261454"/>
    <w:rsid w:val="00263859"/>
    <w:rsid w:val="00264EC4"/>
    <w:rsid w:val="00267062"/>
    <w:rsid w:val="00272306"/>
    <w:rsid w:val="00272F9C"/>
    <w:rsid w:val="0027345F"/>
    <w:rsid w:val="0027402D"/>
    <w:rsid w:val="002743B8"/>
    <w:rsid w:val="00275FE7"/>
    <w:rsid w:val="00276909"/>
    <w:rsid w:val="00277788"/>
    <w:rsid w:val="0028041F"/>
    <w:rsid w:val="00280F5E"/>
    <w:rsid w:val="0028237A"/>
    <w:rsid w:val="00282919"/>
    <w:rsid w:val="00283EA5"/>
    <w:rsid w:val="00291DD7"/>
    <w:rsid w:val="002953CB"/>
    <w:rsid w:val="00295586"/>
    <w:rsid w:val="002A2AA0"/>
    <w:rsid w:val="002A6C7B"/>
    <w:rsid w:val="002B0C29"/>
    <w:rsid w:val="002B1920"/>
    <w:rsid w:val="002B1E37"/>
    <w:rsid w:val="002B398F"/>
    <w:rsid w:val="002B517A"/>
    <w:rsid w:val="002B63EF"/>
    <w:rsid w:val="002C1676"/>
    <w:rsid w:val="002C3F1E"/>
    <w:rsid w:val="002D2871"/>
    <w:rsid w:val="002D4370"/>
    <w:rsid w:val="002D57B7"/>
    <w:rsid w:val="002E03FF"/>
    <w:rsid w:val="002E206B"/>
    <w:rsid w:val="002E726F"/>
    <w:rsid w:val="002F2119"/>
    <w:rsid w:val="002F292C"/>
    <w:rsid w:val="002F34D3"/>
    <w:rsid w:val="002F4341"/>
    <w:rsid w:val="002F4479"/>
    <w:rsid w:val="002F4D75"/>
    <w:rsid w:val="002F6AB3"/>
    <w:rsid w:val="002F6C81"/>
    <w:rsid w:val="002F7FC3"/>
    <w:rsid w:val="00302FF3"/>
    <w:rsid w:val="00312988"/>
    <w:rsid w:val="003130C6"/>
    <w:rsid w:val="00314E23"/>
    <w:rsid w:val="00315732"/>
    <w:rsid w:val="00321578"/>
    <w:rsid w:val="00326B19"/>
    <w:rsid w:val="00327EF6"/>
    <w:rsid w:val="00330A13"/>
    <w:rsid w:val="003317C0"/>
    <w:rsid w:val="00331A5D"/>
    <w:rsid w:val="00331B8E"/>
    <w:rsid w:val="00337FC5"/>
    <w:rsid w:val="00340A10"/>
    <w:rsid w:val="00344FBD"/>
    <w:rsid w:val="003469F1"/>
    <w:rsid w:val="00347B43"/>
    <w:rsid w:val="0035702B"/>
    <w:rsid w:val="003571AF"/>
    <w:rsid w:val="003602AB"/>
    <w:rsid w:val="00363C30"/>
    <w:rsid w:val="00364717"/>
    <w:rsid w:val="00365B4B"/>
    <w:rsid w:val="003667F5"/>
    <w:rsid w:val="003672BD"/>
    <w:rsid w:val="00367DBB"/>
    <w:rsid w:val="00373817"/>
    <w:rsid w:val="0037385E"/>
    <w:rsid w:val="00381925"/>
    <w:rsid w:val="00381C85"/>
    <w:rsid w:val="00386030"/>
    <w:rsid w:val="00386984"/>
    <w:rsid w:val="00386C6D"/>
    <w:rsid w:val="003912F1"/>
    <w:rsid w:val="00393A6D"/>
    <w:rsid w:val="00397D73"/>
    <w:rsid w:val="003A34CE"/>
    <w:rsid w:val="003A52E5"/>
    <w:rsid w:val="003A68AD"/>
    <w:rsid w:val="003A6DE7"/>
    <w:rsid w:val="003A71CE"/>
    <w:rsid w:val="003B19EE"/>
    <w:rsid w:val="003B34D7"/>
    <w:rsid w:val="003B5B79"/>
    <w:rsid w:val="003B6DC4"/>
    <w:rsid w:val="003C0855"/>
    <w:rsid w:val="003C59DF"/>
    <w:rsid w:val="003C5F80"/>
    <w:rsid w:val="003D2547"/>
    <w:rsid w:val="003D2959"/>
    <w:rsid w:val="003D465F"/>
    <w:rsid w:val="003E14AF"/>
    <w:rsid w:val="003F41F4"/>
    <w:rsid w:val="003F43AB"/>
    <w:rsid w:val="003F496D"/>
    <w:rsid w:val="00400355"/>
    <w:rsid w:val="00400595"/>
    <w:rsid w:val="00404712"/>
    <w:rsid w:val="00405FF7"/>
    <w:rsid w:val="004077CF"/>
    <w:rsid w:val="00410B6B"/>
    <w:rsid w:val="00415418"/>
    <w:rsid w:val="004166B5"/>
    <w:rsid w:val="0042250B"/>
    <w:rsid w:val="004234D3"/>
    <w:rsid w:val="00432751"/>
    <w:rsid w:val="00433EBF"/>
    <w:rsid w:val="004352AB"/>
    <w:rsid w:val="00435F4F"/>
    <w:rsid w:val="00437B21"/>
    <w:rsid w:val="0044359C"/>
    <w:rsid w:val="004512B0"/>
    <w:rsid w:val="00454E7E"/>
    <w:rsid w:val="00455602"/>
    <w:rsid w:val="00456C6B"/>
    <w:rsid w:val="0046322F"/>
    <w:rsid w:val="004666C4"/>
    <w:rsid w:val="00470A7F"/>
    <w:rsid w:val="00471D84"/>
    <w:rsid w:val="00474672"/>
    <w:rsid w:val="00475642"/>
    <w:rsid w:val="00483C82"/>
    <w:rsid w:val="00485327"/>
    <w:rsid w:val="00485F12"/>
    <w:rsid w:val="004873D1"/>
    <w:rsid w:val="00487942"/>
    <w:rsid w:val="00490D39"/>
    <w:rsid w:val="00494388"/>
    <w:rsid w:val="004969B9"/>
    <w:rsid w:val="004A2D0C"/>
    <w:rsid w:val="004A36D5"/>
    <w:rsid w:val="004A50BF"/>
    <w:rsid w:val="004B07EC"/>
    <w:rsid w:val="004B2AFE"/>
    <w:rsid w:val="004B701F"/>
    <w:rsid w:val="004C6AE0"/>
    <w:rsid w:val="004C7763"/>
    <w:rsid w:val="004D6218"/>
    <w:rsid w:val="004E0DDB"/>
    <w:rsid w:val="004E27D8"/>
    <w:rsid w:val="004E4DD1"/>
    <w:rsid w:val="004F375C"/>
    <w:rsid w:val="004F4E55"/>
    <w:rsid w:val="004F6BD5"/>
    <w:rsid w:val="00501309"/>
    <w:rsid w:val="00502FD8"/>
    <w:rsid w:val="00503EF3"/>
    <w:rsid w:val="005040E9"/>
    <w:rsid w:val="005041E4"/>
    <w:rsid w:val="005057FF"/>
    <w:rsid w:val="005079FD"/>
    <w:rsid w:val="00512F6F"/>
    <w:rsid w:val="00517BE3"/>
    <w:rsid w:val="005212B7"/>
    <w:rsid w:val="00523253"/>
    <w:rsid w:val="0052399E"/>
    <w:rsid w:val="005252FA"/>
    <w:rsid w:val="00525FDF"/>
    <w:rsid w:val="00526462"/>
    <w:rsid w:val="00526E69"/>
    <w:rsid w:val="0053261E"/>
    <w:rsid w:val="00536399"/>
    <w:rsid w:val="005364D1"/>
    <w:rsid w:val="00540FA5"/>
    <w:rsid w:val="00541364"/>
    <w:rsid w:val="0056002B"/>
    <w:rsid w:val="0056127A"/>
    <w:rsid w:val="00563ABA"/>
    <w:rsid w:val="00565033"/>
    <w:rsid w:val="005671A1"/>
    <w:rsid w:val="00571E61"/>
    <w:rsid w:val="00572133"/>
    <w:rsid w:val="00573113"/>
    <w:rsid w:val="00573129"/>
    <w:rsid w:val="00575C51"/>
    <w:rsid w:val="00577A9C"/>
    <w:rsid w:val="00583C5F"/>
    <w:rsid w:val="00583D89"/>
    <w:rsid w:val="00583E80"/>
    <w:rsid w:val="005840E7"/>
    <w:rsid w:val="00584FC7"/>
    <w:rsid w:val="00597DD5"/>
    <w:rsid w:val="005A0558"/>
    <w:rsid w:val="005A1689"/>
    <w:rsid w:val="005A1A2F"/>
    <w:rsid w:val="005A343E"/>
    <w:rsid w:val="005A605A"/>
    <w:rsid w:val="005B200A"/>
    <w:rsid w:val="005B2434"/>
    <w:rsid w:val="005B408C"/>
    <w:rsid w:val="005B4C81"/>
    <w:rsid w:val="005B6CBF"/>
    <w:rsid w:val="005C07C0"/>
    <w:rsid w:val="005C0D92"/>
    <w:rsid w:val="005C752D"/>
    <w:rsid w:val="005C77DA"/>
    <w:rsid w:val="005C77DF"/>
    <w:rsid w:val="005C7F1A"/>
    <w:rsid w:val="005D0258"/>
    <w:rsid w:val="005D3B37"/>
    <w:rsid w:val="005D3C04"/>
    <w:rsid w:val="005E32C0"/>
    <w:rsid w:val="005E4C27"/>
    <w:rsid w:val="005F0D46"/>
    <w:rsid w:val="005F3653"/>
    <w:rsid w:val="005F4181"/>
    <w:rsid w:val="005F51FA"/>
    <w:rsid w:val="005F66F6"/>
    <w:rsid w:val="005F735A"/>
    <w:rsid w:val="005F7C3A"/>
    <w:rsid w:val="0060115E"/>
    <w:rsid w:val="00602B7D"/>
    <w:rsid w:val="00603DEB"/>
    <w:rsid w:val="0061231D"/>
    <w:rsid w:val="0061333D"/>
    <w:rsid w:val="006137B9"/>
    <w:rsid w:val="00614924"/>
    <w:rsid w:val="00620975"/>
    <w:rsid w:val="0062396D"/>
    <w:rsid w:val="00627550"/>
    <w:rsid w:val="00627F66"/>
    <w:rsid w:val="00632692"/>
    <w:rsid w:val="006328F7"/>
    <w:rsid w:val="00632B19"/>
    <w:rsid w:val="006332FA"/>
    <w:rsid w:val="00634C51"/>
    <w:rsid w:val="006442A7"/>
    <w:rsid w:val="0064484D"/>
    <w:rsid w:val="006566FE"/>
    <w:rsid w:val="006626C3"/>
    <w:rsid w:val="00667E10"/>
    <w:rsid w:val="00672379"/>
    <w:rsid w:val="00673AE5"/>
    <w:rsid w:val="00681507"/>
    <w:rsid w:val="00681960"/>
    <w:rsid w:val="006867DB"/>
    <w:rsid w:val="006902D3"/>
    <w:rsid w:val="0069173E"/>
    <w:rsid w:val="006917FE"/>
    <w:rsid w:val="00691E08"/>
    <w:rsid w:val="0069201F"/>
    <w:rsid w:val="00692B93"/>
    <w:rsid w:val="0069432F"/>
    <w:rsid w:val="006963EC"/>
    <w:rsid w:val="006A07C0"/>
    <w:rsid w:val="006A31C1"/>
    <w:rsid w:val="006A37B2"/>
    <w:rsid w:val="006A63D9"/>
    <w:rsid w:val="006B4E66"/>
    <w:rsid w:val="006C01CE"/>
    <w:rsid w:val="006C48F9"/>
    <w:rsid w:val="006C55EF"/>
    <w:rsid w:val="006D0449"/>
    <w:rsid w:val="006D6EA2"/>
    <w:rsid w:val="006D7DA5"/>
    <w:rsid w:val="006E17E5"/>
    <w:rsid w:val="006E370B"/>
    <w:rsid w:val="006E6A96"/>
    <w:rsid w:val="006F0C5C"/>
    <w:rsid w:val="006F319E"/>
    <w:rsid w:val="006F365E"/>
    <w:rsid w:val="006F6412"/>
    <w:rsid w:val="0070657C"/>
    <w:rsid w:val="0071096C"/>
    <w:rsid w:val="00715894"/>
    <w:rsid w:val="00715A38"/>
    <w:rsid w:val="0072058A"/>
    <w:rsid w:val="007225F0"/>
    <w:rsid w:val="00731552"/>
    <w:rsid w:val="00731ABA"/>
    <w:rsid w:val="00731C8C"/>
    <w:rsid w:val="00736744"/>
    <w:rsid w:val="00741619"/>
    <w:rsid w:val="00743E40"/>
    <w:rsid w:val="00746D57"/>
    <w:rsid w:val="00747B5A"/>
    <w:rsid w:val="00761623"/>
    <w:rsid w:val="0076172C"/>
    <w:rsid w:val="00765A0D"/>
    <w:rsid w:val="00766044"/>
    <w:rsid w:val="0076731B"/>
    <w:rsid w:val="0077382E"/>
    <w:rsid w:val="007771E7"/>
    <w:rsid w:val="00777F42"/>
    <w:rsid w:val="00783D97"/>
    <w:rsid w:val="00784647"/>
    <w:rsid w:val="007863D4"/>
    <w:rsid w:val="007905A2"/>
    <w:rsid w:val="00790A57"/>
    <w:rsid w:val="00793622"/>
    <w:rsid w:val="007A2882"/>
    <w:rsid w:val="007A540F"/>
    <w:rsid w:val="007A610B"/>
    <w:rsid w:val="007B1FE4"/>
    <w:rsid w:val="007B60F9"/>
    <w:rsid w:val="007C4F91"/>
    <w:rsid w:val="007D2472"/>
    <w:rsid w:val="007D2BA4"/>
    <w:rsid w:val="007D50C3"/>
    <w:rsid w:val="007D592F"/>
    <w:rsid w:val="007E1C06"/>
    <w:rsid w:val="007E3033"/>
    <w:rsid w:val="007E4AF1"/>
    <w:rsid w:val="007F4009"/>
    <w:rsid w:val="007F40EE"/>
    <w:rsid w:val="007F7027"/>
    <w:rsid w:val="007F7B80"/>
    <w:rsid w:val="0080389E"/>
    <w:rsid w:val="0080657D"/>
    <w:rsid w:val="00806E49"/>
    <w:rsid w:val="008122E1"/>
    <w:rsid w:val="00813C24"/>
    <w:rsid w:val="00814771"/>
    <w:rsid w:val="0082002F"/>
    <w:rsid w:val="008212A3"/>
    <w:rsid w:val="00823470"/>
    <w:rsid w:val="0082621B"/>
    <w:rsid w:val="00826A36"/>
    <w:rsid w:val="008277EF"/>
    <w:rsid w:val="00830A2C"/>
    <w:rsid w:val="0083264C"/>
    <w:rsid w:val="00832FA1"/>
    <w:rsid w:val="00836283"/>
    <w:rsid w:val="00836E34"/>
    <w:rsid w:val="00842285"/>
    <w:rsid w:val="008433B3"/>
    <w:rsid w:val="00846CAE"/>
    <w:rsid w:val="0084745E"/>
    <w:rsid w:val="00852E46"/>
    <w:rsid w:val="0085439C"/>
    <w:rsid w:val="008559F1"/>
    <w:rsid w:val="00862CD0"/>
    <w:rsid w:val="0086734B"/>
    <w:rsid w:val="00867E31"/>
    <w:rsid w:val="00877E16"/>
    <w:rsid w:val="00880712"/>
    <w:rsid w:val="00882DDB"/>
    <w:rsid w:val="00885751"/>
    <w:rsid w:val="00887D82"/>
    <w:rsid w:val="00891A35"/>
    <w:rsid w:val="00893817"/>
    <w:rsid w:val="00893C16"/>
    <w:rsid w:val="008A294B"/>
    <w:rsid w:val="008A419B"/>
    <w:rsid w:val="008A5243"/>
    <w:rsid w:val="008B10DA"/>
    <w:rsid w:val="008B1D84"/>
    <w:rsid w:val="008B55AE"/>
    <w:rsid w:val="008B59B5"/>
    <w:rsid w:val="008B6192"/>
    <w:rsid w:val="008C1AD1"/>
    <w:rsid w:val="008C1B07"/>
    <w:rsid w:val="008C5385"/>
    <w:rsid w:val="008C6372"/>
    <w:rsid w:val="008D00DC"/>
    <w:rsid w:val="008D57B8"/>
    <w:rsid w:val="008D6FAD"/>
    <w:rsid w:val="008E2083"/>
    <w:rsid w:val="008E379A"/>
    <w:rsid w:val="008E3DA6"/>
    <w:rsid w:val="008E4A2B"/>
    <w:rsid w:val="008E79F9"/>
    <w:rsid w:val="008E7C4C"/>
    <w:rsid w:val="008F4283"/>
    <w:rsid w:val="008F4CC5"/>
    <w:rsid w:val="00900B50"/>
    <w:rsid w:val="00904D6F"/>
    <w:rsid w:val="00905379"/>
    <w:rsid w:val="009054E4"/>
    <w:rsid w:val="00905DA7"/>
    <w:rsid w:val="00906FA2"/>
    <w:rsid w:val="00915595"/>
    <w:rsid w:val="0091681C"/>
    <w:rsid w:val="00920B49"/>
    <w:rsid w:val="00922B21"/>
    <w:rsid w:val="00925115"/>
    <w:rsid w:val="009327B8"/>
    <w:rsid w:val="00936665"/>
    <w:rsid w:val="009421CF"/>
    <w:rsid w:val="00942960"/>
    <w:rsid w:val="009429BA"/>
    <w:rsid w:val="0094523C"/>
    <w:rsid w:val="00945893"/>
    <w:rsid w:val="00945EA1"/>
    <w:rsid w:val="00946400"/>
    <w:rsid w:val="00946C57"/>
    <w:rsid w:val="00946C94"/>
    <w:rsid w:val="009539BF"/>
    <w:rsid w:val="0095512F"/>
    <w:rsid w:val="00955878"/>
    <w:rsid w:val="009563F3"/>
    <w:rsid w:val="00956A13"/>
    <w:rsid w:val="009620E6"/>
    <w:rsid w:val="009648FF"/>
    <w:rsid w:val="00971A78"/>
    <w:rsid w:val="0097415C"/>
    <w:rsid w:val="00975A0B"/>
    <w:rsid w:val="0098211F"/>
    <w:rsid w:val="0098212E"/>
    <w:rsid w:val="00982848"/>
    <w:rsid w:val="00982A96"/>
    <w:rsid w:val="009901C9"/>
    <w:rsid w:val="00990BE4"/>
    <w:rsid w:val="00992B64"/>
    <w:rsid w:val="00994BCC"/>
    <w:rsid w:val="00995079"/>
    <w:rsid w:val="00997BB2"/>
    <w:rsid w:val="009A0C1A"/>
    <w:rsid w:val="009A1A16"/>
    <w:rsid w:val="009B01CC"/>
    <w:rsid w:val="009B0A65"/>
    <w:rsid w:val="009B3BF0"/>
    <w:rsid w:val="009B78E4"/>
    <w:rsid w:val="009C0AD0"/>
    <w:rsid w:val="009C1204"/>
    <w:rsid w:val="009C1293"/>
    <w:rsid w:val="009C4370"/>
    <w:rsid w:val="009C73C9"/>
    <w:rsid w:val="009D106F"/>
    <w:rsid w:val="009D1E0F"/>
    <w:rsid w:val="009D3ABC"/>
    <w:rsid w:val="009E044C"/>
    <w:rsid w:val="009E2D7F"/>
    <w:rsid w:val="009E4219"/>
    <w:rsid w:val="009F034A"/>
    <w:rsid w:val="009F0E27"/>
    <w:rsid w:val="009F29A1"/>
    <w:rsid w:val="009F6A1A"/>
    <w:rsid w:val="009F6E10"/>
    <w:rsid w:val="00A02412"/>
    <w:rsid w:val="00A02D73"/>
    <w:rsid w:val="00A0414F"/>
    <w:rsid w:val="00A04346"/>
    <w:rsid w:val="00A06CCB"/>
    <w:rsid w:val="00A15D9E"/>
    <w:rsid w:val="00A22E5C"/>
    <w:rsid w:val="00A2460C"/>
    <w:rsid w:val="00A35EE3"/>
    <w:rsid w:val="00A36A98"/>
    <w:rsid w:val="00A36C9D"/>
    <w:rsid w:val="00A40178"/>
    <w:rsid w:val="00A41703"/>
    <w:rsid w:val="00A43066"/>
    <w:rsid w:val="00A43F39"/>
    <w:rsid w:val="00A44D34"/>
    <w:rsid w:val="00A45700"/>
    <w:rsid w:val="00A45AE3"/>
    <w:rsid w:val="00A517B2"/>
    <w:rsid w:val="00A51B8B"/>
    <w:rsid w:val="00A543FB"/>
    <w:rsid w:val="00A545C1"/>
    <w:rsid w:val="00A55901"/>
    <w:rsid w:val="00A573A8"/>
    <w:rsid w:val="00A57942"/>
    <w:rsid w:val="00A64234"/>
    <w:rsid w:val="00A65BF3"/>
    <w:rsid w:val="00A67E60"/>
    <w:rsid w:val="00A73482"/>
    <w:rsid w:val="00A75F66"/>
    <w:rsid w:val="00A80DC3"/>
    <w:rsid w:val="00A8670D"/>
    <w:rsid w:val="00A9450A"/>
    <w:rsid w:val="00A94DDF"/>
    <w:rsid w:val="00A95E5A"/>
    <w:rsid w:val="00A97AE0"/>
    <w:rsid w:val="00AA0310"/>
    <w:rsid w:val="00AA03E4"/>
    <w:rsid w:val="00AA1683"/>
    <w:rsid w:val="00AA2492"/>
    <w:rsid w:val="00AA3C45"/>
    <w:rsid w:val="00AA4EA1"/>
    <w:rsid w:val="00AA6266"/>
    <w:rsid w:val="00AA6CA8"/>
    <w:rsid w:val="00AB0F2D"/>
    <w:rsid w:val="00AB6EDA"/>
    <w:rsid w:val="00AC37AC"/>
    <w:rsid w:val="00AC4D84"/>
    <w:rsid w:val="00AC7061"/>
    <w:rsid w:val="00AC757B"/>
    <w:rsid w:val="00AD41B3"/>
    <w:rsid w:val="00AD7760"/>
    <w:rsid w:val="00AE2941"/>
    <w:rsid w:val="00AE5ADD"/>
    <w:rsid w:val="00AE776C"/>
    <w:rsid w:val="00AF165E"/>
    <w:rsid w:val="00AF5834"/>
    <w:rsid w:val="00AF7929"/>
    <w:rsid w:val="00B03ACE"/>
    <w:rsid w:val="00B05A47"/>
    <w:rsid w:val="00B074F9"/>
    <w:rsid w:val="00B10360"/>
    <w:rsid w:val="00B170DC"/>
    <w:rsid w:val="00B1798C"/>
    <w:rsid w:val="00B20704"/>
    <w:rsid w:val="00B20884"/>
    <w:rsid w:val="00B22A29"/>
    <w:rsid w:val="00B270FE"/>
    <w:rsid w:val="00B33848"/>
    <w:rsid w:val="00B370CF"/>
    <w:rsid w:val="00B41357"/>
    <w:rsid w:val="00B437D1"/>
    <w:rsid w:val="00B44C7C"/>
    <w:rsid w:val="00B45C70"/>
    <w:rsid w:val="00B5038C"/>
    <w:rsid w:val="00B52794"/>
    <w:rsid w:val="00B617CF"/>
    <w:rsid w:val="00B62968"/>
    <w:rsid w:val="00B6354A"/>
    <w:rsid w:val="00B66CDA"/>
    <w:rsid w:val="00B7086A"/>
    <w:rsid w:val="00B73596"/>
    <w:rsid w:val="00B7610F"/>
    <w:rsid w:val="00B86B47"/>
    <w:rsid w:val="00B86DD9"/>
    <w:rsid w:val="00B870BD"/>
    <w:rsid w:val="00B914FC"/>
    <w:rsid w:val="00B91F8F"/>
    <w:rsid w:val="00B93A89"/>
    <w:rsid w:val="00B979BB"/>
    <w:rsid w:val="00B97D0D"/>
    <w:rsid w:val="00BA1DD2"/>
    <w:rsid w:val="00BA3121"/>
    <w:rsid w:val="00BA516C"/>
    <w:rsid w:val="00BB02D9"/>
    <w:rsid w:val="00BB2992"/>
    <w:rsid w:val="00BB3C4B"/>
    <w:rsid w:val="00BB719A"/>
    <w:rsid w:val="00BC18BD"/>
    <w:rsid w:val="00BC19AA"/>
    <w:rsid w:val="00BC45D0"/>
    <w:rsid w:val="00BC46E2"/>
    <w:rsid w:val="00BD0168"/>
    <w:rsid w:val="00BD37AD"/>
    <w:rsid w:val="00BD4037"/>
    <w:rsid w:val="00BD4222"/>
    <w:rsid w:val="00BD7B60"/>
    <w:rsid w:val="00BE2C9D"/>
    <w:rsid w:val="00BE33E1"/>
    <w:rsid w:val="00BE3862"/>
    <w:rsid w:val="00BE6258"/>
    <w:rsid w:val="00BE634D"/>
    <w:rsid w:val="00BF0711"/>
    <w:rsid w:val="00BF16E3"/>
    <w:rsid w:val="00BF370B"/>
    <w:rsid w:val="00BF446B"/>
    <w:rsid w:val="00BF5A2E"/>
    <w:rsid w:val="00C010FD"/>
    <w:rsid w:val="00C015C2"/>
    <w:rsid w:val="00C02219"/>
    <w:rsid w:val="00C02677"/>
    <w:rsid w:val="00C04AB9"/>
    <w:rsid w:val="00C106A9"/>
    <w:rsid w:val="00C10C34"/>
    <w:rsid w:val="00C10CF4"/>
    <w:rsid w:val="00C122A6"/>
    <w:rsid w:val="00C15768"/>
    <w:rsid w:val="00C15BFA"/>
    <w:rsid w:val="00C15D42"/>
    <w:rsid w:val="00C176CB"/>
    <w:rsid w:val="00C233F8"/>
    <w:rsid w:val="00C3267E"/>
    <w:rsid w:val="00C367F5"/>
    <w:rsid w:val="00C370D5"/>
    <w:rsid w:val="00C400C1"/>
    <w:rsid w:val="00C430C6"/>
    <w:rsid w:val="00C4448E"/>
    <w:rsid w:val="00C462D4"/>
    <w:rsid w:val="00C46376"/>
    <w:rsid w:val="00C52393"/>
    <w:rsid w:val="00C54410"/>
    <w:rsid w:val="00C56343"/>
    <w:rsid w:val="00C56536"/>
    <w:rsid w:val="00C609F8"/>
    <w:rsid w:val="00C6378E"/>
    <w:rsid w:val="00C648A6"/>
    <w:rsid w:val="00C65F0D"/>
    <w:rsid w:val="00C70418"/>
    <w:rsid w:val="00C72385"/>
    <w:rsid w:val="00C73E70"/>
    <w:rsid w:val="00C75172"/>
    <w:rsid w:val="00C8122F"/>
    <w:rsid w:val="00C87BFA"/>
    <w:rsid w:val="00C93EA9"/>
    <w:rsid w:val="00C94A81"/>
    <w:rsid w:val="00C96666"/>
    <w:rsid w:val="00C97051"/>
    <w:rsid w:val="00CA3726"/>
    <w:rsid w:val="00CA4266"/>
    <w:rsid w:val="00CA43D1"/>
    <w:rsid w:val="00CB5676"/>
    <w:rsid w:val="00CC5C41"/>
    <w:rsid w:val="00CC66F6"/>
    <w:rsid w:val="00CD714F"/>
    <w:rsid w:val="00CE3CD8"/>
    <w:rsid w:val="00CE5859"/>
    <w:rsid w:val="00CE7AC9"/>
    <w:rsid w:val="00CF15CF"/>
    <w:rsid w:val="00CF2CAA"/>
    <w:rsid w:val="00D15596"/>
    <w:rsid w:val="00D22A81"/>
    <w:rsid w:val="00D2451B"/>
    <w:rsid w:val="00D2461F"/>
    <w:rsid w:val="00D25797"/>
    <w:rsid w:val="00D257EF"/>
    <w:rsid w:val="00D33F94"/>
    <w:rsid w:val="00D367AD"/>
    <w:rsid w:val="00D370DB"/>
    <w:rsid w:val="00D40C1F"/>
    <w:rsid w:val="00D412D1"/>
    <w:rsid w:val="00D417D6"/>
    <w:rsid w:val="00D44930"/>
    <w:rsid w:val="00D47575"/>
    <w:rsid w:val="00D56059"/>
    <w:rsid w:val="00D565C9"/>
    <w:rsid w:val="00D64C51"/>
    <w:rsid w:val="00D651F2"/>
    <w:rsid w:val="00D66E56"/>
    <w:rsid w:val="00D674F7"/>
    <w:rsid w:val="00D70BB5"/>
    <w:rsid w:val="00D71162"/>
    <w:rsid w:val="00D71343"/>
    <w:rsid w:val="00D71657"/>
    <w:rsid w:val="00D71FD1"/>
    <w:rsid w:val="00D778C7"/>
    <w:rsid w:val="00D77B42"/>
    <w:rsid w:val="00D904DA"/>
    <w:rsid w:val="00D90BB0"/>
    <w:rsid w:val="00D9300C"/>
    <w:rsid w:val="00D9370B"/>
    <w:rsid w:val="00D96799"/>
    <w:rsid w:val="00DA1937"/>
    <w:rsid w:val="00DA3EF7"/>
    <w:rsid w:val="00DA5B15"/>
    <w:rsid w:val="00DA5B9A"/>
    <w:rsid w:val="00DB1CAC"/>
    <w:rsid w:val="00DB1E8D"/>
    <w:rsid w:val="00DB2668"/>
    <w:rsid w:val="00DB2A12"/>
    <w:rsid w:val="00DB6606"/>
    <w:rsid w:val="00DC167A"/>
    <w:rsid w:val="00DC2E36"/>
    <w:rsid w:val="00DC636D"/>
    <w:rsid w:val="00DC7B3E"/>
    <w:rsid w:val="00DD10D4"/>
    <w:rsid w:val="00DD3283"/>
    <w:rsid w:val="00DD44D0"/>
    <w:rsid w:val="00DE1612"/>
    <w:rsid w:val="00DF202E"/>
    <w:rsid w:val="00DF2A20"/>
    <w:rsid w:val="00DF3A60"/>
    <w:rsid w:val="00DF49CF"/>
    <w:rsid w:val="00DF6C18"/>
    <w:rsid w:val="00E06E95"/>
    <w:rsid w:val="00E071CB"/>
    <w:rsid w:val="00E107CD"/>
    <w:rsid w:val="00E13E34"/>
    <w:rsid w:val="00E1482E"/>
    <w:rsid w:val="00E2030C"/>
    <w:rsid w:val="00E211F0"/>
    <w:rsid w:val="00E23800"/>
    <w:rsid w:val="00E245C2"/>
    <w:rsid w:val="00E27540"/>
    <w:rsid w:val="00E32A2D"/>
    <w:rsid w:val="00E41F2A"/>
    <w:rsid w:val="00E4208A"/>
    <w:rsid w:val="00E44B76"/>
    <w:rsid w:val="00E46917"/>
    <w:rsid w:val="00E46D61"/>
    <w:rsid w:val="00E50681"/>
    <w:rsid w:val="00E50753"/>
    <w:rsid w:val="00E50DE8"/>
    <w:rsid w:val="00E553A6"/>
    <w:rsid w:val="00E56045"/>
    <w:rsid w:val="00E57030"/>
    <w:rsid w:val="00E6027A"/>
    <w:rsid w:val="00E604A9"/>
    <w:rsid w:val="00E6427F"/>
    <w:rsid w:val="00E661CE"/>
    <w:rsid w:val="00E704A1"/>
    <w:rsid w:val="00E716FA"/>
    <w:rsid w:val="00E738B3"/>
    <w:rsid w:val="00E74CA7"/>
    <w:rsid w:val="00E769AD"/>
    <w:rsid w:val="00E76BEC"/>
    <w:rsid w:val="00E821D8"/>
    <w:rsid w:val="00E85671"/>
    <w:rsid w:val="00E869BA"/>
    <w:rsid w:val="00E901C5"/>
    <w:rsid w:val="00E90598"/>
    <w:rsid w:val="00E908F9"/>
    <w:rsid w:val="00E91E24"/>
    <w:rsid w:val="00E91EF2"/>
    <w:rsid w:val="00E9593A"/>
    <w:rsid w:val="00E96ECC"/>
    <w:rsid w:val="00EA4A1E"/>
    <w:rsid w:val="00EA51F0"/>
    <w:rsid w:val="00EA694A"/>
    <w:rsid w:val="00EB1EC5"/>
    <w:rsid w:val="00EB27C5"/>
    <w:rsid w:val="00EB4D6C"/>
    <w:rsid w:val="00EB6A57"/>
    <w:rsid w:val="00EC0124"/>
    <w:rsid w:val="00EC19D1"/>
    <w:rsid w:val="00ED3F49"/>
    <w:rsid w:val="00EE4802"/>
    <w:rsid w:val="00EF160A"/>
    <w:rsid w:val="00EF2251"/>
    <w:rsid w:val="00EF4ED1"/>
    <w:rsid w:val="00EF5D65"/>
    <w:rsid w:val="00EF62C7"/>
    <w:rsid w:val="00EF6EB9"/>
    <w:rsid w:val="00F00912"/>
    <w:rsid w:val="00F062B1"/>
    <w:rsid w:val="00F10599"/>
    <w:rsid w:val="00F11BEA"/>
    <w:rsid w:val="00F11E46"/>
    <w:rsid w:val="00F158DC"/>
    <w:rsid w:val="00F16D6D"/>
    <w:rsid w:val="00F21C54"/>
    <w:rsid w:val="00F24883"/>
    <w:rsid w:val="00F31CD6"/>
    <w:rsid w:val="00F44C79"/>
    <w:rsid w:val="00F526B4"/>
    <w:rsid w:val="00F52B89"/>
    <w:rsid w:val="00F55E1A"/>
    <w:rsid w:val="00F610AA"/>
    <w:rsid w:val="00F6320C"/>
    <w:rsid w:val="00F65391"/>
    <w:rsid w:val="00F700B8"/>
    <w:rsid w:val="00F727CF"/>
    <w:rsid w:val="00F73918"/>
    <w:rsid w:val="00F7455D"/>
    <w:rsid w:val="00F745F9"/>
    <w:rsid w:val="00F825D1"/>
    <w:rsid w:val="00F8638C"/>
    <w:rsid w:val="00F909B0"/>
    <w:rsid w:val="00F93A81"/>
    <w:rsid w:val="00F94965"/>
    <w:rsid w:val="00F94CE4"/>
    <w:rsid w:val="00F9512E"/>
    <w:rsid w:val="00F95425"/>
    <w:rsid w:val="00F966A6"/>
    <w:rsid w:val="00FA18A4"/>
    <w:rsid w:val="00FA1DD1"/>
    <w:rsid w:val="00FB02F0"/>
    <w:rsid w:val="00FB0809"/>
    <w:rsid w:val="00FB140A"/>
    <w:rsid w:val="00FB27D9"/>
    <w:rsid w:val="00FB433D"/>
    <w:rsid w:val="00FB6687"/>
    <w:rsid w:val="00FC1289"/>
    <w:rsid w:val="00FC2B5D"/>
    <w:rsid w:val="00FC5390"/>
    <w:rsid w:val="00FC7714"/>
    <w:rsid w:val="00FD231D"/>
    <w:rsid w:val="00FD56D3"/>
    <w:rsid w:val="00FD782F"/>
    <w:rsid w:val="00FE12C4"/>
    <w:rsid w:val="00FE752E"/>
    <w:rsid w:val="00FF17BA"/>
    <w:rsid w:val="00FF1A08"/>
    <w:rsid w:val="00FF5C7F"/>
    <w:rsid w:val="00FF62E6"/>
    <w:rsid w:val="017C45E3"/>
    <w:rsid w:val="023B0973"/>
    <w:rsid w:val="030C1DCF"/>
    <w:rsid w:val="04031E46"/>
    <w:rsid w:val="041164D8"/>
    <w:rsid w:val="04602913"/>
    <w:rsid w:val="04FE63B4"/>
    <w:rsid w:val="052E3AC1"/>
    <w:rsid w:val="05CD222A"/>
    <w:rsid w:val="06141C07"/>
    <w:rsid w:val="06D870D9"/>
    <w:rsid w:val="077A1F3E"/>
    <w:rsid w:val="07834DF6"/>
    <w:rsid w:val="079060BA"/>
    <w:rsid w:val="083D3697"/>
    <w:rsid w:val="08712676"/>
    <w:rsid w:val="09293C1C"/>
    <w:rsid w:val="09410664"/>
    <w:rsid w:val="0BBA6DAD"/>
    <w:rsid w:val="0C215348"/>
    <w:rsid w:val="0C4A6383"/>
    <w:rsid w:val="0CEE78D1"/>
    <w:rsid w:val="0D814026"/>
    <w:rsid w:val="0EF66870"/>
    <w:rsid w:val="0F53554E"/>
    <w:rsid w:val="0F5A4B2F"/>
    <w:rsid w:val="10BC7123"/>
    <w:rsid w:val="114B3E4D"/>
    <w:rsid w:val="12A3059B"/>
    <w:rsid w:val="14EA24B1"/>
    <w:rsid w:val="150712B5"/>
    <w:rsid w:val="157421BE"/>
    <w:rsid w:val="157D3325"/>
    <w:rsid w:val="163559AE"/>
    <w:rsid w:val="17AF0B27"/>
    <w:rsid w:val="17B80644"/>
    <w:rsid w:val="19687E48"/>
    <w:rsid w:val="1B2829BC"/>
    <w:rsid w:val="1B4D19EC"/>
    <w:rsid w:val="1B7905F5"/>
    <w:rsid w:val="1F0C571A"/>
    <w:rsid w:val="20126D60"/>
    <w:rsid w:val="207812B9"/>
    <w:rsid w:val="21BD799E"/>
    <w:rsid w:val="21F726B1"/>
    <w:rsid w:val="223905D4"/>
    <w:rsid w:val="22602004"/>
    <w:rsid w:val="23FD7FE7"/>
    <w:rsid w:val="24B80AB8"/>
    <w:rsid w:val="25C12DBA"/>
    <w:rsid w:val="26B50445"/>
    <w:rsid w:val="27194E78"/>
    <w:rsid w:val="279D33B3"/>
    <w:rsid w:val="286655C2"/>
    <w:rsid w:val="28B2125E"/>
    <w:rsid w:val="29023E15"/>
    <w:rsid w:val="29565F0F"/>
    <w:rsid w:val="2B110340"/>
    <w:rsid w:val="2B902CDB"/>
    <w:rsid w:val="2BB720E5"/>
    <w:rsid w:val="2C585CE1"/>
    <w:rsid w:val="2C5D5807"/>
    <w:rsid w:val="2CD20100"/>
    <w:rsid w:val="2D0A39F6"/>
    <w:rsid w:val="2D1660E1"/>
    <w:rsid w:val="2D681152"/>
    <w:rsid w:val="2D8C0151"/>
    <w:rsid w:val="2DDF4725"/>
    <w:rsid w:val="2FCE42D5"/>
    <w:rsid w:val="2FF81ACE"/>
    <w:rsid w:val="30466CDD"/>
    <w:rsid w:val="31340351"/>
    <w:rsid w:val="31794E91"/>
    <w:rsid w:val="3234700A"/>
    <w:rsid w:val="33552FB0"/>
    <w:rsid w:val="347831DE"/>
    <w:rsid w:val="34914B73"/>
    <w:rsid w:val="35CA5CBB"/>
    <w:rsid w:val="371E0B70"/>
    <w:rsid w:val="37B07132"/>
    <w:rsid w:val="38CC7F9C"/>
    <w:rsid w:val="38FD0155"/>
    <w:rsid w:val="3A0379ED"/>
    <w:rsid w:val="3ABC0C9F"/>
    <w:rsid w:val="3AD30AE6"/>
    <w:rsid w:val="3B301E91"/>
    <w:rsid w:val="3B9B6496"/>
    <w:rsid w:val="3BA945C4"/>
    <w:rsid w:val="3BB12AAF"/>
    <w:rsid w:val="3DE5658D"/>
    <w:rsid w:val="3E003F64"/>
    <w:rsid w:val="3E497999"/>
    <w:rsid w:val="3E4D1237"/>
    <w:rsid w:val="3E6B6D9C"/>
    <w:rsid w:val="40780A3A"/>
    <w:rsid w:val="40945FC1"/>
    <w:rsid w:val="40953369"/>
    <w:rsid w:val="40B3559D"/>
    <w:rsid w:val="40E1035D"/>
    <w:rsid w:val="41306BEE"/>
    <w:rsid w:val="41D41C6F"/>
    <w:rsid w:val="430F11B1"/>
    <w:rsid w:val="43D10DDF"/>
    <w:rsid w:val="441B5933"/>
    <w:rsid w:val="44B57B36"/>
    <w:rsid w:val="44D716B7"/>
    <w:rsid w:val="45102FBE"/>
    <w:rsid w:val="456B4699"/>
    <w:rsid w:val="468948FC"/>
    <w:rsid w:val="47BE4F54"/>
    <w:rsid w:val="48BF433C"/>
    <w:rsid w:val="493C6A78"/>
    <w:rsid w:val="4A1E7F2C"/>
    <w:rsid w:val="4A981C28"/>
    <w:rsid w:val="4A993A56"/>
    <w:rsid w:val="4AC960E9"/>
    <w:rsid w:val="4B303951"/>
    <w:rsid w:val="4B307F16"/>
    <w:rsid w:val="4B46773A"/>
    <w:rsid w:val="4D461C73"/>
    <w:rsid w:val="4DD059E1"/>
    <w:rsid w:val="4F5B577E"/>
    <w:rsid w:val="4F8B7E11"/>
    <w:rsid w:val="50F17895"/>
    <w:rsid w:val="51C27D36"/>
    <w:rsid w:val="52BA27BB"/>
    <w:rsid w:val="53BE561E"/>
    <w:rsid w:val="53CB1124"/>
    <w:rsid w:val="53E94E5C"/>
    <w:rsid w:val="54260108"/>
    <w:rsid w:val="55422C99"/>
    <w:rsid w:val="558C53DC"/>
    <w:rsid w:val="55DD0C0C"/>
    <w:rsid w:val="56576C9F"/>
    <w:rsid w:val="566C27C4"/>
    <w:rsid w:val="568461BA"/>
    <w:rsid w:val="57860BEE"/>
    <w:rsid w:val="57AA72A2"/>
    <w:rsid w:val="58D26AB1"/>
    <w:rsid w:val="5A5F4374"/>
    <w:rsid w:val="5A845562"/>
    <w:rsid w:val="5A92474A"/>
    <w:rsid w:val="5C740A50"/>
    <w:rsid w:val="5DB42C29"/>
    <w:rsid w:val="5DB46785"/>
    <w:rsid w:val="5E4E4E2C"/>
    <w:rsid w:val="60AB56E6"/>
    <w:rsid w:val="60E03D35"/>
    <w:rsid w:val="618548A6"/>
    <w:rsid w:val="61DF2C96"/>
    <w:rsid w:val="62392DC8"/>
    <w:rsid w:val="634E142A"/>
    <w:rsid w:val="6381535B"/>
    <w:rsid w:val="639037F0"/>
    <w:rsid w:val="65424FBE"/>
    <w:rsid w:val="65F00576"/>
    <w:rsid w:val="66B43C9A"/>
    <w:rsid w:val="68282249"/>
    <w:rsid w:val="68D67EF7"/>
    <w:rsid w:val="693764BC"/>
    <w:rsid w:val="699B7AB7"/>
    <w:rsid w:val="6A617C95"/>
    <w:rsid w:val="6B2807B2"/>
    <w:rsid w:val="6C232671"/>
    <w:rsid w:val="6CFA7F2C"/>
    <w:rsid w:val="6D1A6922"/>
    <w:rsid w:val="6E380D0C"/>
    <w:rsid w:val="6EA840E4"/>
    <w:rsid w:val="6F2B261F"/>
    <w:rsid w:val="6F5B1156"/>
    <w:rsid w:val="6FDA5B28"/>
    <w:rsid w:val="7011131E"/>
    <w:rsid w:val="72E871A5"/>
    <w:rsid w:val="732A7600"/>
    <w:rsid w:val="73591E51"/>
    <w:rsid w:val="738642C8"/>
    <w:rsid w:val="73D72D76"/>
    <w:rsid w:val="740A4EF9"/>
    <w:rsid w:val="74A964C0"/>
    <w:rsid w:val="76D94DB6"/>
    <w:rsid w:val="782D565A"/>
    <w:rsid w:val="78D930EC"/>
    <w:rsid w:val="799D70CE"/>
    <w:rsid w:val="7ADD3367"/>
    <w:rsid w:val="7B364826"/>
    <w:rsid w:val="7B690757"/>
    <w:rsid w:val="7B707D38"/>
    <w:rsid w:val="7C0861C2"/>
    <w:rsid w:val="7C2D3E7B"/>
    <w:rsid w:val="7CA83501"/>
    <w:rsid w:val="7D6E474B"/>
    <w:rsid w:val="7DAC5273"/>
    <w:rsid w:val="7E1D3A7B"/>
    <w:rsid w:val="7E221C38"/>
    <w:rsid w:val="7E525E1A"/>
    <w:rsid w:val="7F35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8"/>
    <w:semiHidden/>
    <w:unhideWhenUsed/>
    <w:qFormat/>
    <w:uiPriority w:val="99"/>
    <w:pPr>
      <w:spacing w:after="120"/>
    </w:pPr>
  </w:style>
  <w:style w:type="paragraph" w:styleId="4">
    <w:name w:val="Body Text Indent"/>
    <w:basedOn w:val="1"/>
    <w:link w:val="14"/>
    <w:autoRedefine/>
    <w:semiHidden/>
    <w:qFormat/>
    <w:uiPriority w:val="0"/>
    <w:pPr>
      <w:tabs>
        <w:tab w:val="left" w:pos="8505"/>
      </w:tabs>
      <w:spacing w:line="360" w:lineRule="auto"/>
      <w:ind w:firstLine="502" w:firstLineChars="239"/>
    </w:pPr>
    <w:rPr>
      <w:rFonts w:ascii="Times New Roman" w:hAnsi="Times New Roman"/>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tabs>
        <w:tab w:val="center" w:pos="4153"/>
        <w:tab w:val="right" w:pos="8306"/>
      </w:tabs>
      <w:snapToGrid w:val="0"/>
      <w:jc w:val="center"/>
    </w:pPr>
    <w:rPr>
      <w:sz w:val="18"/>
      <w:szCs w:val="18"/>
    </w:rPr>
  </w:style>
  <w:style w:type="paragraph" w:styleId="7">
    <w:name w:val="Normal (Web)"/>
    <w:basedOn w:val="1"/>
    <w:semiHidden/>
    <w:unhideWhenUsed/>
    <w:qFormat/>
    <w:uiPriority w:val="99"/>
    <w:rPr>
      <w:sz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正文文本缩进 字符"/>
    <w:basedOn w:val="10"/>
    <w:link w:val="4"/>
    <w:semiHidden/>
    <w:qFormat/>
    <w:uiPriority w:val="0"/>
    <w:rPr>
      <w:rFonts w:ascii="Times New Roman" w:hAnsi="Times New Roman" w:eastAsia="宋体" w:cs="Times New Roman"/>
      <w:szCs w:val="24"/>
    </w:rPr>
  </w:style>
  <w:style w:type="paragraph" w:customStyle="1" w:styleId="15">
    <w:name w:val="标准文件_段"/>
    <w:link w:val="2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二级条标题"/>
    <w:next w:val="15"/>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7">
    <w:name w:val="标准文件_三级条标题"/>
    <w:basedOn w:val="16"/>
    <w:next w:val="15"/>
    <w:autoRedefine/>
    <w:qFormat/>
    <w:uiPriority w:val="0"/>
    <w:pPr>
      <w:widowControl/>
      <w:numPr>
        <w:ilvl w:val="4"/>
      </w:numPr>
      <w:outlineLvl w:val="3"/>
    </w:pPr>
  </w:style>
  <w:style w:type="paragraph" w:customStyle="1" w:styleId="18">
    <w:name w:val="标准文件_四级条标题"/>
    <w:next w:val="15"/>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9">
    <w:name w:val="标准文件_五级条标题"/>
    <w:next w:val="15"/>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0">
    <w:name w:val="标准文件_章标题"/>
    <w:next w:val="15"/>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1">
    <w:name w:val="标准文件_一级条标题"/>
    <w:basedOn w:val="20"/>
    <w:next w:val="15"/>
    <w:autoRedefine/>
    <w:qFormat/>
    <w:uiPriority w:val="0"/>
    <w:pPr>
      <w:numPr>
        <w:ilvl w:val="0"/>
        <w:numId w:val="0"/>
      </w:numPr>
      <w:spacing w:before="156" w:beforeLines="50" w:after="156" w:afterLines="50"/>
      <w:jc w:val="center"/>
      <w:outlineLvl w:val="1"/>
    </w:pPr>
    <w:rPr>
      <w:rFonts w:ascii="Times New Roman" w:eastAsia="宋体"/>
      <w:szCs w:val="21"/>
    </w:rPr>
  </w:style>
  <w:style w:type="paragraph" w:customStyle="1" w:styleId="22">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23">
    <w:name w:val="标准文件_段 Char"/>
    <w:link w:val="15"/>
    <w:autoRedefine/>
    <w:qFormat/>
    <w:uiPriority w:val="0"/>
    <w:rPr>
      <w:rFonts w:ascii="宋体" w:hAnsi="Times New Roman" w:eastAsia="宋体" w:cs="Times New Roman"/>
      <w:kern w:val="0"/>
      <w:szCs w:val="20"/>
    </w:rPr>
  </w:style>
  <w:style w:type="paragraph" w:customStyle="1" w:styleId="24">
    <w:name w:val="标准文件_术语条一"/>
    <w:basedOn w:val="1"/>
    <w:next w:val="15"/>
    <w:autoRedefine/>
    <w:qFormat/>
    <w:uiPriority w:val="0"/>
    <w:pPr>
      <w:widowControl/>
      <w:numPr>
        <w:ilvl w:val="2"/>
        <w:numId w:val="2"/>
      </w:numPr>
    </w:pPr>
    <w:rPr>
      <w:rFonts w:ascii="宋体" w:hAnsi="Times New Roman"/>
      <w:kern w:val="0"/>
      <w:szCs w:val="20"/>
    </w:rPr>
  </w:style>
  <w:style w:type="paragraph" w:customStyle="1" w:styleId="25">
    <w:name w:val="标准文件_正文表标题"/>
    <w:next w:val="15"/>
    <w:qFormat/>
    <w:uiPriority w:val="0"/>
    <w:pPr>
      <w:numPr>
        <w:ilvl w:val="0"/>
        <w:numId w:val="3"/>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26">
    <w:name w:val="标准文件_表格"/>
    <w:basedOn w:val="15"/>
    <w:autoRedefine/>
    <w:qFormat/>
    <w:uiPriority w:val="0"/>
    <w:pPr>
      <w:ind w:firstLine="0" w:firstLineChars="0"/>
      <w:jc w:val="center"/>
    </w:pPr>
    <w:rPr>
      <w:sz w:val="18"/>
    </w:rPr>
  </w:style>
  <w:style w:type="paragraph" w:styleId="27">
    <w:name w:val="List Paragraph"/>
    <w:basedOn w:val="1"/>
    <w:unhideWhenUsed/>
    <w:qFormat/>
    <w:uiPriority w:val="99"/>
    <w:pPr>
      <w:ind w:firstLine="420" w:firstLineChars="200"/>
    </w:pPr>
  </w:style>
  <w:style w:type="character" w:customStyle="1" w:styleId="28">
    <w:name w:val="正文文本 字符"/>
    <w:basedOn w:val="10"/>
    <w:link w:val="3"/>
    <w:semiHidden/>
    <w:qFormat/>
    <w:uiPriority w:val="99"/>
    <w:rPr>
      <w:rFonts w:ascii="Calibri" w:hAnsi="Calibri" w:eastAsia="宋体" w:cs="Times New Roman"/>
      <w:kern w:val="2"/>
      <w:sz w:val="21"/>
      <w:szCs w:val="24"/>
    </w:rPr>
  </w:style>
  <w:style w:type="paragraph" w:customStyle="1" w:styleId="29">
    <w:name w:val="正文1"/>
    <w:qFormat/>
    <w:uiPriority w:val="0"/>
    <w:pPr>
      <w:jc w:val="both"/>
    </w:pPr>
    <w:rPr>
      <w:rFonts w:ascii="Calibri" w:hAnsi="Calibri" w:eastAsia="宋体" w:cs="Calibri"/>
      <w:kern w:val="2"/>
      <w:sz w:val="21"/>
      <w:szCs w:val="21"/>
      <w:lang w:val="en-US" w:eastAsia="zh-CN" w:bidi="ar-SA"/>
    </w:rPr>
  </w:style>
  <w:style w:type="character" w:customStyle="1" w:styleId="30">
    <w:name w:val="font21"/>
    <w:basedOn w:val="10"/>
    <w:qFormat/>
    <w:uiPriority w:val="0"/>
    <w:rPr>
      <w:rFonts w:hint="eastAsia" w:ascii="宋体" w:hAnsi="宋体" w:eastAsia="宋体" w:cs="宋体"/>
      <w:color w:val="000000"/>
      <w:sz w:val="16"/>
      <w:szCs w:val="16"/>
      <w:u w:val="none"/>
    </w:rPr>
  </w:style>
  <w:style w:type="character" w:customStyle="1" w:styleId="31">
    <w:name w:val="font11"/>
    <w:basedOn w:val="10"/>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9585</Words>
  <Characters>16877</Characters>
  <Lines>137</Lines>
  <Paragraphs>38</Paragraphs>
  <TotalTime>8</TotalTime>
  <ScaleCrop>false</ScaleCrop>
  <LinksUpToDate>false</LinksUpToDate>
  <CharactersWithSpaces>16992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2024-06-21T07:21:00Z</dcterms:created>
  <dc:creator>Administrator</dc:creator>
  <cp:lastModifiedBy>阿勇</cp:lastModifiedBy>
  <dcterms:modified xsi:type="dcterms:W3CDTF">2024-10-15T02:52:34Z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904B36CB9411494E96B6F02FCE8C8C99_12</vt:lpwstr>
  </property>
</Properties>
</file>